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bookmarkStart w:id="0" w:name="_Toc31790"/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附件1：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8"/>
          <w:szCs w:val="32"/>
          <w:u w:val="none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8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8"/>
          <w:szCs w:val="32"/>
          <w:u w:val="none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8"/>
          <w:szCs w:val="32"/>
          <w:u w:val="none"/>
          <w:lang w:val="en-US" w:eastAsia="zh-CN"/>
        </w:rPr>
        <w:t>湖南省住房和城乡建设领域诚信体系研究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8"/>
          <w:szCs w:val="32"/>
          <w:u w:val="none"/>
          <w:lang w:eastAsia="zh-CN"/>
        </w:rPr>
        <w:t>》项目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8"/>
          <w:szCs w:val="32"/>
          <w:u w:val="none"/>
          <w:lang w:val="en-US" w:eastAsia="zh-CN"/>
        </w:rPr>
        <w:t>申请书</w:t>
      </w:r>
    </w:p>
    <w:p>
      <w:pPr>
        <w:spacing w:line="620" w:lineRule="exact"/>
        <w:jc w:val="center"/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（参考模板）</w:t>
      </w:r>
    </w:p>
    <w:p>
      <w:pPr>
        <w:spacing w:line="620" w:lineRule="exact"/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eastAsia="zh-CN"/>
        </w:rPr>
      </w:pPr>
    </w:p>
    <w:p>
      <w:pPr>
        <w:spacing w:line="620" w:lineRule="exact"/>
        <w:ind w:firstLine="940" w:firstLineChars="294"/>
        <w:rPr>
          <w:rFonts w:ascii="Times New Roman" w:hAnsi="Times New Roman" w:eastAsia="仿宋_GB2312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eastAsia="zh-CN"/>
        </w:rPr>
        <w:t>项目申请单位：</w:t>
      </w:r>
      <w:r>
        <w:rPr>
          <w:rFonts w:ascii="Times New Roman" w:hAnsi="Times New Roman" w:eastAsia="仿宋_GB2312"/>
          <w:color w:val="auto"/>
          <w:sz w:val="32"/>
          <w:szCs w:val="32"/>
          <w:u w:val="none"/>
        </w:rPr>
        <w:t xml:space="preserve">                                 </w:t>
      </w:r>
    </w:p>
    <w:p>
      <w:pPr>
        <w:spacing w:line="620" w:lineRule="exact"/>
        <w:rPr>
          <w:rFonts w:ascii="Times New Roman" w:hAnsi="Times New Roman" w:eastAsia="仿宋_GB2312"/>
          <w:color w:val="auto"/>
          <w:sz w:val="32"/>
          <w:szCs w:val="32"/>
          <w:u w:val="none"/>
        </w:rPr>
      </w:pPr>
    </w:p>
    <w:p>
      <w:pPr>
        <w:spacing w:line="620" w:lineRule="exact"/>
        <w:ind w:firstLine="940" w:firstLineChars="294"/>
        <w:rPr>
          <w:rFonts w:ascii="Times New Roman" w:hAnsi="Times New Roman" w:eastAsia="仿宋_GB2312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eastAsia="zh-CN"/>
        </w:rPr>
        <w:t>项目责任处室：</w:t>
      </w:r>
      <w:r>
        <w:rPr>
          <w:rFonts w:ascii="Times New Roman" w:hAnsi="Times New Roman" w:eastAsia="仿宋_GB2312"/>
          <w:color w:val="auto"/>
          <w:sz w:val="32"/>
          <w:szCs w:val="32"/>
          <w:u w:val="none"/>
        </w:rPr>
        <w:t xml:space="preserve">                                 </w:t>
      </w:r>
    </w:p>
    <w:p>
      <w:pPr>
        <w:spacing w:line="620" w:lineRule="exact"/>
        <w:rPr>
          <w:rFonts w:ascii="Times New Roman" w:hAnsi="Times New Roman" w:eastAsia="仿宋_GB2312"/>
          <w:color w:val="auto"/>
          <w:sz w:val="32"/>
          <w:szCs w:val="32"/>
          <w:u w:val="none"/>
        </w:rPr>
      </w:pPr>
    </w:p>
    <w:p>
      <w:pPr>
        <w:spacing w:line="620" w:lineRule="exact"/>
        <w:ind w:firstLine="940" w:firstLineChars="294"/>
        <w:rPr>
          <w:rFonts w:ascii="Times New Roman" w:hAnsi="Times New Roman" w:eastAsia="仿宋_GB2312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eastAsia="zh-CN"/>
        </w:rPr>
        <w:t>填表日期：</w:t>
      </w:r>
      <w:r>
        <w:rPr>
          <w:rFonts w:ascii="Times New Roman" w:hAnsi="Times New Roman" w:eastAsia="仿宋_GB2312"/>
          <w:color w:val="auto"/>
          <w:sz w:val="32"/>
          <w:szCs w:val="32"/>
          <w:u w:val="none"/>
        </w:rPr>
        <w:t xml:space="preserve">    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  <w:u w:val="none"/>
        </w:rPr>
        <w:t xml:space="preserve">    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  <w:u w:val="none"/>
        </w:rPr>
        <w:t xml:space="preserve">                      </w:t>
      </w:r>
    </w:p>
    <w:p>
      <w:pPr>
        <w:spacing w:line="620" w:lineRule="exact"/>
        <w:ind w:firstLine="940" w:firstLineChars="294"/>
        <w:rPr>
          <w:rFonts w:ascii="Times New Roman" w:hAnsi="Times New Roman" w:eastAsia="仿宋_GB2312"/>
          <w:color w:val="auto"/>
          <w:sz w:val="32"/>
          <w:szCs w:val="32"/>
          <w:u w:val="none"/>
        </w:rPr>
      </w:pPr>
    </w:p>
    <w:p>
      <w:pPr>
        <w:pStyle w:val="2"/>
        <w:rPr>
          <w:rFonts w:ascii="Times New Roman" w:hAnsi="Times New Roman" w:eastAsia="仿宋_GB2312"/>
          <w:color w:val="auto"/>
          <w:sz w:val="32"/>
          <w:szCs w:val="32"/>
          <w:u w:val="none"/>
        </w:rPr>
      </w:pPr>
    </w:p>
    <w:p>
      <w:pPr>
        <w:pStyle w:val="2"/>
        <w:rPr>
          <w:rFonts w:ascii="Times New Roman" w:hAnsi="Times New Roman" w:eastAsia="仿宋_GB2312"/>
          <w:color w:val="auto"/>
          <w:sz w:val="32"/>
          <w:szCs w:val="32"/>
          <w:u w:val="none"/>
        </w:rPr>
      </w:pPr>
    </w:p>
    <w:p>
      <w:pPr>
        <w:pStyle w:val="2"/>
        <w:rPr>
          <w:rFonts w:ascii="Times New Roman" w:hAnsi="Times New Roman" w:eastAsia="仿宋_GB2312"/>
          <w:color w:val="auto"/>
          <w:sz w:val="32"/>
          <w:szCs w:val="32"/>
          <w:u w:val="none"/>
        </w:rPr>
      </w:pPr>
    </w:p>
    <w:p>
      <w:pPr>
        <w:pStyle w:val="2"/>
        <w:rPr>
          <w:rFonts w:ascii="Times New Roman" w:hAnsi="Times New Roman" w:eastAsia="仿宋_GB2312"/>
          <w:color w:val="auto"/>
          <w:sz w:val="32"/>
          <w:szCs w:val="32"/>
          <w:u w:val="none"/>
        </w:rPr>
      </w:pPr>
    </w:p>
    <w:p>
      <w:pPr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t>湖南省住房和城乡建设厅</w:t>
      </w:r>
    </w:p>
    <w:p>
      <w:pPr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sectPr>
          <w:footerReference r:id="rId3" w:type="default"/>
          <w:pgSz w:w="11906" w:h="16838"/>
          <w:pgMar w:top="1440" w:right="1797" w:bottom="1440" w:left="1797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t>2022年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t>月</w:t>
      </w:r>
    </w:p>
    <w:tbl>
      <w:tblPr>
        <w:tblStyle w:val="8"/>
        <w:tblpPr w:leftFromText="180" w:rightFromText="180" w:vertAnchor="text" w:horzAnchor="page" w:tblpX="994" w:tblpY="111"/>
        <w:tblOverlap w:val="never"/>
        <w:tblW w:w="9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044"/>
        <w:gridCol w:w="1056"/>
        <w:gridCol w:w="1824"/>
        <w:gridCol w:w="19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exact"/>
        </w:trPr>
        <w:tc>
          <w:tcPr>
            <w:tcW w:w="1941" w:type="dxa"/>
            <w:noWrap w:val="0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名称</w:t>
            </w:r>
          </w:p>
        </w:tc>
        <w:tc>
          <w:tcPr>
            <w:tcW w:w="7753" w:type="dxa"/>
            <w:gridSpan w:val="5"/>
            <w:noWrap w:val="0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1941" w:type="dxa"/>
            <w:noWrap w:val="0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申请单位</w:t>
            </w:r>
          </w:p>
        </w:tc>
        <w:tc>
          <w:tcPr>
            <w:tcW w:w="7753" w:type="dxa"/>
            <w:gridSpan w:val="5"/>
            <w:noWrap w:val="0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1941" w:type="dxa"/>
            <w:noWrap w:val="0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负责人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电话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snapToGrid w:val="0"/>
              <w:spacing w:before="120" w:line="6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职称及职务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联系人</w:t>
            </w:r>
          </w:p>
        </w:tc>
        <w:tc>
          <w:tcPr>
            <w:tcW w:w="1044" w:type="dxa"/>
            <w:vMerge w:val="restart"/>
            <w:noWrap w:val="0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电话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snapToGrid w:val="0"/>
              <w:spacing w:before="120" w:line="6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电子邮箱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exact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44" w:type="dxa"/>
            <w:vMerge w:val="continue"/>
            <w:noWrap w:val="0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传真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snapToGrid w:val="0"/>
              <w:spacing w:before="120" w:line="6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邮政编码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</w:trPr>
        <w:tc>
          <w:tcPr>
            <w:tcW w:w="1941" w:type="dxa"/>
            <w:noWrap w:val="0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通讯地址</w:t>
            </w:r>
          </w:p>
        </w:tc>
        <w:tc>
          <w:tcPr>
            <w:tcW w:w="7753" w:type="dxa"/>
            <w:gridSpan w:val="5"/>
            <w:noWrap w:val="0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2" w:hRule="atLeast"/>
        </w:trPr>
        <w:tc>
          <w:tcPr>
            <w:tcW w:w="969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240" w:beforeLines="100" w:line="600" w:lineRule="exact"/>
              <w:rPr>
                <w:rFonts w:ascii="黑体" w:eastAsia="黑体"/>
                <w:color w:val="auto"/>
                <w:sz w:val="28"/>
                <w:u w:val="none"/>
              </w:rPr>
            </w:pPr>
            <w:r>
              <w:rPr>
                <w:rFonts w:hint="eastAsia" w:ascii="黑体" w:eastAsia="黑体"/>
                <w:color w:val="auto"/>
                <w:sz w:val="28"/>
                <w:u w:val="none"/>
              </w:rPr>
              <w:t>一、研究机构基本情况（含独立承担民事责任能力、专业技术能力、社会信誉、近</w:t>
            </w:r>
            <w:r>
              <w:rPr>
                <w:rFonts w:hint="eastAsia" w:ascii="黑体" w:eastAsia="黑体"/>
                <w:color w:val="auto"/>
                <w:sz w:val="28"/>
                <w:u w:val="none"/>
                <w:lang w:val="en-US" w:eastAsia="zh-CN"/>
              </w:rPr>
              <w:t>5</w:t>
            </w:r>
            <w:r>
              <w:rPr>
                <w:rFonts w:hint="eastAsia" w:ascii="黑体" w:eastAsia="黑体"/>
                <w:color w:val="auto"/>
                <w:sz w:val="28"/>
                <w:u w:val="none"/>
              </w:rPr>
              <w:t>年曾获国家、省级奖项或表彰，以及经营活动中有无重大违法记录等情况）</w:t>
            </w:r>
          </w:p>
          <w:p>
            <w:pPr>
              <w:spacing w:line="600" w:lineRule="exact"/>
              <w:ind w:firstLine="539"/>
              <w:rPr>
                <w:rFonts w:hint="eastAsia" w:ascii="仿宋_GB2312" w:hAnsi="仿宋_GB2312" w:eastAsia="仿宋_GB2312" w:cs="仿宋_GB2312"/>
                <w:color w:val="auto"/>
                <w:sz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u w:val="none"/>
                <w:lang w:eastAsia="zh-CN"/>
              </w:rPr>
              <w:t>（相关资料请以附件形式呈现）</w:t>
            </w:r>
          </w:p>
          <w:p>
            <w:pPr>
              <w:spacing w:line="600" w:lineRule="exact"/>
              <w:ind w:firstLine="539"/>
              <w:rPr>
                <w:color w:val="auto"/>
                <w:sz w:val="28"/>
                <w:u w:val="none"/>
              </w:rPr>
            </w:pPr>
          </w:p>
          <w:p>
            <w:pPr>
              <w:spacing w:line="600" w:lineRule="exact"/>
              <w:ind w:firstLine="539"/>
              <w:rPr>
                <w:color w:val="auto"/>
                <w:sz w:val="28"/>
                <w:u w:val="none"/>
              </w:rPr>
            </w:pPr>
          </w:p>
          <w:p>
            <w:pPr>
              <w:spacing w:line="600" w:lineRule="exact"/>
              <w:ind w:firstLine="539"/>
              <w:rPr>
                <w:color w:val="auto"/>
                <w:sz w:val="28"/>
                <w:u w:val="none"/>
              </w:rPr>
            </w:pPr>
          </w:p>
          <w:p>
            <w:pPr>
              <w:spacing w:line="600" w:lineRule="exact"/>
              <w:rPr>
                <w:color w:val="auto"/>
                <w:sz w:val="28"/>
                <w:u w:val="none"/>
              </w:rPr>
            </w:pPr>
          </w:p>
          <w:p>
            <w:pPr>
              <w:snapToGrid w:val="0"/>
              <w:spacing w:before="120" w:line="600" w:lineRule="exact"/>
              <w:rPr>
                <w:rFonts w:ascii="黑体" w:eastAsia="黑体"/>
                <w:color w:val="auto"/>
                <w:sz w:val="28"/>
                <w:u w:val="none"/>
              </w:rPr>
            </w:pPr>
            <w:r>
              <w:rPr>
                <w:rFonts w:hint="eastAsia" w:ascii="黑体" w:eastAsia="黑体"/>
                <w:color w:val="auto"/>
                <w:sz w:val="28"/>
                <w:u w:val="none"/>
              </w:rPr>
              <w:t>二、对本项目研究内容的理解和思考</w:t>
            </w:r>
          </w:p>
          <w:p>
            <w:pPr>
              <w:spacing w:line="600" w:lineRule="exact"/>
              <w:rPr>
                <w:color w:val="auto"/>
                <w:sz w:val="28"/>
                <w:u w:val="none"/>
              </w:rPr>
            </w:pPr>
          </w:p>
          <w:p>
            <w:pPr>
              <w:spacing w:line="600" w:lineRule="exact"/>
              <w:ind w:firstLine="539"/>
              <w:rPr>
                <w:color w:val="auto"/>
                <w:sz w:val="28"/>
                <w:u w:val="none"/>
              </w:rPr>
            </w:pPr>
          </w:p>
          <w:p>
            <w:pPr>
              <w:spacing w:line="600" w:lineRule="exact"/>
              <w:ind w:firstLine="539"/>
              <w:rPr>
                <w:color w:val="auto"/>
                <w:sz w:val="28"/>
                <w:u w:val="none"/>
              </w:rPr>
            </w:pPr>
          </w:p>
          <w:p>
            <w:pPr>
              <w:spacing w:line="600" w:lineRule="exact"/>
              <w:rPr>
                <w:color w:val="auto"/>
                <w:sz w:val="28"/>
                <w:u w:val="none"/>
              </w:rPr>
            </w:pPr>
          </w:p>
          <w:p>
            <w:pPr>
              <w:spacing w:line="600" w:lineRule="exact"/>
              <w:rPr>
                <w:color w:val="auto"/>
                <w:sz w:val="28"/>
                <w:u w:val="none"/>
              </w:rPr>
            </w:pPr>
          </w:p>
          <w:p>
            <w:pPr>
              <w:spacing w:line="600" w:lineRule="exact"/>
              <w:ind w:firstLine="539"/>
              <w:rPr>
                <w:color w:val="auto"/>
                <w:sz w:val="28"/>
                <w:u w:val="none"/>
              </w:rPr>
            </w:pPr>
          </w:p>
        </w:tc>
      </w:tr>
    </w:tbl>
    <w:p>
      <w:pPr>
        <w:rPr>
          <w:rFonts w:ascii="Times New Roman" w:hAnsi="Times New Roman" w:eastAsia="仿宋_GB2312"/>
          <w:color w:val="auto"/>
          <w:sz w:val="32"/>
          <w:szCs w:val="32"/>
          <w:u w:val="none"/>
        </w:rPr>
        <w:sectPr>
          <w:footerReference r:id="rId4" w:type="default"/>
          <w:pgSz w:w="11906" w:h="16838"/>
          <w:pgMar w:top="1440" w:right="1797" w:bottom="1440" w:left="1797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tbl>
      <w:tblPr>
        <w:tblStyle w:val="8"/>
        <w:tblW w:w="10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700"/>
        <w:gridCol w:w="1454"/>
        <w:gridCol w:w="1426"/>
        <w:gridCol w:w="2556"/>
        <w:gridCol w:w="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8" w:type="dxa"/>
          <w:trHeight w:val="162" w:hRule="atLeast"/>
          <w:jc w:val="center"/>
        </w:trPr>
        <w:tc>
          <w:tcPr>
            <w:tcW w:w="9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400" w:lineRule="exact"/>
              <w:rPr>
                <w:rFonts w:hint="eastAsia" w:ascii="Times New Roman" w:hAnsi="Times New Roman" w:eastAsia="仿宋_GB2312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 w:val="28"/>
                <w:u w:val="none"/>
                <w:lang w:eastAsia="zh-CN"/>
              </w:rPr>
              <w:t>三、项目研究方案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8" w:type="dxa"/>
          <w:trHeight w:val="162" w:hRule="atLeast"/>
          <w:jc w:val="center"/>
        </w:trPr>
        <w:tc>
          <w:tcPr>
            <w:tcW w:w="9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400" w:lineRule="exact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1、项目研究背景、依据</w:t>
            </w:r>
          </w:p>
          <w:p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both"/>
              <w:rPr>
                <w:rFonts w:hint="default"/>
                <w:color w:val="auto"/>
                <w:u w:val="none"/>
                <w:lang w:val="en" w:eastAsia="zh-CN"/>
              </w:rPr>
            </w:pPr>
          </w:p>
          <w:p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both"/>
              <w:rPr>
                <w:rFonts w:hint="default"/>
                <w:color w:val="auto"/>
                <w:u w:val="none"/>
                <w:lang w:val="en" w:eastAsia="zh-CN"/>
              </w:rPr>
            </w:pPr>
          </w:p>
          <w:p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both"/>
              <w:rPr>
                <w:rFonts w:hint="default"/>
                <w:color w:val="auto"/>
                <w:u w:val="none"/>
                <w:lang w:val="en" w:eastAsia="zh-CN"/>
              </w:rPr>
            </w:pPr>
          </w:p>
          <w:p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both"/>
              <w:rPr>
                <w:rFonts w:hint="default"/>
                <w:color w:val="auto"/>
                <w:u w:val="none"/>
                <w:lang w:val="en" w:eastAsia="zh-CN"/>
              </w:rPr>
            </w:pPr>
          </w:p>
          <w:p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both"/>
              <w:rPr>
                <w:rFonts w:hint="default"/>
                <w:color w:val="auto"/>
                <w:u w:val="none"/>
                <w:lang w:val="en" w:eastAsia="zh-CN"/>
              </w:rPr>
            </w:pPr>
          </w:p>
          <w:p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both"/>
              <w:rPr>
                <w:rFonts w:hint="default"/>
                <w:color w:val="auto"/>
                <w:u w:val="none"/>
                <w:lang w:val="en" w:eastAsia="zh-CN"/>
              </w:rPr>
            </w:pPr>
          </w:p>
          <w:p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both"/>
              <w:rPr>
                <w:rFonts w:hint="default"/>
                <w:color w:val="auto"/>
                <w:u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8" w:type="dxa"/>
          <w:trHeight w:val="749" w:hRule="atLeast"/>
          <w:jc w:val="center"/>
        </w:trPr>
        <w:tc>
          <w:tcPr>
            <w:tcW w:w="9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400" w:lineRule="exact"/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  <w:u w:val="none"/>
              </w:rPr>
              <w:t>、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8"/>
                <w:szCs w:val="28"/>
                <w:u w:val="none"/>
              </w:rPr>
              <w:t>项目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主要内容</w:t>
            </w:r>
          </w:p>
          <w:p>
            <w:pPr>
              <w:spacing w:before="156" w:beforeLines="50" w:after="156" w:afterLines="50" w:line="400" w:lineRule="exact"/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  <w:u w:val="none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  <w:u w:val="none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  <w:u w:val="none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  <w:u w:val="none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  <w:u w:val="none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  <w:u w:val="none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  <w:u w:val="none"/>
              </w:rPr>
            </w:pPr>
          </w:p>
          <w:p>
            <w:pPr>
              <w:spacing w:before="156" w:beforeLines="50" w:after="156" w:afterLines="50" w:line="400" w:lineRule="exact"/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  <w:u w:val="none"/>
              </w:rPr>
            </w:pPr>
          </w:p>
          <w:p>
            <w:pPr>
              <w:rPr>
                <w:rFonts w:ascii="Times New Roman" w:hAnsi="Times New Roman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8" w:type="dxa"/>
          <w:trHeight w:val="6982" w:hRule="atLeast"/>
          <w:jc w:val="center"/>
        </w:trPr>
        <w:tc>
          <w:tcPr>
            <w:tcW w:w="9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400" w:lineRule="exact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3、项目研究途径及方法</w:t>
            </w:r>
          </w:p>
          <w:p>
            <w:pPr>
              <w:pStyle w:val="2"/>
              <w:numPr>
                <w:ilvl w:val="0"/>
                <w:numId w:val="0"/>
              </w:numPr>
              <w:ind w:right="0" w:rightChars="0"/>
              <w:rPr>
                <w:rFonts w:hint="eastAsia"/>
                <w:color w:val="auto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8" w:type="dxa"/>
          <w:cantSplit/>
          <w:trHeight w:val="6912" w:hRule="atLeast"/>
          <w:jc w:val="center"/>
        </w:trPr>
        <w:tc>
          <w:tcPr>
            <w:tcW w:w="9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400" w:lineRule="exact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4、项目实施进度</w:t>
            </w:r>
          </w:p>
          <w:p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both"/>
              <w:rPr>
                <w:color w:val="auto"/>
                <w:u w:val="none"/>
              </w:rPr>
            </w:pPr>
          </w:p>
          <w:p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both"/>
              <w:rPr>
                <w:color w:val="auto"/>
                <w:u w:val="none"/>
              </w:rPr>
            </w:pPr>
          </w:p>
          <w:p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both"/>
              <w:rPr>
                <w:color w:val="auto"/>
                <w:u w:val="none"/>
              </w:rPr>
            </w:pPr>
          </w:p>
          <w:p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both"/>
              <w:rPr>
                <w:color w:val="auto"/>
                <w:u w:val="none"/>
              </w:rPr>
            </w:pPr>
          </w:p>
          <w:p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both"/>
              <w:rPr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8" w:type="dxa"/>
          <w:cantSplit/>
          <w:trHeight w:val="6957" w:hRule="atLeast"/>
          <w:jc w:val="center"/>
        </w:trPr>
        <w:tc>
          <w:tcPr>
            <w:tcW w:w="9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400" w:lineRule="exact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5、项目经费测算明细</w:t>
            </w:r>
          </w:p>
          <w:p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both"/>
              <w:rPr>
                <w:rFonts w:hint="eastAsia"/>
                <w:color w:val="auto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both"/>
              <w:rPr>
                <w:rFonts w:hint="eastAsia"/>
                <w:color w:val="auto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both"/>
              <w:rPr>
                <w:rFonts w:hint="eastAsia"/>
                <w:color w:val="auto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both"/>
              <w:rPr>
                <w:rFonts w:hint="eastAsia"/>
                <w:color w:val="auto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both"/>
              <w:rPr>
                <w:rFonts w:hint="eastAsia"/>
                <w:color w:val="auto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8" w:type="dxa"/>
          <w:cantSplit/>
          <w:trHeight w:val="6964" w:hRule="atLeast"/>
          <w:jc w:val="center"/>
        </w:trPr>
        <w:tc>
          <w:tcPr>
            <w:tcW w:w="9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  <w:u w:val="none"/>
              </w:rPr>
              <w:t>、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8"/>
                <w:szCs w:val="28"/>
                <w:u w:val="none"/>
              </w:rPr>
              <w:t>项目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预期成果</w:t>
            </w:r>
          </w:p>
          <w:p>
            <w:pPr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  <w:u w:val="none"/>
              </w:rPr>
            </w:pPr>
          </w:p>
          <w:p>
            <w:pPr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  <w:u w:val="none"/>
              </w:rPr>
            </w:pPr>
          </w:p>
          <w:p>
            <w:pPr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090" w:type="dxa"/>
            <w:gridSpan w:val="6"/>
            <w:noWrap w:val="0"/>
            <w:vAlign w:val="top"/>
          </w:tcPr>
          <w:p>
            <w:pPr>
              <w:snapToGrid w:val="0"/>
              <w:spacing w:before="120" w:beforeLines="50" w:line="600" w:lineRule="exact"/>
              <w:rPr>
                <w:color w:val="auto"/>
                <w:sz w:val="24"/>
                <w:u w:val="none"/>
              </w:rPr>
            </w:pPr>
            <w:r>
              <w:rPr>
                <w:color w:val="auto"/>
                <w:u w:val="none"/>
              </w:rPr>
              <w:br w:type="page"/>
            </w:r>
            <w:r>
              <w:rPr>
                <w:rFonts w:hint="eastAsia" w:ascii="黑体" w:eastAsia="黑体"/>
                <w:color w:val="auto"/>
                <w:sz w:val="28"/>
                <w:u w:val="none"/>
              </w:rPr>
              <w:t>四、项目负责人及主要参加人员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090" w:type="dxa"/>
            <w:gridSpan w:val="6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rPr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姓名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单位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职务/职称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主要研究方向或领域</w:t>
            </w:r>
          </w:p>
        </w:tc>
        <w:tc>
          <w:tcPr>
            <w:tcW w:w="3234" w:type="dxa"/>
            <w:gridSpan w:val="2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本项目中承担任务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3234" w:type="dxa"/>
            <w:gridSpan w:val="2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3234" w:type="dxa"/>
            <w:gridSpan w:val="2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090" w:type="dxa"/>
            <w:gridSpan w:val="6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rPr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姓名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单位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职务/职称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主要研究方向或领域</w:t>
            </w:r>
          </w:p>
        </w:tc>
        <w:tc>
          <w:tcPr>
            <w:tcW w:w="3234" w:type="dxa"/>
            <w:gridSpan w:val="2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本项目中承担任务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3234" w:type="dxa"/>
            <w:gridSpan w:val="2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3234" w:type="dxa"/>
            <w:gridSpan w:val="2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3234" w:type="dxa"/>
            <w:gridSpan w:val="2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3234" w:type="dxa"/>
            <w:gridSpan w:val="2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3234" w:type="dxa"/>
            <w:gridSpan w:val="2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3234" w:type="dxa"/>
            <w:gridSpan w:val="2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3234" w:type="dxa"/>
            <w:gridSpan w:val="2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  <w:tc>
          <w:tcPr>
            <w:tcW w:w="3234" w:type="dxa"/>
            <w:gridSpan w:val="2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color w:val="auto"/>
                <w:sz w:val="24"/>
                <w:u w:val="none"/>
              </w:rPr>
            </w:pPr>
          </w:p>
        </w:tc>
      </w:tr>
    </w:tbl>
    <w:p>
      <w:pPr>
        <w:snapToGrid w:val="0"/>
        <w:spacing w:line="600" w:lineRule="exact"/>
        <w:rPr>
          <w:color w:val="auto"/>
          <w:u w:val="none"/>
        </w:rPr>
      </w:pPr>
    </w:p>
    <w:tbl>
      <w:tblPr>
        <w:tblStyle w:val="8"/>
        <w:tblW w:w="9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8"/>
        <w:gridCol w:w="1985"/>
        <w:gridCol w:w="2367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842" w:type="dxa"/>
            <w:gridSpan w:val="4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rPr>
                <w:b/>
                <w:bCs/>
                <w:color w:val="auto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3、项目负责人及主要参加人员近五年主要研究成果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818" w:type="dxa"/>
            <w:noWrap w:val="0"/>
            <w:vAlign w:val="center"/>
          </w:tcPr>
          <w:p>
            <w:pPr>
              <w:snapToGrid w:val="0"/>
              <w:spacing w:before="120" w:beforeLines="5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课题成果或出版物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研究任务</w:t>
            </w:r>
          </w:p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委托来源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成果转化应用情况</w:t>
            </w:r>
          </w:p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（选填）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完成年月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818" w:type="dxa"/>
            <w:noWrap w:val="0"/>
            <w:vAlign w:val="center"/>
          </w:tcPr>
          <w:p>
            <w:pPr>
              <w:spacing w:line="600" w:lineRule="exact"/>
              <w:ind w:right="71"/>
              <w:rPr>
                <w:color w:val="auto"/>
                <w:u w:val="none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ind w:right="71"/>
              <w:jc w:val="center"/>
              <w:rPr>
                <w:color w:val="auto"/>
                <w:u w:val="none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600" w:lineRule="exact"/>
              <w:ind w:right="71"/>
              <w:rPr>
                <w:color w:val="auto"/>
                <w:u w:val="none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spacing w:line="600" w:lineRule="exact"/>
              <w:ind w:right="71"/>
              <w:rPr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818" w:type="dxa"/>
            <w:noWrap w:val="0"/>
            <w:vAlign w:val="center"/>
          </w:tcPr>
          <w:p>
            <w:pPr>
              <w:spacing w:line="600" w:lineRule="exact"/>
              <w:ind w:right="71"/>
              <w:rPr>
                <w:color w:val="auto"/>
                <w:u w:val="none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ind w:right="71"/>
              <w:jc w:val="center"/>
              <w:rPr>
                <w:color w:val="auto"/>
                <w:u w:val="none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600" w:lineRule="exact"/>
              <w:ind w:right="71"/>
              <w:rPr>
                <w:color w:val="auto"/>
                <w:u w:val="none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spacing w:line="600" w:lineRule="exact"/>
              <w:ind w:right="71"/>
              <w:rPr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818" w:type="dxa"/>
            <w:noWrap w:val="0"/>
            <w:vAlign w:val="center"/>
          </w:tcPr>
          <w:p>
            <w:pPr>
              <w:spacing w:line="600" w:lineRule="exact"/>
              <w:ind w:right="71"/>
              <w:rPr>
                <w:color w:val="auto"/>
                <w:u w:val="none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ind w:right="71"/>
              <w:jc w:val="center"/>
              <w:rPr>
                <w:color w:val="auto"/>
                <w:u w:val="none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600" w:lineRule="exact"/>
              <w:ind w:right="71"/>
              <w:rPr>
                <w:color w:val="auto"/>
                <w:u w:val="none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spacing w:line="600" w:lineRule="exact"/>
              <w:ind w:right="71"/>
              <w:rPr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818" w:type="dxa"/>
            <w:noWrap w:val="0"/>
            <w:vAlign w:val="center"/>
          </w:tcPr>
          <w:p>
            <w:pPr>
              <w:spacing w:line="600" w:lineRule="exact"/>
              <w:ind w:right="71"/>
              <w:rPr>
                <w:color w:val="auto"/>
                <w:u w:val="none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ind w:right="71"/>
              <w:jc w:val="center"/>
              <w:rPr>
                <w:color w:val="auto"/>
                <w:u w:val="none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600" w:lineRule="exact"/>
              <w:ind w:right="71"/>
              <w:rPr>
                <w:color w:val="auto"/>
                <w:u w:val="none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spacing w:line="600" w:lineRule="exact"/>
              <w:ind w:right="71"/>
              <w:rPr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818" w:type="dxa"/>
            <w:noWrap w:val="0"/>
            <w:vAlign w:val="center"/>
          </w:tcPr>
          <w:p>
            <w:pPr>
              <w:spacing w:line="600" w:lineRule="exact"/>
              <w:ind w:right="71"/>
              <w:rPr>
                <w:color w:val="auto"/>
                <w:u w:val="none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ind w:right="71"/>
              <w:jc w:val="center"/>
              <w:rPr>
                <w:color w:val="auto"/>
                <w:u w:val="none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600" w:lineRule="exact"/>
              <w:ind w:right="71"/>
              <w:rPr>
                <w:color w:val="auto"/>
                <w:u w:val="none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spacing w:line="600" w:lineRule="exact"/>
              <w:ind w:right="71"/>
              <w:rPr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818" w:type="dxa"/>
            <w:noWrap w:val="0"/>
            <w:vAlign w:val="center"/>
          </w:tcPr>
          <w:p>
            <w:pPr>
              <w:spacing w:line="600" w:lineRule="exact"/>
              <w:ind w:right="71"/>
              <w:rPr>
                <w:color w:val="auto"/>
                <w:u w:val="none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ind w:right="71"/>
              <w:jc w:val="center"/>
              <w:rPr>
                <w:color w:val="auto"/>
                <w:u w:val="none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600" w:lineRule="exact"/>
              <w:ind w:right="71"/>
              <w:rPr>
                <w:color w:val="auto"/>
                <w:u w:val="none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spacing w:line="600" w:lineRule="exact"/>
              <w:ind w:right="71"/>
              <w:rPr>
                <w:color w:val="auto"/>
                <w:u w:val="none"/>
              </w:rPr>
            </w:pPr>
          </w:p>
        </w:tc>
      </w:tr>
    </w:tbl>
    <w:tbl>
      <w:tblPr>
        <w:tblStyle w:val="8"/>
        <w:tblpPr w:leftFromText="180" w:rightFromText="180" w:vertAnchor="text" w:horzAnchor="page" w:tblpX="1145" w:tblpY="97"/>
        <w:tblOverlap w:val="never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0" w:hRule="atLeast"/>
        </w:trPr>
        <w:tc>
          <w:tcPr>
            <w:tcW w:w="9840" w:type="dxa"/>
            <w:noWrap w:val="0"/>
            <w:vAlign w:val="top"/>
          </w:tcPr>
          <w:p>
            <w:pPr>
              <w:snapToGrid w:val="0"/>
              <w:spacing w:before="240" w:beforeLines="100" w:line="600" w:lineRule="exact"/>
              <w:rPr>
                <w:rFonts w:ascii="黑体" w:eastAsia="黑体"/>
                <w:color w:val="auto"/>
                <w:sz w:val="28"/>
                <w:u w:val="none"/>
              </w:rPr>
            </w:pPr>
            <w:r>
              <w:rPr>
                <w:rFonts w:hint="eastAsia" w:ascii="黑体" w:eastAsia="黑体"/>
                <w:color w:val="auto"/>
                <w:sz w:val="28"/>
                <w:u w:val="none"/>
                <w:lang w:eastAsia="zh-CN"/>
              </w:rPr>
              <w:t>五</w:t>
            </w:r>
            <w:r>
              <w:rPr>
                <w:rFonts w:hint="eastAsia" w:ascii="黑体" w:eastAsia="黑体"/>
                <w:color w:val="auto"/>
                <w:sz w:val="28"/>
                <w:u w:val="none"/>
              </w:rPr>
              <w:t>、项目</w:t>
            </w:r>
            <w:r>
              <w:rPr>
                <w:rFonts w:hint="eastAsia" w:ascii="黑体" w:eastAsia="黑体"/>
                <w:color w:val="auto"/>
                <w:sz w:val="28"/>
                <w:u w:val="none"/>
                <w:lang w:eastAsia="zh-CN"/>
              </w:rPr>
              <w:t>负责人</w:t>
            </w:r>
            <w:r>
              <w:rPr>
                <w:rFonts w:hint="eastAsia" w:ascii="黑体" w:eastAsia="黑体"/>
                <w:color w:val="auto"/>
                <w:sz w:val="28"/>
                <w:u w:val="none"/>
              </w:rPr>
              <w:t>所在单位意见</w:t>
            </w:r>
          </w:p>
          <w:p>
            <w:pPr>
              <w:snapToGrid w:val="0"/>
              <w:spacing w:line="600" w:lineRule="exact"/>
              <w:ind w:firstLine="280" w:firstLineChars="100"/>
              <w:rPr>
                <w:rFonts w:ascii="黑体" w:eastAsia="黑体"/>
                <w:color w:val="auto"/>
                <w:sz w:val="28"/>
                <w:u w:val="none"/>
              </w:rPr>
            </w:pPr>
          </w:p>
          <w:p>
            <w:pPr>
              <w:snapToGrid w:val="0"/>
              <w:spacing w:line="600" w:lineRule="exact"/>
              <w:ind w:firstLine="280" w:firstLineChars="100"/>
              <w:rPr>
                <w:rFonts w:ascii="黑体" w:eastAsia="黑体"/>
                <w:color w:val="auto"/>
                <w:sz w:val="28"/>
                <w:u w:val="none"/>
              </w:rPr>
            </w:pPr>
          </w:p>
          <w:p>
            <w:pPr>
              <w:pStyle w:val="2"/>
              <w:ind w:left="0" w:leftChars="0" w:firstLine="0" w:firstLineChars="0"/>
              <w:rPr>
                <w:b/>
                <w:color w:val="auto"/>
                <w:sz w:val="24"/>
                <w:u w:val="none"/>
              </w:rPr>
            </w:pPr>
          </w:p>
          <w:p>
            <w:pPr>
              <w:spacing w:line="600" w:lineRule="exact"/>
              <w:jc w:val="center"/>
              <w:rPr>
                <w:rFonts w:hint="default" w:eastAsia="宋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color w:val="auto"/>
                <w:sz w:val="24"/>
                <w:u w:val="none"/>
              </w:rPr>
              <w:t xml:space="preserve">                                     </w:t>
            </w:r>
            <w:r>
              <w:rPr>
                <w:rFonts w:hint="eastAsia"/>
                <w:color w:val="auto"/>
                <w:sz w:val="24"/>
                <w:u w:val="none"/>
              </w:rPr>
              <w:t xml:space="preserve">单位公章  </w:t>
            </w:r>
            <w:r>
              <w:rPr>
                <w:rFonts w:hint="eastAsia"/>
                <w:color w:val="auto"/>
                <w:sz w:val="24"/>
                <w:u w:val="none"/>
                <w:lang w:val="en-US" w:eastAsia="zh-CN"/>
              </w:rPr>
              <w:t xml:space="preserve">    </w:t>
            </w:r>
          </w:p>
          <w:p>
            <w:pPr>
              <w:spacing w:line="600" w:lineRule="exact"/>
              <w:jc w:val="right"/>
              <w:rPr>
                <w:color w:val="auto"/>
                <w:sz w:val="24"/>
                <w:u w:val="none"/>
              </w:rPr>
            </w:pPr>
          </w:p>
          <w:p>
            <w:pPr>
              <w:snapToGrid w:val="0"/>
              <w:spacing w:line="600" w:lineRule="exact"/>
              <w:ind w:firstLine="6120" w:firstLineChars="2550"/>
              <w:rPr>
                <w:rFonts w:ascii="黑体" w:eastAsia="黑体"/>
                <w:color w:val="auto"/>
                <w:sz w:val="28"/>
                <w:u w:val="none"/>
              </w:rPr>
            </w:pPr>
            <w:r>
              <w:rPr>
                <w:rFonts w:hint="eastAsia"/>
                <w:color w:val="auto"/>
                <w:sz w:val="24"/>
                <w:u w:val="none"/>
              </w:rPr>
              <w:t>年    月    日</w:t>
            </w:r>
          </w:p>
        </w:tc>
      </w:tr>
    </w:tbl>
    <w:p>
      <w:pPr>
        <w:rPr>
          <w:rFonts w:hint="eastAsia" w:ascii="仿宋" w:hAnsi="仿宋" w:eastAsia="仿宋" w:cs="仿宋"/>
          <w:bCs/>
        </w:rPr>
      </w:pPr>
      <w:r>
        <w:rPr>
          <w:rFonts w:hint="eastAsia" w:ascii="仿宋_GB2312" w:eastAsia="仿宋_GB2312"/>
          <w:color w:val="auto"/>
          <w:sz w:val="28"/>
          <w:szCs w:val="28"/>
          <w:u w:val="none"/>
        </w:rPr>
        <w:t>注此表请用电脑填写，打印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28"/>
          <w:szCs w:val="28"/>
          <w:u w:val="none"/>
        </w:rPr>
        <w:t>份盖章后报送，请同步报送电子版。</w:t>
      </w:r>
      <w:bookmarkEnd w:id="0"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91FEA"/>
    <w:rsid w:val="054D6B41"/>
    <w:rsid w:val="07A652E4"/>
    <w:rsid w:val="0B507B78"/>
    <w:rsid w:val="15536603"/>
    <w:rsid w:val="21391FEA"/>
    <w:rsid w:val="27536539"/>
    <w:rsid w:val="3BEFDE3F"/>
    <w:rsid w:val="3EEA8F6D"/>
    <w:rsid w:val="529D5619"/>
    <w:rsid w:val="57FEA4B5"/>
    <w:rsid w:val="5D343AFA"/>
    <w:rsid w:val="5F0F7222"/>
    <w:rsid w:val="5FB87366"/>
    <w:rsid w:val="6B546EC3"/>
    <w:rsid w:val="6D3F3DB4"/>
    <w:rsid w:val="6F3C4492"/>
    <w:rsid w:val="767F0419"/>
    <w:rsid w:val="768B4837"/>
    <w:rsid w:val="77DE1C47"/>
    <w:rsid w:val="7BF7B999"/>
    <w:rsid w:val="7BFEB2E5"/>
    <w:rsid w:val="7D0F07D1"/>
    <w:rsid w:val="7EB7FABF"/>
    <w:rsid w:val="7FBF4F1C"/>
    <w:rsid w:val="7FEFB6C7"/>
    <w:rsid w:val="AF46A6E6"/>
    <w:rsid w:val="AFFF0982"/>
    <w:rsid w:val="BABDA342"/>
    <w:rsid w:val="E5FBAC5E"/>
    <w:rsid w:val="F573E040"/>
    <w:rsid w:val="FFAC8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24"/>
      <w:lang w:val="en-US" w:eastAsia="zh-CN" w:bidi="ar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2770</Words>
  <Characters>2857</Characters>
  <Lines>0</Lines>
  <Paragraphs>0</Paragraphs>
  <TotalTime>64</TotalTime>
  <ScaleCrop>false</ScaleCrop>
  <LinksUpToDate>false</LinksUpToDate>
  <CharactersWithSpaces>2862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2022-05-01T03:07:00Z</dcterms:created>
  <dc:creator>dell</dc:creator>
  <cp:lastModifiedBy>kylin</cp:lastModifiedBy>
  <cp:lastPrinted>2022-05-11T00:17:00Z</cp:lastPrinted>
  <dcterms:modified xsi:type="dcterms:W3CDTF">2022-05-10T17:32:18Z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480FB050CBB74137B66B8C27C411971C</vt:lpwstr>
  </property>
</Properties>
</file>