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BB0885" w14:textId="77777777" w:rsidR="009F6DAB" w:rsidRDefault="009F6DAB">
      <w:pPr>
        <w:widowControl/>
        <w:spacing w:line="240" w:lineRule="auto"/>
        <w:jc w:val="left"/>
        <w:rPr>
          <w:rFonts w:ascii="Times New Roman" w:eastAsia="黑体" w:hAnsi="Times New Roman" w:cs="Times New Roman"/>
          <w:b/>
          <w:bCs/>
          <w:sz w:val="30"/>
          <w:szCs w:val="30"/>
        </w:rPr>
      </w:pPr>
      <w:r w:rsidRPr="009F6DAB">
        <w:rPr>
          <w:rFonts w:ascii="Times New Roman" w:eastAsia="黑体" w:hAnsi="Times New Roman" w:cs="Times New Roman" w:hint="eastAsia"/>
          <w:b/>
          <w:bCs/>
          <w:sz w:val="30"/>
          <w:szCs w:val="30"/>
        </w:rPr>
        <w:t>线上部署操作流程</w:t>
      </w:r>
      <w:r>
        <w:rPr>
          <w:rFonts w:ascii="Times New Roman" w:eastAsia="黑体" w:hAnsi="Times New Roman" w:cs="Times New Roman"/>
          <w:b/>
          <w:bCs/>
          <w:sz w:val="30"/>
          <w:szCs w:val="30"/>
        </w:rPr>
        <w:t>:</w:t>
      </w:r>
    </w:p>
    <w:p w14:paraId="6EEE6146" w14:textId="21A4BC80" w:rsidR="009F6DAB" w:rsidRPr="009F6DAB" w:rsidRDefault="007A4DF8">
      <w:pPr>
        <w:widowControl/>
        <w:spacing w:line="240" w:lineRule="auto"/>
        <w:jc w:val="left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t>step</w:t>
      </w:r>
      <w:r w:rsidR="009F6DAB">
        <w:rPr>
          <w:rFonts w:ascii="Times New Roman" w:eastAsia="黑体" w:hAnsi="Times New Roman" w:cs="Times New Roman"/>
          <w:sz w:val="30"/>
          <w:szCs w:val="30"/>
        </w:rPr>
        <w:t>1.</w:t>
      </w:r>
      <w:r w:rsidR="009F6DAB">
        <w:rPr>
          <w:rFonts w:ascii="Times New Roman" w:eastAsia="黑体" w:hAnsi="Times New Roman" w:cs="Times New Roman" w:hint="eastAsia"/>
          <w:sz w:val="30"/>
          <w:szCs w:val="30"/>
        </w:rPr>
        <w:t>打开浏览器，输入地址：</w:t>
      </w:r>
      <w:r w:rsidR="00CC14EF">
        <w:rPr>
          <w:rFonts w:ascii="Times New Roman" w:eastAsia="黑体" w:hAnsi="Times New Roman" w:cs="Times New Roman"/>
          <w:sz w:val="30"/>
          <w:szCs w:val="30"/>
        </w:rPr>
        <w:fldChar w:fldCharType="begin"/>
      </w:r>
      <w:r w:rsidR="00CC14EF">
        <w:rPr>
          <w:rFonts w:ascii="Times New Roman" w:eastAsia="黑体" w:hAnsi="Times New Roman" w:cs="Times New Roman"/>
          <w:sz w:val="30"/>
          <w:szCs w:val="30"/>
        </w:rPr>
        <w:instrText xml:space="preserve"> HYPERLINK "</w:instrText>
      </w:r>
      <w:r w:rsidR="00CC14EF" w:rsidRPr="00CC14EF">
        <w:rPr>
          <w:rFonts w:ascii="Times New Roman" w:eastAsia="黑体" w:hAnsi="Times New Roman" w:cs="Times New Roman"/>
          <w:sz w:val="30"/>
          <w:szCs w:val="30"/>
        </w:rPr>
        <w:instrText>http://39.108.81.42:8013/#/login</w:instrText>
      </w:r>
      <w:r w:rsidR="00CC14EF">
        <w:rPr>
          <w:rFonts w:ascii="Times New Roman" w:eastAsia="黑体" w:hAnsi="Times New Roman" w:cs="Times New Roman"/>
          <w:sz w:val="30"/>
          <w:szCs w:val="30"/>
        </w:rPr>
        <w:instrText xml:space="preserve">" </w:instrText>
      </w:r>
      <w:r w:rsidR="00CC14EF">
        <w:rPr>
          <w:rFonts w:ascii="Times New Roman" w:eastAsia="黑体" w:hAnsi="Times New Roman" w:cs="Times New Roman"/>
          <w:sz w:val="30"/>
          <w:szCs w:val="30"/>
        </w:rPr>
        <w:fldChar w:fldCharType="separate"/>
      </w:r>
      <w:r w:rsidR="00CC14EF" w:rsidRPr="00486A71">
        <w:rPr>
          <w:rStyle w:val="a4"/>
          <w:rFonts w:ascii="Times New Roman" w:eastAsia="黑体" w:hAnsi="Times New Roman" w:cs="Times New Roman"/>
          <w:sz w:val="30"/>
          <w:szCs w:val="30"/>
        </w:rPr>
        <w:t>http://39.108.81.42:8013/#/login</w:t>
      </w:r>
      <w:r w:rsidR="00CC14EF">
        <w:rPr>
          <w:rFonts w:ascii="Times New Roman" w:eastAsia="黑体" w:hAnsi="Times New Roman" w:cs="Times New Roman"/>
          <w:sz w:val="30"/>
          <w:szCs w:val="30"/>
        </w:rPr>
        <w:fldChar w:fldCharType="end"/>
      </w:r>
      <w:r w:rsidR="00CC14EF">
        <w:rPr>
          <w:rFonts w:ascii="Times New Roman" w:eastAsia="黑体" w:hAnsi="Times New Roman" w:cs="Times New Roman"/>
          <w:sz w:val="30"/>
          <w:szCs w:val="30"/>
        </w:rPr>
        <w:t xml:space="preserve"> ,</w:t>
      </w:r>
      <w:r w:rsidR="00CC14EF">
        <w:rPr>
          <w:rFonts w:ascii="Times New Roman" w:eastAsia="黑体" w:hAnsi="Times New Roman" w:cs="Times New Roman" w:hint="eastAsia"/>
          <w:sz w:val="30"/>
          <w:szCs w:val="30"/>
        </w:rPr>
        <w:t>进入登录界面</w:t>
      </w:r>
      <w:r w:rsidR="009F6DAB">
        <w:rPr>
          <w:rFonts w:ascii="Times New Roman" w:eastAsia="黑体" w:hAnsi="Times New Roman" w:cs="Times New Roman" w:hint="eastAsia"/>
          <w:sz w:val="30"/>
          <w:szCs w:val="30"/>
        </w:rPr>
        <w:t>；</w:t>
      </w:r>
    </w:p>
    <w:p w14:paraId="793BE266" w14:textId="0C428A08" w:rsidR="009F6DAB" w:rsidRDefault="00F45BE3">
      <w:pPr>
        <w:widowControl/>
        <w:spacing w:line="240" w:lineRule="auto"/>
        <w:jc w:val="left"/>
        <w:rPr>
          <w:rFonts w:ascii="Times New Roman" w:eastAsia="黑体" w:hAnsi="Times New Roman" w:cs="Times New Roman"/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6FB5FEB7" wp14:editId="6F7F7D42">
            <wp:extent cx="5274310" cy="2580640"/>
            <wp:effectExtent l="0" t="0" r="254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80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0098F0" w14:textId="53A75ED9" w:rsidR="009F6DAB" w:rsidRDefault="007A4DF8">
      <w:pPr>
        <w:widowControl/>
        <w:spacing w:line="240" w:lineRule="auto"/>
        <w:jc w:val="left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t>step</w:t>
      </w:r>
      <w:r w:rsidRPr="009F6DAB">
        <w:rPr>
          <w:rFonts w:ascii="Times New Roman" w:eastAsia="黑体" w:hAnsi="Times New Roman" w:cs="Times New Roman" w:hint="eastAsia"/>
          <w:sz w:val="30"/>
          <w:szCs w:val="30"/>
        </w:rPr>
        <w:t xml:space="preserve"> </w:t>
      </w:r>
      <w:r w:rsidR="009F6DAB" w:rsidRPr="009F6DAB">
        <w:rPr>
          <w:rFonts w:ascii="Times New Roman" w:eastAsia="黑体" w:hAnsi="Times New Roman" w:cs="Times New Roman" w:hint="eastAsia"/>
          <w:sz w:val="30"/>
          <w:szCs w:val="30"/>
        </w:rPr>
        <w:t>2</w:t>
      </w:r>
      <w:r w:rsidR="009F6DAB" w:rsidRPr="009F6DAB">
        <w:rPr>
          <w:rFonts w:ascii="Times New Roman" w:eastAsia="黑体" w:hAnsi="Times New Roman" w:cs="Times New Roman"/>
          <w:sz w:val="30"/>
          <w:szCs w:val="30"/>
        </w:rPr>
        <w:t>.</w:t>
      </w:r>
      <w:r w:rsidR="00CC14EF" w:rsidRPr="00CC14EF">
        <w:rPr>
          <w:rFonts w:ascii="Times New Roman" w:eastAsia="黑体" w:hAnsi="Times New Roman" w:cs="Times New Roman" w:hint="eastAsia"/>
          <w:sz w:val="30"/>
          <w:szCs w:val="30"/>
        </w:rPr>
        <w:t xml:space="preserve"> </w:t>
      </w:r>
      <w:r w:rsidR="00CC14EF">
        <w:rPr>
          <w:rFonts w:ascii="Times New Roman" w:eastAsia="黑体" w:hAnsi="Times New Roman" w:cs="Times New Roman" w:hint="eastAsia"/>
          <w:sz w:val="30"/>
          <w:szCs w:val="30"/>
        </w:rPr>
        <w:t>若没有账号，需要先注册账号，点击“注册管理员账号”，填写相关信息，完成注册</w:t>
      </w:r>
      <w:r w:rsidR="009F6DAB">
        <w:rPr>
          <w:rFonts w:ascii="Times New Roman" w:eastAsia="黑体" w:hAnsi="Times New Roman" w:cs="Times New Roman" w:hint="eastAsia"/>
          <w:sz w:val="30"/>
          <w:szCs w:val="30"/>
        </w:rPr>
        <w:t>；</w:t>
      </w:r>
    </w:p>
    <w:p w14:paraId="126CCDB2" w14:textId="557D7097" w:rsidR="009F6DAB" w:rsidRPr="00CC14EF" w:rsidRDefault="00CC14EF">
      <w:pPr>
        <w:widowControl/>
        <w:spacing w:line="240" w:lineRule="auto"/>
        <w:jc w:val="left"/>
        <w:rPr>
          <w:rFonts w:ascii="Times New Roman" w:eastAsia="黑体" w:hAnsi="Times New Roman" w:cs="Times New Roman"/>
          <w:sz w:val="30"/>
          <w:szCs w:val="30"/>
        </w:rPr>
      </w:pPr>
      <w:r>
        <w:rPr>
          <w:noProof/>
        </w:rPr>
        <w:drawing>
          <wp:inline distT="0" distB="0" distL="0" distR="0" wp14:anchorId="48552659" wp14:editId="129B4AAC">
            <wp:extent cx="5274310" cy="2574290"/>
            <wp:effectExtent l="0" t="0" r="2540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74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7021E0" w14:textId="28B0B992" w:rsidR="009F6DAB" w:rsidRDefault="007A4DF8">
      <w:pPr>
        <w:widowControl/>
        <w:spacing w:line="240" w:lineRule="auto"/>
        <w:jc w:val="left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t>step</w:t>
      </w:r>
      <w:r>
        <w:rPr>
          <w:rFonts w:ascii="Times New Roman" w:eastAsia="黑体" w:hAnsi="Times New Roman" w:cs="Times New Roman" w:hint="eastAsia"/>
          <w:sz w:val="30"/>
          <w:szCs w:val="30"/>
        </w:rPr>
        <w:t xml:space="preserve"> </w:t>
      </w:r>
      <w:r w:rsidR="009F6DAB">
        <w:rPr>
          <w:rFonts w:ascii="Times New Roman" w:eastAsia="黑体" w:hAnsi="Times New Roman" w:cs="Times New Roman" w:hint="eastAsia"/>
          <w:sz w:val="30"/>
          <w:szCs w:val="30"/>
        </w:rPr>
        <w:t>3</w:t>
      </w:r>
      <w:r w:rsidR="009F6DAB">
        <w:rPr>
          <w:rFonts w:ascii="Times New Roman" w:eastAsia="黑体" w:hAnsi="Times New Roman" w:cs="Times New Roman"/>
          <w:sz w:val="30"/>
          <w:szCs w:val="30"/>
        </w:rPr>
        <w:t>.</w:t>
      </w:r>
      <w:r w:rsidR="00CC14EF">
        <w:rPr>
          <w:rFonts w:ascii="Times New Roman" w:eastAsia="黑体" w:hAnsi="Times New Roman" w:cs="Times New Roman" w:hint="eastAsia"/>
          <w:sz w:val="30"/>
          <w:szCs w:val="30"/>
        </w:rPr>
        <w:t>输入账号密码</w:t>
      </w:r>
      <w:r w:rsidR="00CC14EF">
        <w:rPr>
          <w:rFonts w:ascii="Times New Roman" w:eastAsia="黑体" w:hAnsi="Times New Roman" w:cs="Times New Roman" w:hint="eastAsia"/>
          <w:sz w:val="30"/>
          <w:szCs w:val="30"/>
        </w:rPr>
        <w:t>,</w:t>
      </w:r>
      <w:r w:rsidR="00CC14EF">
        <w:rPr>
          <w:rFonts w:ascii="Times New Roman" w:eastAsia="黑体" w:hAnsi="Times New Roman" w:cs="Times New Roman" w:hint="eastAsia"/>
          <w:sz w:val="30"/>
          <w:szCs w:val="30"/>
        </w:rPr>
        <w:t>登录平台</w:t>
      </w:r>
      <w:r w:rsidR="00371438">
        <w:rPr>
          <w:rFonts w:ascii="Times New Roman" w:eastAsia="黑体" w:hAnsi="Times New Roman" w:cs="Times New Roman" w:hint="eastAsia"/>
          <w:sz w:val="30"/>
          <w:szCs w:val="30"/>
        </w:rPr>
        <w:t>；</w:t>
      </w:r>
    </w:p>
    <w:p w14:paraId="30460C98" w14:textId="5452EA61" w:rsidR="00371438" w:rsidRPr="00CC14EF" w:rsidRDefault="00371438">
      <w:pPr>
        <w:widowControl/>
        <w:spacing w:line="240" w:lineRule="auto"/>
        <w:jc w:val="left"/>
        <w:rPr>
          <w:rFonts w:ascii="Times New Roman" w:eastAsia="黑体" w:hAnsi="Times New Roman" w:cs="Times New Roman"/>
          <w:sz w:val="30"/>
          <w:szCs w:val="30"/>
        </w:rPr>
      </w:pPr>
    </w:p>
    <w:p w14:paraId="57976ADD" w14:textId="46D76FE8" w:rsidR="00371438" w:rsidRDefault="00371438">
      <w:pPr>
        <w:widowControl/>
        <w:spacing w:line="240" w:lineRule="auto"/>
        <w:jc w:val="left"/>
        <w:rPr>
          <w:rFonts w:ascii="Times New Roman" w:eastAsia="黑体" w:hAnsi="Times New Roman" w:cs="Times New Roman"/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7332F0C0" wp14:editId="2149F6B7">
            <wp:extent cx="5274310" cy="2430870"/>
            <wp:effectExtent l="0" t="0" r="2540" b="762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t="5455"/>
                    <a:stretch/>
                  </pic:blipFill>
                  <pic:spPr bwMode="auto">
                    <a:xfrm>
                      <a:off x="0" y="0"/>
                      <a:ext cx="5274310" cy="2430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D555B6" w14:textId="4F9ACD2E" w:rsidR="007A4DF8" w:rsidRDefault="007A4DF8">
      <w:pPr>
        <w:widowControl/>
        <w:spacing w:line="240" w:lineRule="auto"/>
        <w:jc w:val="left"/>
        <w:rPr>
          <w:rFonts w:ascii="Times New Roman" w:eastAsia="黑体" w:hAnsi="Times New Roman" w:cs="Times New Roman"/>
          <w:sz w:val="30"/>
          <w:szCs w:val="30"/>
        </w:rPr>
      </w:pPr>
    </w:p>
    <w:p w14:paraId="1C27BA17" w14:textId="61DCB06C" w:rsidR="00665A7F" w:rsidRDefault="00926E56">
      <w:pPr>
        <w:widowControl/>
        <w:spacing w:line="240" w:lineRule="auto"/>
        <w:jc w:val="left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 w:hint="eastAsia"/>
          <w:sz w:val="30"/>
          <w:szCs w:val="30"/>
        </w:rPr>
        <w:t>管理平台使用指南</w:t>
      </w:r>
      <w:proofErr w:type="gramStart"/>
      <w:r>
        <w:rPr>
          <w:rFonts w:ascii="Times New Roman" w:eastAsia="黑体" w:hAnsi="Times New Roman" w:cs="Times New Roman" w:hint="eastAsia"/>
          <w:sz w:val="30"/>
          <w:szCs w:val="30"/>
        </w:rPr>
        <w:t>详</w:t>
      </w:r>
      <w:proofErr w:type="gramEnd"/>
      <w:r>
        <w:rPr>
          <w:rFonts w:ascii="Times New Roman" w:eastAsia="黑体" w:hAnsi="Times New Roman" w:cs="Times New Roman" w:hint="eastAsia"/>
          <w:sz w:val="30"/>
          <w:szCs w:val="30"/>
        </w:rPr>
        <w:t>见下文：</w:t>
      </w:r>
    </w:p>
    <w:p w14:paraId="6A69092E" w14:textId="77777777" w:rsidR="00665A7F" w:rsidRDefault="00665A7F">
      <w:pPr>
        <w:widowControl/>
        <w:spacing w:line="240" w:lineRule="auto"/>
        <w:jc w:val="left"/>
        <w:rPr>
          <w:rFonts w:ascii="Times New Roman" w:eastAsia="黑体" w:hAnsi="Times New Roman" w:cs="Times New Roman"/>
          <w:sz w:val="30"/>
          <w:szCs w:val="30"/>
        </w:rPr>
      </w:pPr>
      <w:r>
        <w:rPr>
          <w:rFonts w:ascii="Times New Roman" w:eastAsia="黑体" w:hAnsi="Times New Roman" w:cs="Times New Roman"/>
          <w:sz w:val="30"/>
          <w:szCs w:val="30"/>
        </w:rPr>
        <w:br w:type="page"/>
      </w:r>
    </w:p>
    <w:p w14:paraId="1A30EC0F" w14:textId="77777777" w:rsidR="009F6DAB" w:rsidRPr="00926E56" w:rsidRDefault="009F6DAB">
      <w:pPr>
        <w:widowControl/>
        <w:spacing w:line="240" w:lineRule="auto"/>
        <w:jc w:val="left"/>
        <w:rPr>
          <w:rFonts w:ascii="Times New Roman" w:eastAsia="黑体" w:hAnsi="Times New Roman" w:cs="Times New Roman"/>
          <w:sz w:val="30"/>
          <w:szCs w:val="30"/>
        </w:rPr>
      </w:pPr>
    </w:p>
    <w:p w14:paraId="7B795A59" w14:textId="77777777" w:rsidR="00343F87" w:rsidRPr="00F45BE3" w:rsidRDefault="00343F87">
      <w:pPr>
        <w:jc w:val="center"/>
        <w:rPr>
          <w:rFonts w:ascii="Times New Roman" w:eastAsia="黑体" w:hAnsi="Times New Roman" w:cs="Times New Roman"/>
          <w:b/>
          <w:bCs/>
          <w:sz w:val="48"/>
          <w:szCs w:val="48"/>
        </w:rPr>
      </w:pPr>
    </w:p>
    <w:p w14:paraId="4460928C" w14:textId="77777777" w:rsidR="00E46C81" w:rsidRDefault="00E46C81" w:rsidP="00343F87">
      <w:pPr>
        <w:jc w:val="center"/>
        <w:rPr>
          <w:rFonts w:ascii="Times New Roman" w:eastAsia="黑体" w:hAnsi="Times New Roman" w:cs="Times New Roman"/>
          <w:b/>
          <w:bCs/>
          <w:sz w:val="60"/>
          <w:szCs w:val="60"/>
        </w:rPr>
      </w:pPr>
      <w:r w:rsidRPr="00E46C81">
        <w:rPr>
          <w:rFonts w:ascii="Times New Roman" w:eastAsia="黑体" w:hAnsi="Times New Roman" w:cs="Times New Roman" w:hint="eastAsia"/>
          <w:b/>
          <w:bCs/>
          <w:sz w:val="60"/>
          <w:szCs w:val="60"/>
        </w:rPr>
        <w:t>湖南省“互联网</w:t>
      </w:r>
      <w:r w:rsidRPr="00E46C81">
        <w:rPr>
          <w:rFonts w:ascii="Times New Roman" w:eastAsia="黑体" w:hAnsi="Times New Roman" w:cs="Times New Roman" w:hint="eastAsia"/>
          <w:b/>
          <w:bCs/>
          <w:sz w:val="60"/>
          <w:szCs w:val="60"/>
        </w:rPr>
        <w:t>+</w:t>
      </w:r>
      <w:r w:rsidRPr="00E46C81">
        <w:rPr>
          <w:rFonts w:ascii="Times New Roman" w:eastAsia="黑体" w:hAnsi="Times New Roman" w:cs="Times New Roman" w:hint="eastAsia"/>
          <w:b/>
          <w:bCs/>
          <w:sz w:val="60"/>
          <w:szCs w:val="60"/>
        </w:rPr>
        <w:t>智慧工地”</w:t>
      </w:r>
    </w:p>
    <w:p w14:paraId="1A4FE84D" w14:textId="77777777" w:rsidR="00F45BE3" w:rsidRDefault="00E46C81" w:rsidP="00343F87">
      <w:pPr>
        <w:jc w:val="center"/>
        <w:rPr>
          <w:rFonts w:ascii="Times New Roman" w:eastAsia="黑体" w:hAnsi="Times New Roman" w:cs="Times New Roman"/>
          <w:b/>
          <w:bCs/>
          <w:sz w:val="60"/>
          <w:szCs w:val="60"/>
        </w:rPr>
      </w:pPr>
      <w:r w:rsidRPr="00E46C81">
        <w:rPr>
          <w:rFonts w:ascii="Times New Roman" w:eastAsia="黑体" w:hAnsi="Times New Roman" w:cs="Times New Roman" w:hint="eastAsia"/>
          <w:b/>
          <w:bCs/>
          <w:sz w:val="60"/>
          <w:szCs w:val="60"/>
        </w:rPr>
        <w:t>管理平台</w:t>
      </w:r>
      <w:r w:rsidR="00F45BE3">
        <w:rPr>
          <w:rFonts w:ascii="Times New Roman" w:eastAsia="黑体" w:hAnsi="Times New Roman" w:cs="Times New Roman" w:hint="eastAsia"/>
          <w:b/>
          <w:bCs/>
          <w:sz w:val="60"/>
          <w:szCs w:val="60"/>
        </w:rPr>
        <w:t>（项目级）</w:t>
      </w:r>
    </w:p>
    <w:p w14:paraId="05012B9C" w14:textId="77777777" w:rsidR="00F45BE3" w:rsidRDefault="00F45BE3" w:rsidP="00F45BE3">
      <w:pPr>
        <w:jc w:val="center"/>
        <w:rPr>
          <w:rFonts w:ascii="Times New Roman" w:eastAsia="黑体" w:hAnsi="Times New Roman" w:cs="Times New Roman"/>
          <w:b/>
          <w:bCs/>
          <w:sz w:val="60"/>
          <w:szCs w:val="60"/>
        </w:rPr>
      </w:pPr>
    </w:p>
    <w:p w14:paraId="4A0269D4" w14:textId="15E172E3" w:rsidR="00F45BE3" w:rsidRDefault="002A0DA3" w:rsidP="00F45BE3">
      <w:pPr>
        <w:jc w:val="center"/>
        <w:rPr>
          <w:rFonts w:ascii="Times New Roman" w:eastAsia="黑体" w:hAnsi="Times New Roman" w:cs="Times New Roman"/>
          <w:b/>
          <w:bCs/>
          <w:sz w:val="60"/>
          <w:szCs w:val="60"/>
        </w:rPr>
      </w:pPr>
      <w:r w:rsidRPr="006F4812">
        <w:rPr>
          <w:rFonts w:ascii="Times New Roman" w:eastAsia="黑体" w:hAnsi="Times New Roman" w:cs="Times New Roman"/>
          <w:b/>
          <w:bCs/>
          <w:sz w:val="60"/>
          <w:szCs w:val="60"/>
        </w:rPr>
        <w:t>使</w:t>
      </w:r>
    </w:p>
    <w:p w14:paraId="33117BFE" w14:textId="77777777" w:rsidR="00F45BE3" w:rsidRPr="00F45BE3" w:rsidRDefault="00F45BE3" w:rsidP="00F45BE3">
      <w:pPr>
        <w:jc w:val="center"/>
        <w:rPr>
          <w:rFonts w:ascii="Times New Roman" w:eastAsia="黑体" w:hAnsi="Times New Roman" w:cs="Times New Roman"/>
          <w:b/>
          <w:bCs/>
          <w:sz w:val="44"/>
          <w:szCs w:val="44"/>
        </w:rPr>
      </w:pPr>
    </w:p>
    <w:p w14:paraId="56CA1D00" w14:textId="18F2BB8B" w:rsidR="00F45BE3" w:rsidRDefault="002A0DA3" w:rsidP="00F45BE3">
      <w:pPr>
        <w:jc w:val="center"/>
        <w:rPr>
          <w:rFonts w:ascii="Times New Roman" w:eastAsia="黑体" w:hAnsi="Times New Roman" w:cs="Times New Roman"/>
          <w:b/>
          <w:bCs/>
          <w:sz w:val="60"/>
          <w:szCs w:val="60"/>
        </w:rPr>
      </w:pPr>
      <w:r w:rsidRPr="006F4812">
        <w:rPr>
          <w:rFonts w:ascii="Times New Roman" w:eastAsia="黑体" w:hAnsi="Times New Roman" w:cs="Times New Roman"/>
          <w:b/>
          <w:bCs/>
          <w:sz w:val="60"/>
          <w:szCs w:val="60"/>
        </w:rPr>
        <w:t>用</w:t>
      </w:r>
    </w:p>
    <w:p w14:paraId="5095820D" w14:textId="77777777" w:rsidR="00F45BE3" w:rsidRPr="00F45BE3" w:rsidRDefault="00F45BE3" w:rsidP="00F45BE3">
      <w:pPr>
        <w:jc w:val="center"/>
        <w:rPr>
          <w:rFonts w:ascii="Times New Roman" w:eastAsia="黑体" w:hAnsi="Times New Roman" w:cs="Times New Roman"/>
          <w:b/>
          <w:bCs/>
          <w:sz w:val="44"/>
          <w:szCs w:val="44"/>
        </w:rPr>
      </w:pPr>
    </w:p>
    <w:p w14:paraId="5A3DF4B4" w14:textId="40CE9777" w:rsidR="00F45BE3" w:rsidRDefault="002A0DA3" w:rsidP="00F45BE3">
      <w:pPr>
        <w:jc w:val="center"/>
        <w:rPr>
          <w:rFonts w:ascii="Times New Roman" w:eastAsia="黑体" w:hAnsi="Times New Roman" w:cs="Times New Roman"/>
          <w:b/>
          <w:bCs/>
          <w:sz w:val="60"/>
          <w:szCs w:val="60"/>
        </w:rPr>
      </w:pPr>
      <w:r w:rsidRPr="006F4812">
        <w:rPr>
          <w:rFonts w:ascii="Times New Roman" w:eastAsia="黑体" w:hAnsi="Times New Roman" w:cs="Times New Roman"/>
          <w:b/>
          <w:bCs/>
          <w:sz w:val="60"/>
          <w:szCs w:val="60"/>
        </w:rPr>
        <w:t>指</w:t>
      </w:r>
    </w:p>
    <w:p w14:paraId="482CFCB5" w14:textId="77777777" w:rsidR="00F45BE3" w:rsidRPr="00F45BE3" w:rsidRDefault="00F45BE3" w:rsidP="00F45BE3">
      <w:pPr>
        <w:jc w:val="center"/>
        <w:rPr>
          <w:rFonts w:ascii="Times New Roman" w:eastAsia="黑体" w:hAnsi="Times New Roman" w:cs="Times New Roman"/>
          <w:b/>
          <w:bCs/>
          <w:sz w:val="44"/>
          <w:szCs w:val="44"/>
        </w:rPr>
      </w:pPr>
    </w:p>
    <w:p w14:paraId="0875EC75" w14:textId="12AB140D" w:rsidR="00B43FE3" w:rsidRPr="006F4812" w:rsidRDefault="002A0DA3" w:rsidP="00F45BE3">
      <w:pPr>
        <w:jc w:val="center"/>
        <w:rPr>
          <w:rFonts w:ascii="Times New Roman" w:eastAsia="黑体" w:hAnsi="Times New Roman" w:cs="Times New Roman"/>
          <w:b/>
          <w:bCs/>
          <w:sz w:val="60"/>
          <w:szCs w:val="60"/>
        </w:rPr>
      </w:pPr>
      <w:r w:rsidRPr="006F4812">
        <w:rPr>
          <w:rFonts w:ascii="Times New Roman" w:eastAsia="黑体" w:hAnsi="Times New Roman" w:cs="Times New Roman"/>
          <w:b/>
          <w:bCs/>
          <w:sz w:val="60"/>
          <w:szCs w:val="60"/>
        </w:rPr>
        <w:t>南</w:t>
      </w:r>
    </w:p>
    <w:p w14:paraId="2EFCF1B0" w14:textId="77777777" w:rsidR="00B43FE3" w:rsidRPr="00FA6273" w:rsidRDefault="00B43FE3">
      <w:pPr>
        <w:jc w:val="center"/>
        <w:rPr>
          <w:rFonts w:ascii="Times New Roman" w:eastAsia="黑体" w:hAnsi="Times New Roman" w:cs="Times New Roman"/>
          <w:sz w:val="36"/>
          <w:szCs w:val="36"/>
        </w:rPr>
      </w:pPr>
    </w:p>
    <w:p w14:paraId="301BE685" w14:textId="77777777" w:rsidR="00F45BE3" w:rsidRDefault="00F45BE3" w:rsidP="00F45BE3">
      <w:pPr>
        <w:jc w:val="center"/>
        <w:rPr>
          <w:rFonts w:ascii="Times New Roman" w:eastAsia="黑体" w:hAnsi="Times New Roman" w:cs="Times New Roman"/>
          <w:b/>
          <w:sz w:val="36"/>
          <w:szCs w:val="36"/>
        </w:rPr>
      </w:pPr>
    </w:p>
    <w:p w14:paraId="06D3C294" w14:textId="39675183" w:rsidR="00B43FE3" w:rsidRPr="00FA6273" w:rsidRDefault="002A0DA3" w:rsidP="00F45BE3">
      <w:pPr>
        <w:jc w:val="center"/>
        <w:rPr>
          <w:rFonts w:ascii="Times New Roman" w:eastAsia="黑体" w:hAnsi="Times New Roman" w:cs="Times New Roman"/>
          <w:b/>
          <w:sz w:val="36"/>
          <w:szCs w:val="36"/>
        </w:rPr>
      </w:pPr>
      <w:r w:rsidRPr="00FA6273">
        <w:rPr>
          <w:rFonts w:ascii="Times New Roman" w:eastAsia="黑体" w:hAnsi="Times New Roman" w:cs="Times New Roman"/>
          <w:noProof/>
        </w:rPr>
        <w:drawing>
          <wp:anchor distT="0" distB="0" distL="114300" distR="114300" simplePos="0" relativeHeight="251633152" behindDoc="0" locked="0" layoutInCell="1" allowOverlap="1" wp14:anchorId="33703CC9" wp14:editId="73D8BDF6">
            <wp:simplePos x="0" y="0"/>
            <wp:positionH relativeFrom="margin">
              <wp:align>center</wp:align>
            </wp:positionH>
            <wp:positionV relativeFrom="paragraph">
              <wp:posOffset>7773670</wp:posOffset>
            </wp:positionV>
            <wp:extent cx="1503680" cy="1515110"/>
            <wp:effectExtent l="0" t="0" r="20955" b="12700"/>
            <wp:wrapNone/>
            <wp:docPr id="23" name="图片 38" descr="C:\Users\Administrator\Desktop\IMG_20180827_0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38" descr="C:\Users\Administrator\Desktop\IMG_20180827_0003.png"/>
                    <pic:cNvPicPr>
                      <a:picLocks noChangeAspect="1"/>
                    </pic:cNvPicPr>
                  </pic:nvPicPr>
                  <pic:blipFill>
                    <a:blip r:embed="rId11"/>
                    <a:srcRect l="34096" t="21397" r="44696" b="63535"/>
                    <a:stretch>
                      <a:fillRect/>
                    </a:stretch>
                  </pic:blipFill>
                  <pic:spPr>
                    <a:xfrm rot="9638871">
                      <a:off x="0" y="0"/>
                      <a:ext cx="150368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2A94BAD" w14:textId="18134CAA" w:rsidR="00E46C81" w:rsidRDefault="00E46C81" w:rsidP="001C1343">
      <w:pPr>
        <w:jc w:val="center"/>
        <w:rPr>
          <w:rFonts w:ascii="Times New Roman" w:eastAsia="黑体" w:hAnsi="Times New Roman" w:cs="Times New Roman"/>
          <w:b/>
          <w:sz w:val="36"/>
          <w:szCs w:val="36"/>
        </w:rPr>
      </w:pPr>
      <w:bookmarkStart w:id="0" w:name="_Toc23934"/>
      <w:r>
        <w:rPr>
          <w:rFonts w:ascii="Times New Roman" w:eastAsia="黑体" w:hAnsi="Times New Roman" w:cs="Times New Roman" w:hint="eastAsia"/>
          <w:b/>
          <w:sz w:val="36"/>
          <w:szCs w:val="36"/>
        </w:rPr>
        <w:t>湖南省住房和城乡建设厅</w:t>
      </w:r>
    </w:p>
    <w:p w14:paraId="04DC5759" w14:textId="3770CE41" w:rsidR="00B43FE3" w:rsidRPr="00FA6273" w:rsidRDefault="002A0DA3" w:rsidP="0017517B">
      <w:pPr>
        <w:jc w:val="center"/>
        <w:rPr>
          <w:rFonts w:ascii="Times New Roman" w:eastAsia="黑体" w:hAnsi="Times New Roman" w:cs="Times New Roman"/>
          <w:b/>
          <w:sz w:val="36"/>
          <w:szCs w:val="36"/>
        </w:rPr>
      </w:pPr>
      <w:r w:rsidRPr="00FA6273">
        <w:rPr>
          <w:rFonts w:ascii="Times New Roman" w:eastAsia="黑体" w:hAnsi="Times New Roman" w:cs="Times New Roman"/>
          <w:b/>
          <w:sz w:val="36"/>
          <w:szCs w:val="36"/>
        </w:rPr>
        <w:t>湖南建工</w:t>
      </w:r>
      <w:r w:rsidRPr="00FA6273">
        <w:rPr>
          <w:rFonts w:ascii="Times New Roman" w:eastAsia="黑体" w:hAnsi="Times New Roman" w:cs="Times New Roman"/>
          <w:b/>
          <w:sz w:val="36"/>
          <w:szCs w:val="36"/>
        </w:rPr>
        <w:t xml:space="preserve">BIM </w:t>
      </w:r>
      <w:r w:rsidRPr="00FA6273">
        <w:rPr>
          <w:rFonts w:ascii="Times New Roman" w:eastAsia="黑体" w:hAnsi="Times New Roman" w:cs="Times New Roman"/>
          <w:b/>
          <w:sz w:val="36"/>
          <w:szCs w:val="36"/>
        </w:rPr>
        <w:t>中心</w:t>
      </w:r>
      <w:bookmarkEnd w:id="0"/>
    </w:p>
    <w:p w14:paraId="46FDBDCF" w14:textId="77777777" w:rsidR="00F45BE3" w:rsidRDefault="00F45BE3">
      <w:pPr>
        <w:widowControl/>
        <w:spacing w:line="240" w:lineRule="auto"/>
        <w:jc w:val="left"/>
        <w:rPr>
          <w:rFonts w:ascii="Times New Roman" w:eastAsia="黑体" w:hAnsi="Times New Roman" w:cs="Times New Roman"/>
          <w:b/>
          <w:bCs/>
          <w:sz w:val="44"/>
          <w:szCs w:val="44"/>
        </w:rPr>
      </w:pPr>
      <w:r>
        <w:rPr>
          <w:rFonts w:ascii="Times New Roman" w:eastAsia="黑体" w:hAnsi="Times New Roman" w:cs="Times New Roman"/>
          <w:b/>
          <w:bCs/>
          <w:sz w:val="44"/>
          <w:szCs w:val="44"/>
        </w:rPr>
        <w:br w:type="page"/>
      </w:r>
    </w:p>
    <w:sdt>
      <w:sdtPr>
        <w:rPr>
          <w:rFonts w:ascii="Times New Roman" w:eastAsia="黑体" w:hAnsi="Times New Roman" w:cs="Times New Roman"/>
          <w:b/>
          <w:bCs/>
          <w:sz w:val="44"/>
          <w:szCs w:val="44"/>
        </w:rPr>
        <w:id w:val="147475700"/>
        <w15:color w:val="DBDBDB"/>
        <w:docPartObj>
          <w:docPartGallery w:val="Table of Contents"/>
          <w:docPartUnique/>
        </w:docPartObj>
      </w:sdtPr>
      <w:sdtEndPr>
        <w:rPr>
          <w:color w:val="000000"/>
          <w:kern w:val="0"/>
          <w:sz w:val="28"/>
          <w:szCs w:val="28"/>
          <w:lang w:bidi="ar"/>
        </w:rPr>
      </w:sdtEndPr>
      <w:sdtContent>
        <w:p w14:paraId="4D9680F4" w14:textId="77777777" w:rsidR="00FD57EE" w:rsidRDefault="002A0DA3" w:rsidP="00343F87">
          <w:pPr>
            <w:spacing w:line="240" w:lineRule="auto"/>
            <w:jc w:val="center"/>
            <w:rPr>
              <w:noProof/>
            </w:rPr>
          </w:pPr>
          <w:r w:rsidRPr="00FA6273">
            <w:rPr>
              <w:rFonts w:ascii="Times New Roman" w:eastAsia="黑体" w:hAnsi="Times New Roman" w:cs="Times New Roman"/>
              <w:b/>
              <w:sz w:val="36"/>
            </w:rPr>
            <w:t>目</w:t>
          </w:r>
          <w:r w:rsidR="00343F87" w:rsidRPr="00FA6273">
            <w:rPr>
              <w:rFonts w:ascii="Times New Roman" w:eastAsia="黑体" w:hAnsi="Times New Roman" w:cs="Times New Roman"/>
              <w:b/>
              <w:sz w:val="36"/>
            </w:rPr>
            <w:t xml:space="preserve">  </w:t>
          </w:r>
          <w:r w:rsidRPr="00FA6273">
            <w:rPr>
              <w:rFonts w:ascii="Times New Roman" w:eastAsia="黑体" w:hAnsi="Times New Roman" w:cs="Times New Roman"/>
              <w:b/>
              <w:sz w:val="36"/>
            </w:rPr>
            <w:t>录</w:t>
          </w:r>
          <w:r w:rsidRPr="00FA6273">
            <w:rPr>
              <w:rFonts w:ascii="Times New Roman" w:hAnsi="Times New Roman" w:cs="Times New Roman"/>
              <w:color w:val="000000"/>
              <w:kern w:val="0"/>
              <w:sz w:val="28"/>
              <w:szCs w:val="28"/>
              <w:lang w:bidi="ar"/>
            </w:rPr>
            <w:fldChar w:fldCharType="begin"/>
          </w:r>
          <w:r w:rsidRPr="00FA6273">
            <w:rPr>
              <w:rFonts w:ascii="Times New Roman" w:eastAsia="黑体" w:hAnsi="Times New Roman" w:cs="Times New Roman"/>
              <w:color w:val="000000"/>
              <w:kern w:val="0"/>
              <w:sz w:val="28"/>
              <w:szCs w:val="28"/>
              <w:lang w:bidi="ar"/>
            </w:rPr>
            <w:instrText xml:space="preserve">TOC \o "1-3" \h \u </w:instrText>
          </w:r>
          <w:r w:rsidRPr="00FA6273">
            <w:rPr>
              <w:rFonts w:ascii="Times New Roman" w:hAnsi="Times New Roman" w:cs="Times New Roman"/>
              <w:color w:val="000000"/>
              <w:kern w:val="0"/>
              <w:sz w:val="28"/>
              <w:szCs w:val="28"/>
              <w:lang w:bidi="ar"/>
            </w:rPr>
            <w:fldChar w:fldCharType="separate"/>
          </w:r>
        </w:p>
        <w:p w14:paraId="5870CE41" w14:textId="4BE304C8" w:rsidR="00FD57EE" w:rsidRDefault="00EF08C6">
          <w:pPr>
            <w:pStyle w:val="1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77" w:history="1">
            <w:r w:rsidR="00FD57EE" w:rsidRPr="006378F6">
              <w:rPr>
                <w:rStyle w:val="a4"/>
                <w:rFonts w:ascii="Times New Roman" w:hAnsi="Times New Roman" w:cs="Times New Roman"/>
                <w:b/>
                <w:noProof/>
                <w:kern w:val="44"/>
              </w:rPr>
              <w:t>一、平台介绍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_Toc24461977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1</w:t>
            </w:r>
            <w:r w:rsidR="00FD57EE">
              <w:rPr>
                <w:noProof/>
              </w:rPr>
              <w:fldChar w:fldCharType="end"/>
            </w:r>
          </w:hyperlink>
        </w:p>
        <w:p w14:paraId="7AA56881" w14:textId="34493DFB" w:rsidR="00FD57EE" w:rsidRDefault="00EF08C6">
          <w:pPr>
            <w:pStyle w:val="2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78" w:history="1">
            <w:r w:rsidR="00FD57EE" w:rsidRPr="006378F6">
              <w:rPr>
                <w:rStyle w:val="a4"/>
                <w:rFonts w:ascii="Times New Roman" w:hAnsi="Times New Roman" w:cs="Times New Roman"/>
                <w:b/>
                <w:bCs/>
                <w:noProof/>
              </w:rPr>
              <w:t xml:space="preserve">1.1 </w:t>
            </w:r>
            <w:r w:rsidR="00FD57EE" w:rsidRPr="006378F6">
              <w:rPr>
                <w:rStyle w:val="a4"/>
                <w:rFonts w:ascii="Times New Roman" w:hAnsi="Times New Roman" w:cs="Times New Roman"/>
                <w:b/>
                <w:bCs/>
                <w:noProof/>
              </w:rPr>
              <w:t>基本框架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_Toc24461978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1</w:t>
            </w:r>
            <w:r w:rsidR="00FD57EE">
              <w:rPr>
                <w:noProof/>
              </w:rPr>
              <w:fldChar w:fldCharType="end"/>
            </w:r>
          </w:hyperlink>
        </w:p>
        <w:p w14:paraId="36A71559" w14:textId="2469F01F" w:rsidR="00FD57EE" w:rsidRDefault="00EF08C6">
          <w:pPr>
            <w:pStyle w:val="2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79" w:history="1">
            <w:r w:rsidR="00FD57EE" w:rsidRPr="006378F6">
              <w:rPr>
                <w:rStyle w:val="a4"/>
                <w:rFonts w:ascii="Times New Roman" w:hAnsi="Times New Roman" w:cs="Times New Roman"/>
                <w:b/>
                <w:bCs/>
                <w:noProof/>
              </w:rPr>
              <w:t>1.2</w:t>
            </w:r>
            <w:r w:rsidR="00FD57EE" w:rsidRPr="006378F6">
              <w:rPr>
                <w:rStyle w:val="a4"/>
                <w:rFonts w:ascii="Times New Roman" w:hAnsi="Times New Roman" w:cs="Times New Roman"/>
                <w:b/>
                <w:bCs/>
                <w:noProof/>
              </w:rPr>
              <w:t>应用价值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_Toc24461979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2</w:t>
            </w:r>
            <w:r w:rsidR="00FD57EE">
              <w:rPr>
                <w:noProof/>
              </w:rPr>
              <w:fldChar w:fldCharType="end"/>
            </w:r>
          </w:hyperlink>
        </w:p>
        <w:p w14:paraId="42EAD42B" w14:textId="00F5BF6D" w:rsidR="00FD57EE" w:rsidRDefault="00EF08C6">
          <w:pPr>
            <w:pStyle w:val="2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80" w:history="1">
            <w:r w:rsidR="00FD57EE" w:rsidRPr="006378F6">
              <w:rPr>
                <w:rStyle w:val="a4"/>
                <w:rFonts w:ascii="Times New Roman" w:hAnsi="Times New Roman" w:cs="Times New Roman"/>
                <w:b/>
                <w:bCs/>
                <w:noProof/>
              </w:rPr>
              <w:t>1.3</w:t>
            </w:r>
            <w:r w:rsidR="00FD57EE" w:rsidRPr="006378F6">
              <w:rPr>
                <w:rStyle w:val="a4"/>
                <w:rFonts w:ascii="Times New Roman" w:hAnsi="Times New Roman" w:cs="Times New Roman"/>
                <w:b/>
                <w:bCs/>
                <w:noProof/>
              </w:rPr>
              <w:t>核心功能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_Toc24461980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2</w:t>
            </w:r>
            <w:r w:rsidR="00FD57EE">
              <w:rPr>
                <w:noProof/>
              </w:rPr>
              <w:fldChar w:fldCharType="end"/>
            </w:r>
          </w:hyperlink>
        </w:p>
        <w:p w14:paraId="45DA517C" w14:textId="48CD2E2F" w:rsidR="00FD57EE" w:rsidRDefault="00EF08C6">
          <w:pPr>
            <w:pStyle w:val="2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81" w:history="1">
            <w:r w:rsidR="00FD57EE" w:rsidRPr="006378F6">
              <w:rPr>
                <w:rStyle w:val="a4"/>
                <w:rFonts w:ascii="Times New Roman" w:hAnsi="Times New Roman" w:cs="Times New Roman"/>
                <w:b/>
                <w:bCs/>
                <w:noProof/>
              </w:rPr>
              <w:t>1.4</w:t>
            </w:r>
            <w:r w:rsidR="00FD57EE" w:rsidRPr="006378F6">
              <w:rPr>
                <w:rStyle w:val="a4"/>
                <w:rFonts w:ascii="Times New Roman" w:hAnsi="Times New Roman" w:cs="Times New Roman"/>
                <w:b/>
                <w:bCs/>
                <w:noProof/>
              </w:rPr>
              <w:t>功能总表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_Toc24461981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3</w:t>
            </w:r>
            <w:r w:rsidR="00FD57EE">
              <w:rPr>
                <w:noProof/>
              </w:rPr>
              <w:fldChar w:fldCharType="end"/>
            </w:r>
          </w:hyperlink>
        </w:p>
        <w:p w14:paraId="6374D00C" w14:textId="61B144E3" w:rsidR="00FD57EE" w:rsidRDefault="00EF08C6">
          <w:pPr>
            <w:pStyle w:val="1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82" w:history="1">
            <w:r w:rsidR="00FD57EE" w:rsidRPr="006378F6">
              <w:rPr>
                <w:rStyle w:val="a4"/>
                <w:rFonts w:ascii="Times New Roman" w:hAnsi="Times New Roman" w:cs="Times New Roman"/>
                <w:b/>
                <w:noProof/>
                <w:kern w:val="44"/>
              </w:rPr>
              <w:t>二、</w:t>
            </w:r>
            <w:r w:rsidR="00FD57EE" w:rsidRPr="006378F6">
              <w:rPr>
                <w:rStyle w:val="a4"/>
                <w:rFonts w:ascii="Times New Roman" w:hAnsi="Times New Roman" w:cs="Times New Roman"/>
                <w:b/>
                <w:noProof/>
                <w:kern w:val="44"/>
              </w:rPr>
              <w:t>WEB</w:t>
            </w:r>
            <w:r w:rsidR="00FD57EE" w:rsidRPr="006378F6">
              <w:rPr>
                <w:rStyle w:val="a4"/>
                <w:rFonts w:ascii="Times New Roman" w:hAnsi="Times New Roman" w:cs="Times New Roman"/>
                <w:b/>
                <w:noProof/>
                <w:kern w:val="44"/>
              </w:rPr>
              <w:t>桌面端操作指南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_Toc24461982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10</w:t>
            </w:r>
            <w:r w:rsidR="00FD57EE">
              <w:rPr>
                <w:noProof/>
              </w:rPr>
              <w:fldChar w:fldCharType="end"/>
            </w:r>
          </w:hyperlink>
        </w:p>
        <w:p w14:paraId="135E3993" w14:textId="0A0F26DD" w:rsidR="00FD57EE" w:rsidRDefault="00EF08C6">
          <w:pPr>
            <w:pStyle w:val="2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83" w:history="1">
            <w:r w:rsidR="00FD57EE" w:rsidRPr="006378F6">
              <w:rPr>
                <w:rStyle w:val="a4"/>
                <w:rFonts w:ascii="Times New Roman" w:hAnsi="Times New Roman" w:cs="Times New Roman"/>
                <w:b/>
                <w:bCs/>
                <w:noProof/>
              </w:rPr>
              <w:t>2.1</w:t>
            </w:r>
            <w:r w:rsidR="00FD57EE" w:rsidRPr="006378F6">
              <w:rPr>
                <w:rStyle w:val="a4"/>
                <w:rFonts w:ascii="Times New Roman" w:hAnsi="Times New Roman" w:cs="Times New Roman"/>
                <w:b/>
                <w:bCs/>
                <w:noProof/>
              </w:rPr>
              <w:t>快速上手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_Toc24461983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10</w:t>
            </w:r>
            <w:r w:rsidR="00FD57EE">
              <w:rPr>
                <w:noProof/>
              </w:rPr>
              <w:fldChar w:fldCharType="end"/>
            </w:r>
          </w:hyperlink>
        </w:p>
        <w:p w14:paraId="20D36E62" w14:textId="236B03EE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84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 xml:space="preserve">2.1.1 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基础说明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_Toc24461984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10</w:t>
            </w:r>
            <w:r w:rsidR="00FD57EE">
              <w:rPr>
                <w:noProof/>
              </w:rPr>
              <w:fldChar w:fldCharType="end"/>
            </w:r>
          </w:hyperlink>
        </w:p>
        <w:p w14:paraId="6A3E5EFF" w14:textId="1FAC3F32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85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 xml:space="preserve">2.1.2 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功能介绍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_Toc24461985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11</w:t>
            </w:r>
            <w:r w:rsidR="00FD57EE">
              <w:rPr>
                <w:noProof/>
              </w:rPr>
              <w:fldChar w:fldCharType="end"/>
            </w:r>
          </w:hyperlink>
        </w:p>
        <w:p w14:paraId="75CF3BB8" w14:textId="1A9F9FF7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86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1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）模型上传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_Toc24461986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11</w:t>
            </w:r>
            <w:r w:rsidR="00FD57EE">
              <w:rPr>
                <w:noProof/>
              </w:rPr>
              <w:fldChar w:fldCharType="end"/>
            </w:r>
          </w:hyperlink>
        </w:p>
        <w:p w14:paraId="2A32EEF1" w14:textId="31EB4F2F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87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2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）信息配置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_Toc24461987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12</w:t>
            </w:r>
            <w:r w:rsidR="00FD57EE">
              <w:rPr>
                <w:noProof/>
              </w:rPr>
              <w:fldChar w:fldCharType="end"/>
            </w:r>
          </w:hyperlink>
        </w:p>
        <w:p w14:paraId="7F055901" w14:textId="74E6E3EE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88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3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）协同设定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_Toc24461988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13</w:t>
            </w:r>
            <w:r w:rsidR="00FD57EE">
              <w:rPr>
                <w:noProof/>
              </w:rPr>
              <w:fldChar w:fldCharType="end"/>
            </w:r>
          </w:hyperlink>
        </w:p>
        <w:p w14:paraId="0B348A2E" w14:textId="5ACE6B31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89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4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）进度规划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_Toc24461989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14</w:t>
            </w:r>
            <w:r w:rsidR="00FD57EE">
              <w:rPr>
                <w:noProof/>
              </w:rPr>
              <w:fldChar w:fldCharType="end"/>
            </w:r>
          </w:hyperlink>
        </w:p>
        <w:p w14:paraId="79A5C247" w14:textId="0E07365E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90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5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）清单导入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_Toc24461990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15</w:t>
            </w:r>
            <w:r w:rsidR="00FD57EE">
              <w:rPr>
                <w:noProof/>
              </w:rPr>
              <w:fldChar w:fldCharType="end"/>
            </w:r>
          </w:hyperlink>
        </w:p>
        <w:p w14:paraId="671B0724" w14:textId="29108AC4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91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6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）构建关联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_Toc24461991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17</w:t>
            </w:r>
            <w:r w:rsidR="00FD57EE">
              <w:rPr>
                <w:noProof/>
              </w:rPr>
              <w:fldChar w:fldCharType="end"/>
            </w:r>
          </w:hyperlink>
        </w:p>
        <w:p w14:paraId="12EDD8E8" w14:textId="38EEF286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92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7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）清单调优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_Toc24461992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18</w:t>
            </w:r>
            <w:r w:rsidR="00FD57EE">
              <w:rPr>
                <w:noProof/>
              </w:rPr>
              <w:fldChar w:fldCharType="end"/>
            </w:r>
          </w:hyperlink>
        </w:p>
        <w:p w14:paraId="49A6F42D" w14:textId="3577D847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93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8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）认证设定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_Toc24461993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19</w:t>
            </w:r>
            <w:r w:rsidR="00FD57EE">
              <w:rPr>
                <w:noProof/>
              </w:rPr>
              <w:fldChar w:fldCharType="end"/>
            </w:r>
          </w:hyperlink>
        </w:p>
        <w:p w14:paraId="24F24F85" w14:textId="75889859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94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9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）三维浏览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_Toc24461994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20</w:t>
            </w:r>
            <w:r w:rsidR="00FD57EE">
              <w:rPr>
                <w:noProof/>
              </w:rPr>
              <w:fldChar w:fldCharType="end"/>
            </w:r>
          </w:hyperlink>
        </w:p>
        <w:p w14:paraId="7EE16DBD" w14:textId="07F4E7F7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95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10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）时间管理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-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施工员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_Toc24461995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22</w:t>
            </w:r>
            <w:r w:rsidR="00FD57EE">
              <w:rPr>
                <w:noProof/>
              </w:rPr>
              <w:fldChar w:fldCharType="end"/>
            </w:r>
          </w:hyperlink>
        </w:p>
        <w:p w14:paraId="293BF65B" w14:textId="4A0AEAC2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96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11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）范围管理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-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施工员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_Toc24461996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24</w:t>
            </w:r>
            <w:r w:rsidR="00FD57EE">
              <w:rPr>
                <w:noProof/>
              </w:rPr>
              <w:fldChar w:fldCharType="end"/>
            </w:r>
          </w:hyperlink>
        </w:p>
        <w:p w14:paraId="7C66BCEC" w14:textId="398C9696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97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12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）采购管理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-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材料员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_Toc24461997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26</w:t>
            </w:r>
            <w:r w:rsidR="00FD57EE">
              <w:rPr>
                <w:noProof/>
              </w:rPr>
              <w:fldChar w:fldCharType="end"/>
            </w:r>
          </w:hyperlink>
        </w:p>
        <w:p w14:paraId="0C6AAEF6" w14:textId="688F4490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98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13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）成本管理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-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造价员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_Toc24461998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27</w:t>
            </w:r>
            <w:r w:rsidR="00FD57EE">
              <w:rPr>
                <w:noProof/>
              </w:rPr>
              <w:fldChar w:fldCharType="end"/>
            </w:r>
          </w:hyperlink>
        </w:p>
        <w:p w14:paraId="73C6C557" w14:textId="2FC4552E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1999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14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）质量管理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-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质量员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_Toc24461999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27</w:t>
            </w:r>
            <w:r w:rsidR="00FD57EE">
              <w:rPr>
                <w:noProof/>
              </w:rPr>
              <w:fldChar w:fldCharType="end"/>
            </w:r>
          </w:hyperlink>
        </w:p>
        <w:p w14:paraId="2B8DA0BB" w14:textId="54415C03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2000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15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）风险管理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-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安全员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_Toc24462000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28</w:t>
            </w:r>
            <w:r w:rsidR="00FD57EE">
              <w:rPr>
                <w:noProof/>
              </w:rPr>
              <w:fldChar w:fldCharType="end"/>
            </w:r>
          </w:hyperlink>
        </w:p>
        <w:p w14:paraId="735BDECD" w14:textId="38C4724A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2001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16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）人力资源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-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劳资员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_Toc24462001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29</w:t>
            </w:r>
            <w:r w:rsidR="00FD57EE">
              <w:rPr>
                <w:noProof/>
              </w:rPr>
              <w:fldChar w:fldCharType="end"/>
            </w:r>
          </w:hyperlink>
        </w:p>
        <w:p w14:paraId="267F5982" w14:textId="564ACA7F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2002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17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）沟通管理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-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资料员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_Toc24462002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30</w:t>
            </w:r>
            <w:r w:rsidR="00FD57EE">
              <w:rPr>
                <w:noProof/>
              </w:rPr>
              <w:fldChar w:fldCharType="end"/>
            </w:r>
          </w:hyperlink>
        </w:p>
        <w:p w14:paraId="7E998D97" w14:textId="7A715416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2003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18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）智能报表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_Toc24462003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32</w:t>
            </w:r>
            <w:r w:rsidR="00FD57EE">
              <w:rPr>
                <w:noProof/>
              </w:rPr>
              <w:fldChar w:fldCharType="end"/>
            </w:r>
          </w:hyperlink>
        </w:p>
        <w:p w14:paraId="63D9D0FD" w14:textId="04294C09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2004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2.2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进阶功能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_Toc24462004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32</w:t>
            </w:r>
            <w:r w:rsidR="00FD57EE">
              <w:rPr>
                <w:noProof/>
              </w:rPr>
              <w:fldChar w:fldCharType="end"/>
            </w:r>
          </w:hyperlink>
        </w:p>
        <w:p w14:paraId="363372EC" w14:textId="7CF87600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2005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 xml:space="preserve">2.2.1 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基础说明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_Toc24462005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32</w:t>
            </w:r>
            <w:r w:rsidR="00FD57EE">
              <w:rPr>
                <w:noProof/>
              </w:rPr>
              <w:fldChar w:fldCharType="end"/>
            </w:r>
          </w:hyperlink>
        </w:p>
        <w:p w14:paraId="6ECC889F" w14:textId="0266A668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2006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 xml:space="preserve">2.2.2 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功能介绍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_Toc24462006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33</w:t>
            </w:r>
            <w:r w:rsidR="00FD57EE">
              <w:rPr>
                <w:noProof/>
              </w:rPr>
              <w:fldChar w:fldCharType="end"/>
            </w:r>
          </w:hyperlink>
        </w:p>
        <w:p w14:paraId="37A22124" w14:textId="136F9714" w:rsidR="00FD57EE" w:rsidRDefault="00EF08C6">
          <w:pPr>
            <w:pStyle w:val="1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2007" w:history="1">
            <w:r w:rsidR="00FD57EE" w:rsidRPr="006378F6">
              <w:rPr>
                <w:rStyle w:val="a4"/>
                <w:rFonts w:ascii="Times New Roman" w:hAnsi="Times New Roman" w:cs="Times New Roman"/>
                <w:b/>
                <w:noProof/>
                <w:kern w:val="44"/>
              </w:rPr>
              <w:t>三、</w:t>
            </w:r>
            <w:r w:rsidR="00FD57EE" w:rsidRPr="006378F6">
              <w:rPr>
                <w:rStyle w:val="a4"/>
                <w:rFonts w:ascii="Times New Roman" w:hAnsi="Times New Roman" w:cs="Times New Roman"/>
                <w:b/>
                <w:noProof/>
                <w:kern w:val="44"/>
              </w:rPr>
              <w:t>APP</w:t>
            </w:r>
            <w:r w:rsidR="00FD57EE" w:rsidRPr="006378F6">
              <w:rPr>
                <w:rStyle w:val="a4"/>
                <w:rFonts w:ascii="Times New Roman" w:hAnsi="Times New Roman" w:cs="Times New Roman"/>
                <w:b/>
                <w:noProof/>
                <w:kern w:val="44"/>
              </w:rPr>
              <w:t>移动端操作指南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_Toc24462007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34</w:t>
            </w:r>
            <w:r w:rsidR="00FD57EE">
              <w:rPr>
                <w:noProof/>
              </w:rPr>
              <w:fldChar w:fldCharType="end"/>
            </w:r>
          </w:hyperlink>
        </w:p>
        <w:p w14:paraId="61DE32C6" w14:textId="09AD8887" w:rsidR="00FD57EE" w:rsidRDefault="00EF08C6">
          <w:pPr>
            <w:pStyle w:val="2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2008" w:history="1">
            <w:r w:rsidR="00FD57EE" w:rsidRPr="006378F6">
              <w:rPr>
                <w:rStyle w:val="a4"/>
                <w:rFonts w:ascii="Times New Roman" w:hAnsi="Times New Roman" w:cs="Times New Roman"/>
                <w:b/>
                <w:bCs/>
                <w:noProof/>
              </w:rPr>
              <w:t xml:space="preserve">3.1 </w:t>
            </w:r>
            <w:r w:rsidR="00FD57EE" w:rsidRPr="006378F6">
              <w:rPr>
                <w:rStyle w:val="a4"/>
                <w:rFonts w:ascii="Times New Roman" w:hAnsi="Times New Roman" w:cs="Times New Roman"/>
                <w:b/>
                <w:bCs/>
                <w:noProof/>
              </w:rPr>
              <w:t>基础说明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_Toc24462008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34</w:t>
            </w:r>
            <w:r w:rsidR="00FD57EE">
              <w:rPr>
                <w:noProof/>
              </w:rPr>
              <w:fldChar w:fldCharType="end"/>
            </w:r>
          </w:hyperlink>
        </w:p>
        <w:p w14:paraId="244EC7D3" w14:textId="5655545E" w:rsidR="00FD57EE" w:rsidRDefault="00EF08C6">
          <w:pPr>
            <w:pStyle w:val="2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2009" w:history="1">
            <w:r w:rsidR="00FD57EE" w:rsidRPr="006378F6">
              <w:rPr>
                <w:rStyle w:val="a4"/>
                <w:rFonts w:ascii="Times New Roman" w:hAnsi="Times New Roman" w:cs="Times New Roman"/>
                <w:b/>
                <w:bCs/>
                <w:noProof/>
              </w:rPr>
              <w:t xml:space="preserve">3.2 </w:t>
            </w:r>
            <w:r w:rsidR="00FD57EE" w:rsidRPr="006378F6">
              <w:rPr>
                <w:rStyle w:val="a4"/>
                <w:rFonts w:ascii="Times New Roman" w:hAnsi="Times New Roman" w:cs="Times New Roman"/>
                <w:b/>
                <w:bCs/>
                <w:noProof/>
              </w:rPr>
              <w:t>功能介绍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_Toc24462009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35</w:t>
            </w:r>
            <w:r w:rsidR="00FD57EE">
              <w:rPr>
                <w:noProof/>
              </w:rPr>
              <w:fldChar w:fldCharType="end"/>
            </w:r>
          </w:hyperlink>
        </w:p>
        <w:p w14:paraId="7D54A0B9" w14:textId="760EF3E0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2010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1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）项目首页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-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工作台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_Toc24462010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35</w:t>
            </w:r>
            <w:r w:rsidR="00FD57EE">
              <w:rPr>
                <w:noProof/>
              </w:rPr>
              <w:fldChar w:fldCharType="end"/>
            </w:r>
          </w:hyperlink>
        </w:p>
        <w:p w14:paraId="32A6C674" w14:textId="328EB2F1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2011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2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 xml:space="preserve"> AI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报表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_Toc24462011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37</w:t>
            </w:r>
            <w:r w:rsidR="00FD57EE">
              <w:rPr>
                <w:noProof/>
              </w:rPr>
              <w:fldChar w:fldCharType="end"/>
            </w:r>
          </w:hyperlink>
        </w:p>
        <w:p w14:paraId="431823B0" w14:textId="1714BD87" w:rsidR="00FD57EE" w:rsidRDefault="00EF08C6">
          <w:pPr>
            <w:pStyle w:val="3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2012" w:history="1"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3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）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 xml:space="preserve"> </w:t>
            </w:r>
            <w:r w:rsidR="00FD57EE" w:rsidRPr="006378F6">
              <w:rPr>
                <w:rStyle w:val="a4"/>
                <w:rFonts w:ascii="Times New Roman" w:hAnsi="Times New Roman" w:cs="Times New Roman"/>
                <w:noProof/>
              </w:rPr>
              <w:t>建造动态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_Toc24462012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38</w:t>
            </w:r>
            <w:r w:rsidR="00FD57EE">
              <w:rPr>
                <w:noProof/>
              </w:rPr>
              <w:fldChar w:fldCharType="end"/>
            </w:r>
          </w:hyperlink>
        </w:p>
        <w:p w14:paraId="101DDEB9" w14:textId="7FBE10DA" w:rsidR="00FD57EE" w:rsidRDefault="00EF08C6">
          <w:pPr>
            <w:pStyle w:val="10"/>
            <w:tabs>
              <w:tab w:val="right" w:leader="dot" w:pos="8296"/>
            </w:tabs>
            <w:rPr>
              <w:rFonts w:eastAsiaTheme="minorEastAsia"/>
              <w:noProof/>
              <w:sz w:val="21"/>
              <w:szCs w:val="22"/>
            </w:rPr>
          </w:pPr>
          <w:hyperlink w:anchor="_Toc24462013" w:history="1">
            <w:r w:rsidR="00FD57EE" w:rsidRPr="006378F6">
              <w:rPr>
                <w:rStyle w:val="a4"/>
                <w:rFonts w:ascii="Times New Roman" w:hAnsi="Times New Roman" w:cs="Times New Roman"/>
                <w:b/>
                <w:noProof/>
                <w:kern w:val="44"/>
              </w:rPr>
              <w:t>四、服务地址及联系方式</w:t>
            </w:r>
            <w:r w:rsidR="00FD57EE">
              <w:rPr>
                <w:noProof/>
              </w:rPr>
              <w:tab/>
            </w:r>
            <w:r w:rsidR="00FD57EE">
              <w:rPr>
                <w:noProof/>
              </w:rPr>
              <w:fldChar w:fldCharType="begin"/>
            </w:r>
            <w:r w:rsidR="00FD57EE">
              <w:rPr>
                <w:noProof/>
              </w:rPr>
              <w:instrText xml:space="preserve"> PAGEREF _Toc24462013 \h </w:instrText>
            </w:r>
            <w:r w:rsidR="00FD57EE">
              <w:rPr>
                <w:noProof/>
              </w:rPr>
            </w:r>
            <w:r w:rsidR="00FD57EE">
              <w:rPr>
                <w:noProof/>
              </w:rPr>
              <w:fldChar w:fldCharType="separate"/>
            </w:r>
            <w:r w:rsidR="00FD57EE">
              <w:rPr>
                <w:noProof/>
              </w:rPr>
              <w:t>38</w:t>
            </w:r>
            <w:r w:rsidR="00FD57EE">
              <w:rPr>
                <w:noProof/>
              </w:rPr>
              <w:fldChar w:fldCharType="end"/>
            </w:r>
          </w:hyperlink>
        </w:p>
        <w:p w14:paraId="68F02613" w14:textId="77777777" w:rsidR="00B43FE3" w:rsidRPr="00FA6273" w:rsidRDefault="002A0DA3">
          <w:pPr>
            <w:widowControl/>
            <w:jc w:val="left"/>
            <w:rPr>
              <w:rFonts w:ascii="Times New Roman" w:eastAsia="黑体" w:hAnsi="Times New Roman" w:cs="Times New Roman"/>
              <w:color w:val="000000"/>
              <w:kern w:val="0"/>
              <w:sz w:val="28"/>
              <w:szCs w:val="28"/>
              <w:lang w:bidi="ar"/>
            </w:rPr>
          </w:pPr>
          <w:r w:rsidRPr="00FA6273">
            <w:rPr>
              <w:rFonts w:ascii="Times New Roman" w:eastAsia="黑体" w:hAnsi="Times New Roman" w:cs="Times New Roman"/>
              <w:color w:val="000000"/>
              <w:kern w:val="0"/>
              <w:sz w:val="28"/>
              <w:szCs w:val="28"/>
              <w:lang w:bidi="ar"/>
            </w:rPr>
            <w:fldChar w:fldCharType="end"/>
          </w:r>
        </w:p>
      </w:sdtContent>
    </w:sdt>
    <w:p w14:paraId="5FF192F3" w14:textId="77777777" w:rsidR="00B43FE3" w:rsidRPr="00FA6273" w:rsidRDefault="00B43FE3">
      <w:pPr>
        <w:widowControl/>
        <w:jc w:val="left"/>
        <w:rPr>
          <w:rFonts w:ascii="Times New Roman" w:eastAsia="黑体" w:hAnsi="Times New Roman" w:cs="Times New Roman"/>
          <w:color w:val="000000"/>
          <w:kern w:val="0"/>
          <w:sz w:val="28"/>
          <w:szCs w:val="28"/>
          <w:lang w:bidi="ar"/>
        </w:rPr>
      </w:pPr>
    </w:p>
    <w:p w14:paraId="519F4B45" w14:textId="77777777" w:rsidR="00B43FE3" w:rsidRPr="00FA6273" w:rsidRDefault="00B43FE3">
      <w:pPr>
        <w:widowControl/>
        <w:jc w:val="left"/>
        <w:rPr>
          <w:rFonts w:ascii="Times New Roman" w:eastAsia="黑体" w:hAnsi="Times New Roman" w:cs="Times New Roman"/>
          <w:color w:val="000000"/>
          <w:kern w:val="0"/>
          <w:sz w:val="28"/>
          <w:szCs w:val="28"/>
          <w:lang w:bidi="ar"/>
        </w:rPr>
      </w:pPr>
    </w:p>
    <w:p w14:paraId="41E74A85" w14:textId="77777777" w:rsidR="008D27D9" w:rsidRDefault="008D27D9">
      <w:pPr>
        <w:widowControl/>
        <w:jc w:val="left"/>
        <w:rPr>
          <w:rFonts w:ascii="Times New Roman" w:eastAsia="黑体" w:hAnsi="Times New Roman" w:cs="Times New Roman"/>
          <w:color w:val="000000"/>
          <w:kern w:val="0"/>
          <w:sz w:val="28"/>
          <w:szCs w:val="28"/>
          <w:lang w:bidi="ar"/>
        </w:rPr>
        <w:sectPr w:rsidR="008D27D9">
          <w:footerReference w:type="default" r:id="rId12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02B12F2C" w14:textId="12FDEAAB" w:rsidR="00B43FE3" w:rsidRPr="00C6743F" w:rsidRDefault="00C6743F" w:rsidP="00C6743F">
      <w:pPr>
        <w:keepNext/>
        <w:keepLines/>
        <w:outlineLvl w:val="0"/>
        <w:rPr>
          <w:rFonts w:ascii="Times New Roman" w:eastAsia="黑体" w:hAnsi="Times New Roman" w:cs="Times New Roman"/>
          <w:b/>
          <w:kern w:val="44"/>
          <w:sz w:val="32"/>
        </w:rPr>
      </w:pPr>
      <w:bookmarkStart w:id="1" w:name="_Toc24461977"/>
      <w:r>
        <w:rPr>
          <w:rFonts w:ascii="Times New Roman" w:eastAsia="黑体" w:hAnsi="Times New Roman" w:cs="Times New Roman" w:hint="eastAsia"/>
          <w:b/>
          <w:kern w:val="44"/>
          <w:sz w:val="32"/>
        </w:rPr>
        <w:lastRenderedPageBreak/>
        <w:t>一、</w:t>
      </w:r>
      <w:r w:rsidR="00E0197D">
        <w:rPr>
          <w:rFonts w:ascii="Times New Roman" w:eastAsia="黑体" w:hAnsi="Times New Roman" w:cs="Times New Roman" w:hint="eastAsia"/>
          <w:b/>
          <w:kern w:val="44"/>
          <w:sz w:val="32"/>
        </w:rPr>
        <w:t>平台</w:t>
      </w:r>
      <w:r w:rsidR="002A0DA3" w:rsidRPr="00C6743F">
        <w:rPr>
          <w:rFonts w:ascii="Times New Roman" w:eastAsia="黑体" w:hAnsi="Times New Roman" w:cs="Times New Roman"/>
          <w:b/>
          <w:kern w:val="44"/>
          <w:sz w:val="32"/>
        </w:rPr>
        <w:t>介绍</w:t>
      </w:r>
      <w:bookmarkEnd w:id="1"/>
    </w:p>
    <w:p w14:paraId="626B6055" w14:textId="77777777" w:rsidR="00B43FE3" w:rsidRPr="004F0101" w:rsidRDefault="002A0DA3" w:rsidP="004F0101">
      <w:pPr>
        <w:keepNext/>
        <w:keepLines/>
        <w:outlineLvl w:val="1"/>
        <w:rPr>
          <w:rFonts w:ascii="Times New Roman" w:eastAsia="黑体" w:hAnsi="Times New Roman" w:cs="Times New Roman"/>
          <w:b/>
          <w:bCs/>
          <w:sz w:val="28"/>
          <w:szCs w:val="30"/>
        </w:rPr>
      </w:pPr>
      <w:bookmarkStart w:id="2" w:name="_Toc24461978"/>
      <w:r w:rsidRPr="004F0101">
        <w:rPr>
          <w:rFonts w:ascii="Times New Roman" w:eastAsia="黑体" w:hAnsi="Times New Roman" w:cs="Times New Roman"/>
          <w:b/>
          <w:bCs/>
          <w:sz w:val="28"/>
          <w:szCs w:val="30"/>
        </w:rPr>
        <w:t xml:space="preserve">1.1 </w:t>
      </w:r>
      <w:r w:rsidRPr="004F0101">
        <w:rPr>
          <w:rFonts w:ascii="Times New Roman" w:eastAsia="黑体" w:hAnsi="Times New Roman" w:cs="Times New Roman"/>
          <w:b/>
          <w:bCs/>
          <w:sz w:val="28"/>
          <w:szCs w:val="30"/>
        </w:rPr>
        <w:t>基本框架</w:t>
      </w:r>
      <w:bookmarkEnd w:id="2"/>
    </w:p>
    <w:p w14:paraId="4C5B834F" w14:textId="7793479D" w:rsidR="00B43FE3" w:rsidRPr="00FA6273" w:rsidRDefault="00F45BE3" w:rsidP="00343F87">
      <w:pPr>
        <w:spacing w:line="480" w:lineRule="auto"/>
        <w:ind w:firstLine="601"/>
        <w:rPr>
          <w:rFonts w:ascii="Times New Roman" w:hAnsi="Times New Roman" w:cs="Times New Roman"/>
          <w:color w:val="0D0D0D" w:themeColor="text1" w:themeTint="F2"/>
          <w:sz w:val="28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湖南省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“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互联网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+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智慧工地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”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管理平台（项目级）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通过柔性化配置项目工作网络，藉由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 xml:space="preserve"> BIM 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模型轻量化处理，数模分离，生成结构化的消费级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 xml:space="preserve"> BIM 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数据；数模联动，建立起以模型为载体信息流转、共享机制，依托项目管理的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 xml:space="preserve"> 7 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大关键岗位职能，聚焦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 xml:space="preserve"> PM 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的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 xml:space="preserve"> 9 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大管理要素，实现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 xml:space="preserve"> 19 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项业务流程的多方协同管理；平台内嵌规则，自动达标分析，为用户提供一套简捷的数据共享和项目级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 xml:space="preserve"> BIM 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协同应用解决方案。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 xml:space="preserve"> 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此外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湖南省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“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互联网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+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智慧工地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”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管理平台（项目级）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柔性嵌套智慧工地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“</w:t>
      </w:r>
      <w:r w:rsidR="00A84B9E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6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+X”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模块，</w:t>
      </w:r>
      <w:r w:rsidR="00A84B9E">
        <w:rPr>
          <w:rFonts w:ascii="Times New Roman" w:hAnsi="Times New Roman" w:cs="Times New Roman" w:hint="eastAsia"/>
          <w:color w:val="0D0D0D" w:themeColor="text1" w:themeTint="F2"/>
          <w:sz w:val="28"/>
          <w:szCs w:val="32"/>
        </w:rPr>
        <w:t>六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大模块为</w:t>
      </w:r>
      <w:r w:rsidR="00A84B9E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视频监</w:t>
      </w:r>
      <w:r w:rsidR="00A84B9E">
        <w:rPr>
          <w:rFonts w:ascii="Times New Roman" w:hAnsi="Times New Roman" w:cs="Times New Roman" w:hint="eastAsia"/>
          <w:color w:val="0D0D0D" w:themeColor="text1" w:themeTint="F2"/>
          <w:sz w:val="28"/>
          <w:szCs w:val="32"/>
        </w:rPr>
        <w:t>控、劳务实名制、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塔吊</w:t>
      </w:r>
      <w:r w:rsidR="00A84B9E">
        <w:rPr>
          <w:rFonts w:ascii="Times New Roman" w:hAnsi="Times New Roman" w:cs="Times New Roman" w:hint="eastAsia"/>
          <w:color w:val="0D0D0D" w:themeColor="text1" w:themeTint="F2"/>
          <w:sz w:val="28"/>
          <w:szCs w:val="32"/>
        </w:rPr>
        <w:t>升降机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监测、</w:t>
      </w:r>
      <w:r w:rsidR="00A84B9E">
        <w:rPr>
          <w:rFonts w:ascii="Times New Roman" w:hAnsi="Times New Roman" w:cs="Times New Roman" w:hint="eastAsia"/>
          <w:color w:val="0D0D0D" w:themeColor="text1" w:themeTint="F2"/>
          <w:sz w:val="28"/>
          <w:szCs w:val="32"/>
        </w:rPr>
        <w:t>扬尘监测、噪音监测、智能安全帽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，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“X”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部分可根据项目需求柔性设置总水表监测、总电表监测、物料管理、教育安全等模块，实现项目管理从数字化到智慧化的蜕变。</w:t>
      </w:r>
    </w:p>
    <w:p w14:paraId="6DC943CA" w14:textId="77777777" w:rsidR="00B43FE3" w:rsidRPr="00FA6273" w:rsidRDefault="002A0DA3">
      <w:pPr>
        <w:widowControl/>
        <w:jc w:val="center"/>
        <w:rPr>
          <w:rFonts w:ascii="Times New Roman" w:eastAsia="黑体" w:hAnsi="Times New Roman" w:cs="Times New Roman"/>
          <w:b/>
          <w:bCs/>
          <w:color w:val="000000"/>
          <w:kern w:val="0"/>
          <w:sz w:val="28"/>
          <w:szCs w:val="28"/>
          <w:lang w:bidi="ar"/>
        </w:rPr>
      </w:pPr>
      <w:r w:rsidRPr="00FA6273">
        <w:rPr>
          <w:rFonts w:ascii="Times New Roman" w:eastAsia="黑体" w:hAnsi="Times New Roman" w:cs="Times New Roman"/>
          <w:b/>
          <w:bCs/>
          <w:noProof/>
          <w:color w:val="000000"/>
          <w:kern w:val="0"/>
          <w:sz w:val="28"/>
          <w:szCs w:val="28"/>
        </w:rPr>
        <w:drawing>
          <wp:inline distT="0" distB="0" distL="114300" distR="114300" wp14:anchorId="5CFC897E" wp14:editId="5F337BD1">
            <wp:extent cx="3094355" cy="3131820"/>
            <wp:effectExtent l="0" t="0" r="10795" b="11430"/>
            <wp:docPr id="97" name="图片 97" descr="QQ截图201910081717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图片 97" descr="QQ截图201910081717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94355" cy="3131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A9145" w14:textId="77777777" w:rsidR="00B43FE3" w:rsidRPr="004F0101" w:rsidRDefault="002A0DA3" w:rsidP="004F0101">
      <w:pPr>
        <w:keepNext/>
        <w:keepLines/>
        <w:outlineLvl w:val="1"/>
        <w:rPr>
          <w:rFonts w:ascii="Times New Roman" w:eastAsia="黑体" w:hAnsi="Times New Roman" w:cs="Times New Roman"/>
          <w:b/>
          <w:bCs/>
          <w:sz w:val="28"/>
          <w:szCs w:val="30"/>
        </w:rPr>
      </w:pPr>
      <w:bookmarkStart w:id="3" w:name="_Toc24461979"/>
      <w:r w:rsidRPr="004F0101">
        <w:rPr>
          <w:rFonts w:ascii="Times New Roman" w:eastAsia="黑体" w:hAnsi="Times New Roman" w:cs="Times New Roman"/>
          <w:b/>
          <w:bCs/>
          <w:sz w:val="28"/>
          <w:szCs w:val="30"/>
        </w:rPr>
        <w:lastRenderedPageBreak/>
        <w:t>1.2</w:t>
      </w:r>
      <w:r w:rsidRPr="004F0101">
        <w:rPr>
          <w:rFonts w:ascii="Times New Roman" w:eastAsia="黑体" w:hAnsi="Times New Roman" w:cs="Times New Roman"/>
          <w:b/>
          <w:bCs/>
          <w:sz w:val="28"/>
          <w:szCs w:val="30"/>
        </w:rPr>
        <w:t>应用价值</w:t>
      </w:r>
      <w:bookmarkEnd w:id="3"/>
    </w:p>
    <w:p w14:paraId="2AE3EBB2" w14:textId="7A1F63BB" w:rsidR="00B43FE3" w:rsidRPr="00FA6273" w:rsidRDefault="002A0DA3">
      <w:pPr>
        <w:spacing w:line="480" w:lineRule="auto"/>
        <w:ind w:firstLine="601"/>
        <w:rPr>
          <w:rFonts w:ascii="Times New Roman" w:hAnsi="Times New Roman" w:cs="Times New Roman"/>
          <w:color w:val="0D0D0D" w:themeColor="text1" w:themeTint="F2"/>
          <w:sz w:val="28"/>
          <w:szCs w:val="32"/>
        </w:rPr>
      </w:pP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围绕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“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助力建筑业转型升级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”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这一目标，以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“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成功＝目标＋方法＋行动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”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为准则，</w:t>
      </w:r>
      <w:r w:rsidR="00E0197D">
        <w:rPr>
          <w:rFonts w:ascii="Times New Roman" w:hAnsi="Times New Roman" w:cs="Times New Roman" w:hint="eastAsia"/>
          <w:color w:val="0D0D0D" w:themeColor="text1" w:themeTint="F2"/>
          <w:sz w:val="28"/>
          <w:szCs w:val="32"/>
        </w:rPr>
        <w:t>湖南省住房和城乡建设厅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研发了基于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BIM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的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湖南省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“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互联网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+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智慧工地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”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管理平台（项目级）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，将工程项目管理痛点难点一网打尽。</w:t>
      </w:r>
    </w:p>
    <w:p w14:paraId="04D5C729" w14:textId="78883CD7" w:rsidR="00B43FE3" w:rsidRPr="00FA6273" w:rsidRDefault="00F45BE3" w:rsidP="00343F87">
      <w:pPr>
        <w:spacing w:line="480" w:lineRule="auto"/>
        <w:ind w:firstLine="601"/>
        <w:rPr>
          <w:rFonts w:ascii="Times New Roman" w:hAnsi="Times New Roman" w:cs="Times New Roman"/>
          <w:color w:val="0D0D0D" w:themeColor="text1" w:themeTint="F2"/>
          <w:sz w:val="28"/>
          <w:szCs w:val="32"/>
        </w:rPr>
      </w:pP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湖南省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“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互联网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+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智慧工地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”</w:t>
      </w:r>
      <w:r>
        <w:rPr>
          <w:rFonts w:ascii="Times New Roman" w:hAnsi="Times New Roman" w:cs="Times New Roman"/>
          <w:color w:val="0D0D0D" w:themeColor="text1" w:themeTint="F2"/>
          <w:sz w:val="28"/>
          <w:szCs w:val="32"/>
        </w:rPr>
        <w:t>管理平台（项目级）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旨在为用户提供一套简捷的数据共享和项目级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BIM</w:t>
      </w:r>
      <w:r w:rsidR="002A0DA3"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应用解决方案，每个岗位在专属的要素模块中进行日常管理工作，产生的数据根据内嵌规则在平台中流动。既利于对单个岗位进行管理达标考核，也能做到流程串联数据共享，实现工程项目的多方协同管理，助力建筑业转型升级。</w:t>
      </w:r>
    </w:p>
    <w:p w14:paraId="18462BEA" w14:textId="77777777" w:rsidR="00B43FE3" w:rsidRPr="00FA6273" w:rsidRDefault="002A0DA3" w:rsidP="00343F87">
      <w:pPr>
        <w:jc w:val="center"/>
        <w:rPr>
          <w:rFonts w:ascii="Times New Roman" w:eastAsia="黑体" w:hAnsi="Times New Roman" w:cs="Times New Roman"/>
        </w:rPr>
      </w:pPr>
      <w:r w:rsidRPr="00FA6273">
        <w:rPr>
          <w:rFonts w:ascii="Times New Roman" w:eastAsia="黑体" w:hAnsi="Times New Roman" w:cs="Times New Roman"/>
          <w:noProof/>
          <w:color w:val="000000"/>
          <w:kern w:val="0"/>
          <w:sz w:val="28"/>
          <w:szCs w:val="28"/>
        </w:rPr>
        <w:drawing>
          <wp:inline distT="0" distB="0" distL="114300" distR="114300" wp14:anchorId="5521E0FC" wp14:editId="0FC0F825">
            <wp:extent cx="5296535" cy="3624580"/>
            <wp:effectExtent l="0" t="0" r="18415" b="13970"/>
            <wp:docPr id="77" name="图片 77" descr="QQ截图201909262108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 descr="QQ截图201909262108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96535" cy="362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0F7670" w14:textId="77777777" w:rsidR="00B43FE3" w:rsidRPr="004F0101" w:rsidRDefault="00E767F1" w:rsidP="004F0101">
      <w:pPr>
        <w:keepNext/>
        <w:keepLines/>
        <w:outlineLvl w:val="1"/>
        <w:rPr>
          <w:rFonts w:ascii="Times New Roman" w:eastAsia="黑体" w:hAnsi="Times New Roman" w:cs="Times New Roman"/>
          <w:b/>
          <w:bCs/>
          <w:sz w:val="28"/>
          <w:szCs w:val="30"/>
        </w:rPr>
      </w:pPr>
      <w:bookmarkStart w:id="4" w:name="_Toc24461980"/>
      <w:r w:rsidRPr="004F0101">
        <w:rPr>
          <w:rFonts w:ascii="Times New Roman" w:eastAsia="黑体" w:hAnsi="Times New Roman" w:cs="Times New Roman" w:hint="eastAsia"/>
          <w:b/>
          <w:bCs/>
          <w:sz w:val="28"/>
          <w:szCs w:val="30"/>
        </w:rPr>
        <w:t>1</w:t>
      </w:r>
      <w:r w:rsidRPr="004F0101">
        <w:rPr>
          <w:rFonts w:ascii="Times New Roman" w:eastAsia="黑体" w:hAnsi="Times New Roman" w:cs="Times New Roman"/>
          <w:b/>
          <w:bCs/>
          <w:sz w:val="28"/>
          <w:szCs w:val="30"/>
        </w:rPr>
        <w:t>.3</w:t>
      </w:r>
      <w:r w:rsidR="002A0DA3" w:rsidRPr="004F0101">
        <w:rPr>
          <w:rFonts w:ascii="Times New Roman" w:eastAsia="黑体" w:hAnsi="Times New Roman" w:cs="Times New Roman"/>
          <w:b/>
          <w:bCs/>
          <w:sz w:val="28"/>
          <w:szCs w:val="30"/>
        </w:rPr>
        <w:t>核心功能</w:t>
      </w:r>
      <w:bookmarkEnd w:id="4"/>
    </w:p>
    <w:p w14:paraId="073F9D01" w14:textId="77777777" w:rsidR="00B43FE3" w:rsidRPr="00FA6273" w:rsidRDefault="002A0DA3" w:rsidP="00343F87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FA6273">
        <w:rPr>
          <w:rFonts w:ascii="Segoe UI Symbol" w:hAnsi="Segoe UI Symbol" w:cs="Segoe UI Symbol"/>
          <w:sz w:val="28"/>
          <w:szCs w:val="28"/>
        </w:rPr>
        <w:t>★</w:t>
      </w:r>
      <w:r w:rsidRPr="00FA6273">
        <w:rPr>
          <w:rFonts w:ascii="Times New Roman" w:hAnsi="Times New Roman" w:cs="Times New Roman"/>
          <w:sz w:val="28"/>
          <w:szCs w:val="28"/>
        </w:rPr>
        <w:t>多方协同管理模式</w:t>
      </w:r>
    </w:p>
    <w:p w14:paraId="2E76DB93" w14:textId="2C8BE6A6" w:rsidR="00B43FE3" w:rsidRPr="00FA6273" w:rsidRDefault="002A0DA3" w:rsidP="00343F87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FA6273">
        <w:rPr>
          <w:rFonts w:ascii="Segoe UI Symbol" w:hAnsi="Segoe UI Symbol" w:cs="Segoe UI Symbol"/>
          <w:sz w:val="28"/>
          <w:szCs w:val="28"/>
        </w:rPr>
        <w:t>★</w:t>
      </w:r>
      <w:r w:rsidRPr="00FA6273">
        <w:rPr>
          <w:rFonts w:ascii="Times New Roman" w:hAnsi="Times New Roman" w:cs="Times New Roman"/>
          <w:sz w:val="28"/>
          <w:szCs w:val="28"/>
        </w:rPr>
        <w:t>柔性嵌套智慧工地</w:t>
      </w:r>
      <w:r w:rsidRPr="00FA6273">
        <w:rPr>
          <w:rFonts w:ascii="Times New Roman" w:hAnsi="Times New Roman" w:cs="Times New Roman"/>
          <w:sz w:val="28"/>
          <w:szCs w:val="28"/>
        </w:rPr>
        <w:t>“</w:t>
      </w:r>
      <w:r w:rsidR="00A84B9E">
        <w:rPr>
          <w:rFonts w:ascii="Times New Roman" w:hAnsi="Times New Roman" w:cs="Times New Roman"/>
          <w:sz w:val="28"/>
          <w:szCs w:val="28"/>
        </w:rPr>
        <w:t>6</w:t>
      </w:r>
      <w:r w:rsidRPr="00FA6273">
        <w:rPr>
          <w:rFonts w:ascii="Times New Roman" w:hAnsi="Times New Roman" w:cs="Times New Roman"/>
          <w:sz w:val="28"/>
          <w:szCs w:val="28"/>
        </w:rPr>
        <w:t>+X”</w:t>
      </w:r>
      <w:r w:rsidRPr="00FA6273">
        <w:rPr>
          <w:rFonts w:ascii="Times New Roman" w:hAnsi="Times New Roman" w:cs="Times New Roman"/>
          <w:sz w:val="28"/>
          <w:szCs w:val="28"/>
        </w:rPr>
        <w:t>模块</w:t>
      </w:r>
    </w:p>
    <w:p w14:paraId="20D25053" w14:textId="77777777" w:rsidR="00B43FE3" w:rsidRPr="00FA6273" w:rsidRDefault="002A0DA3" w:rsidP="00343F87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FA6273">
        <w:rPr>
          <w:rFonts w:ascii="Segoe UI Symbol" w:hAnsi="Segoe UI Symbol" w:cs="Segoe UI Symbol"/>
          <w:sz w:val="28"/>
          <w:szCs w:val="28"/>
        </w:rPr>
        <w:lastRenderedPageBreak/>
        <w:t>★</w:t>
      </w:r>
      <w:r w:rsidRPr="00FA6273">
        <w:rPr>
          <w:rFonts w:ascii="Times New Roman" w:hAnsi="Times New Roman" w:cs="Times New Roman"/>
          <w:sz w:val="28"/>
          <w:szCs w:val="28"/>
        </w:rPr>
        <w:t>精细化项目管理（人员、材料、时间进度等）</w:t>
      </w:r>
    </w:p>
    <w:p w14:paraId="3F60434A" w14:textId="77777777" w:rsidR="00B43FE3" w:rsidRDefault="002A0DA3" w:rsidP="00343F87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28"/>
        </w:rPr>
      </w:pPr>
      <w:r w:rsidRPr="00FA6273">
        <w:rPr>
          <w:rFonts w:ascii="Segoe UI Symbol" w:hAnsi="Segoe UI Symbol" w:cs="Segoe UI Symbol"/>
          <w:sz w:val="28"/>
          <w:szCs w:val="28"/>
        </w:rPr>
        <w:t>★</w:t>
      </w:r>
      <w:r w:rsidR="00343F87" w:rsidRPr="00FA6273">
        <w:rPr>
          <w:rFonts w:ascii="Times New Roman" w:hAnsi="Times New Roman" w:cs="Times New Roman"/>
          <w:sz w:val="28"/>
          <w:szCs w:val="28"/>
        </w:rPr>
        <w:t>智能预警、自动达标分析</w:t>
      </w:r>
    </w:p>
    <w:p w14:paraId="6B023E21" w14:textId="77777777" w:rsidR="00E767F1" w:rsidRPr="004F0101" w:rsidRDefault="00E767F1" w:rsidP="004F0101">
      <w:pPr>
        <w:keepNext/>
        <w:keepLines/>
        <w:outlineLvl w:val="1"/>
        <w:rPr>
          <w:rFonts w:ascii="Times New Roman" w:eastAsia="黑体" w:hAnsi="Times New Roman" w:cs="Times New Roman"/>
          <w:b/>
          <w:bCs/>
          <w:sz w:val="28"/>
          <w:szCs w:val="30"/>
        </w:rPr>
      </w:pPr>
      <w:bookmarkStart w:id="5" w:name="_Toc24461981"/>
      <w:r w:rsidRPr="004F0101">
        <w:rPr>
          <w:rFonts w:ascii="Times New Roman" w:eastAsia="黑体" w:hAnsi="Times New Roman" w:cs="Times New Roman" w:hint="eastAsia"/>
          <w:b/>
          <w:bCs/>
          <w:sz w:val="28"/>
          <w:szCs w:val="30"/>
        </w:rPr>
        <w:t>1</w:t>
      </w:r>
      <w:r w:rsidRPr="004F0101">
        <w:rPr>
          <w:rFonts w:ascii="Times New Roman" w:eastAsia="黑体" w:hAnsi="Times New Roman" w:cs="Times New Roman"/>
          <w:b/>
          <w:bCs/>
          <w:sz w:val="28"/>
          <w:szCs w:val="30"/>
        </w:rPr>
        <w:t>.4</w:t>
      </w:r>
      <w:r w:rsidRPr="004F0101">
        <w:rPr>
          <w:rFonts w:ascii="Times New Roman" w:eastAsia="黑体" w:hAnsi="Times New Roman" w:cs="Times New Roman" w:hint="eastAsia"/>
          <w:b/>
          <w:bCs/>
          <w:sz w:val="28"/>
          <w:szCs w:val="30"/>
        </w:rPr>
        <w:t>功能总表</w:t>
      </w:r>
      <w:bookmarkEnd w:id="5"/>
    </w:p>
    <w:tbl>
      <w:tblPr>
        <w:tblStyle w:val="a9"/>
        <w:tblW w:w="8232" w:type="dxa"/>
        <w:jc w:val="center"/>
        <w:tblLook w:val="04A0" w:firstRow="1" w:lastRow="0" w:firstColumn="1" w:lastColumn="0" w:noHBand="0" w:noVBand="1"/>
      </w:tblPr>
      <w:tblGrid>
        <w:gridCol w:w="1271"/>
        <w:gridCol w:w="1701"/>
        <w:gridCol w:w="5260"/>
      </w:tblGrid>
      <w:tr w:rsidR="00E767F1" w:rsidRPr="00D20B26" w14:paraId="1FCD7049" w14:textId="77777777" w:rsidTr="00C6743F">
        <w:trPr>
          <w:trHeight w:val="305"/>
          <w:tblHeader/>
          <w:jc w:val="center"/>
        </w:trPr>
        <w:tc>
          <w:tcPr>
            <w:tcW w:w="1271" w:type="dxa"/>
            <w:vAlign w:val="center"/>
          </w:tcPr>
          <w:p w14:paraId="5016666F" w14:textId="77777777" w:rsidR="00E767F1" w:rsidRPr="00D20B26" w:rsidRDefault="00E767F1" w:rsidP="00C6743F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sz w:val="24"/>
              </w:rPr>
              <w:t>功能模块</w:t>
            </w:r>
          </w:p>
        </w:tc>
        <w:tc>
          <w:tcPr>
            <w:tcW w:w="1701" w:type="dxa"/>
            <w:vAlign w:val="center"/>
          </w:tcPr>
          <w:p w14:paraId="06648047" w14:textId="77777777" w:rsidR="00E767F1" w:rsidRPr="00D20B26" w:rsidRDefault="00E767F1" w:rsidP="00C6743F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sz w:val="24"/>
              </w:rPr>
              <w:t>子模块</w:t>
            </w:r>
          </w:p>
        </w:tc>
        <w:tc>
          <w:tcPr>
            <w:tcW w:w="5260" w:type="dxa"/>
            <w:vAlign w:val="center"/>
          </w:tcPr>
          <w:p w14:paraId="5899D000" w14:textId="77777777" w:rsidR="00E767F1" w:rsidRPr="00D20B26" w:rsidRDefault="00E767F1" w:rsidP="00C6743F">
            <w:pPr>
              <w:jc w:val="center"/>
              <w:rPr>
                <w:rFonts w:asciiTheme="minorEastAsia" w:hAnsiTheme="minorEastAsia"/>
                <w:b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sz w:val="24"/>
              </w:rPr>
              <w:t>功能说明</w:t>
            </w:r>
          </w:p>
        </w:tc>
      </w:tr>
      <w:tr w:rsidR="00E767F1" w:rsidRPr="00D20B26" w14:paraId="450591F5" w14:textId="77777777" w:rsidTr="00C6743F">
        <w:trPr>
          <w:trHeight w:val="160"/>
          <w:jc w:val="center"/>
        </w:trPr>
        <w:tc>
          <w:tcPr>
            <w:tcW w:w="1271" w:type="dxa"/>
            <w:vMerge w:val="restart"/>
            <w:vAlign w:val="center"/>
          </w:tcPr>
          <w:p w14:paraId="275963A8" w14:textId="77777777" w:rsidR="00E767F1" w:rsidRPr="00D20B26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模型上传</w:t>
            </w:r>
          </w:p>
        </w:tc>
        <w:tc>
          <w:tcPr>
            <w:tcW w:w="1701" w:type="dxa"/>
            <w:vMerge w:val="restart"/>
            <w:vAlign w:val="center"/>
          </w:tcPr>
          <w:p w14:paraId="2B50F448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新建建筑单体</w:t>
            </w:r>
          </w:p>
        </w:tc>
        <w:tc>
          <w:tcPr>
            <w:tcW w:w="5260" w:type="dxa"/>
            <w:vAlign w:val="center"/>
          </w:tcPr>
          <w:p w14:paraId="5BB8363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按照楼栋、专业分别上传BIM模型</w:t>
            </w:r>
          </w:p>
        </w:tc>
      </w:tr>
      <w:tr w:rsidR="00E767F1" w:rsidRPr="00D20B26" w14:paraId="437C0641" w14:textId="77777777" w:rsidTr="00C6743F">
        <w:trPr>
          <w:trHeight w:val="159"/>
          <w:jc w:val="center"/>
        </w:trPr>
        <w:tc>
          <w:tcPr>
            <w:tcW w:w="1271" w:type="dxa"/>
            <w:vMerge/>
            <w:vAlign w:val="center"/>
          </w:tcPr>
          <w:p w14:paraId="01BD4F01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568C9B86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6B374C6E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云端发起轻量化转换，生成轻量化的BIM模型</w:t>
            </w:r>
          </w:p>
        </w:tc>
      </w:tr>
      <w:tr w:rsidR="00E767F1" w:rsidRPr="00D20B26" w14:paraId="7810B53F" w14:textId="77777777" w:rsidTr="00C6743F">
        <w:trPr>
          <w:trHeight w:val="52"/>
          <w:jc w:val="center"/>
        </w:trPr>
        <w:tc>
          <w:tcPr>
            <w:tcW w:w="1271" w:type="dxa"/>
            <w:vMerge/>
            <w:vAlign w:val="center"/>
          </w:tcPr>
          <w:p w14:paraId="0808D3D8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55B3ABFB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模型合并</w:t>
            </w:r>
          </w:p>
        </w:tc>
        <w:tc>
          <w:tcPr>
            <w:tcW w:w="5260" w:type="dxa"/>
            <w:vAlign w:val="center"/>
          </w:tcPr>
          <w:p w14:paraId="68D9A3F5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选择场地、楼栋、专业云端在线集成合并模型</w:t>
            </w:r>
          </w:p>
          <w:p w14:paraId="0073DDCD" w14:textId="77777777" w:rsidR="00E767F1" w:rsidRPr="00D20B26" w:rsidRDefault="00E767F1" w:rsidP="00C6743F">
            <w:pPr>
              <w:rPr>
                <w:rFonts w:asciiTheme="minorEastAsia" w:hAnsiTheme="minorEastAsia"/>
                <w:b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★</w:t>
            </w:r>
            <w:r w:rsidRPr="00D20B26">
              <w:rPr>
                <w:rFonts w:asciiTheme="minorEastAsia" w:hAnsiTheme="minorEastAsia" w:hint="eastAsia"/>
                <w:b/>
                <w:sz w:val="24"/>
              </w:rPr>
              <w:t>规则预设：云端自动按照各专业模型建模时预设的基点对齐合并模型</w:t>
            </w:r>
          </w:p>
        </w:tc>
      </w:tr>
      <w:tr w:rsidR="00E767F1" w:rsidRPr="00D20B26" w14:paraId="2F84DEB9" w14:textId="77777777" w:rsidTr="00C6743F">
        <w:trPr>
          <w:trHeight w:val="159"/>
          <w:jc w:val="center"/>
        </w:trPr>
        <w:tc>
          <w:tcPr>
            <w:tcW w:w="1271" w:type="dxa"/>
            <w:vMerge/>
            <w:vAlign w:val="center"/>
          </w:tcPr>
          <w:p w14:paraId="34061F6F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69F0B9C4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5313893E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变更模型管理</w:t>
            </w:r>
          </w:p>
        </w:tc>
      </w:tr>
      <w:tr w:rsidR="00E767F1" w:rsidRPr="00D20B26" w14:paraId="4AA3C83A" w14:textId="77777777" w:rsidTr="00C6743F">
        <w:trPr>
          <w:trHeight w:val="63"/>
          <w:jc w:val="center"/>
        </w:trPr>
        <w:tc>
          <w:tcPr>
            <w:tcW w:w="1271" w:type="dxa"/>
            <w:vMerge w:val="restart"/>
            <w:vAlign w:val="center"/>
          </w:tcPr>
          <w:p w14:paraId="176138D3" w14:textId="77777777" w:rsidR="00E767F1" w:rsidRPr="00D20B26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信息配置</w:t>
            </w:r>
          </w:p>
        </w:tc>
        <w:tc>
          <w:tcPr>
            <w:tcW w:w="1701" w:type="dxa"/>
            <w:vAlign w:val="center"/>
          </w:tcPr>
          <w:p w14:paraId="07CDB36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工程类型</w:t>
            </w:r>
          </w:p>
        </w:tc>
        <w:tc>
          <w:tcPr>
            <w:tcW w:w="5260" w:type="dxa"/>
            <w:vAlign w:val="center"/>
          </w:tcPr>
          <w:p w14:paraId="7968F59F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根据</w:t>
            </w:r>
            <w:r w:rsidRPr="00D20B26">
              <w:rPr>
                <w:rFonts w:asciiTheme="minorEastAsia" w:hAnsiTheme="minorEastAsia"/>
                <w:sz w:val="24"/>
              </w:rPr>
              <w:t>BIM</w:t>
            </w:r>
            <w:r w:rsidRPr="00D20B26">
              <w:rPr>
                <w:rFonts w:asciiTheme="minorEastAsia" w:hAnsiTheme="minorEastAsia" w:hint="eastAsia"/>
                <w:sz w:val="24"/>
              </w:rPr>
              <w:t>模型自动获取工程类型（如：房间工程）</w:t>
            </w:r>
          </w:p>
        </w:tc>
      </w:tr>
      <w:tr w:rsidR="00E767F1" w:rsidRPr="00D20B26" w14:paraId="59A1D8D3" w14:textId="77777777" w:rsidTr="00C6743F">
        <w:trPr>
          <w:trHeight w:val="160"/>
          <w:jc w:val="center"/>
        </w:trPr>
        <w:tc>
          <w:tcPr>
            <w:tcW w:w="1271" w:type="dxa"/>
            <w:vMerge/>
            <w:vAlign w:val="center"/>
          </w:tcPr>
          <w:p w14:paraId="08452F77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613AAC43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项目位置</w:t>
            </w:r>
          </w:p>
        </w:tc>
        <w:tc>
          <w:tcPr>
            <w:tcW w:w="5260" w:type="dxa"/>
            <w:vAlign w:val="center"/>
          </w:tcPr>
          <w:p w14:paraId="22EF83D9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手动选择配置项目地址</w:t>
            </w:r>
          </w:p>
        </w:tc>
      </w:tr>
      <w:tr w:rsidR="00E767F1" w:rsidRPr="00D20B26" w14:paraId="2B022F0F" w14:textId="77777777" w:rsidTr="00C6743F">
        <w:trPr>
          <w:trHeight w:val="159"/>
          <w:jc w:val="center"/>
        </w:trPr>
        <w:tc>
          <w:tcPr>
            <w:tcW w:w="1271" w:type="dxa"/>
            <w:vMerge/>
            <w:vAlign w:val="center"/>
          </w:tcPr>
          <w:p w14:paraId="3107EAF3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17CD2D05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3544C9E5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基于百度地图点</w:t>
            </w:r>
            <w:proofErr w:type="gramStart"/>
            <w:r w:rsidRPr="00D20B26">
              <w:rPr>
                <w:rFonts w:asciiTheme="minorEastAsia" w:hAnsiTheme="minorEastAsia" w:hint="eastAsia"/>
                <w:sz w:val="24"/>
              </w:rPr>
              <w:t>选确定</w:t>
            </w:r>
            <w:proofErr w:type="gramEnd"/>
            <w:r w:rsidRPr="00D20B26">
              <w:rPr>
                <w:rFonts w:asciiTheme="minorEastAsia" w:hAnsiTheme="minorEastAsia" w:hint="eastAsia"/>
                <w:sz w:val="24"/>
              </w:rPr>
              <w:t>项目地址</w:t>
            </w:r>
          </w:p>
        </w:tc>
      </w:tr>
      <w:tr w:rsidR="00E767F1" w:rsidRPr="00D20B26" w14:paraId="0D45CD6F" w14:textId="77777777" w:rsidTr="00C6743F">
        <w:trPr>
          <w:trHeight w:val="160"/>
          <w:jc w:val="center"/>
        </w:trPr>
        <w:tc>
          <w:tcPr>
            <w:tcW w:w="1271" w:type="dxa"/>
            <w:vMerge/>
            <w:vAlign w:val="center"/>
          </w:tcPr>
          <w:p w14:paraId="0DD41643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C66CA94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建筑面积</w:t>
            </w:r>
          </w:p>
        </w:tc>
        <w:tc>
          <w:tcPr>
            <w:tcW w:w="5260" w:type="dxa"/>
            <w:vAlign w:val="center"/>
          </w:tcPr>
          <w:p w14:paraId="2E76591F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根据BIM模型自动获取建筑面积</w:t>
            </w:r>
          </w:p>
        </w:tc>
      </w:tr>
      <w:tr w:rsidR="00E767F1" w:rsidRPr="00D20B26" w14:paraId="41020E16" w14:textId="77777777" w:rsidTr="00C6743F">
        <w:trPr>
          <w:trHeight w:val="159"/>
          <w:jc w:val="center"/>
        </w:trPr>
        <w:tc>
          <w:tcPr>
            <w:tcW w:w="1271" w:type="dxa"/>
            <w:vMerge/>
            <w:vAlign w:val="center"/>
          </w:tcPr>
          <w:p w14:paraId="49E6E6A0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3A2A7705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0A24CE11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支持手动修改建筑面积信息</w:t>
            </w:r>
          </w:p>
        </w:tc>
      </w:tr>
      <w:tr w:rsidR="00E767F1" w:rsidRPr="00D20B26" w14:paraId="1CA934C6" w14:textId="77777777" w:rsidTr="00C6743F">
        <w:trPr>
          <w:trHeight w:val="159"/>
          <w:jc w:val="center"/>
        </w:trPr>
        <w:tc>
          <w:tcPr>
            <w:tcW w:w="1271" w:type="dxa"/>
            <w:vMerge/>
            <w:vAlign w:val="center"/>
          </w:tcPr>
          <w:p w14:paraId="06E32668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53451109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建筑楼层</w:t>
            </w:r>
          </w:p>
        </w:tc>
        <w:tc>
          <w:tcPr>
            <w:tcW w:w="5260" w:type="dxa"/>
            <w:vAlign w:val="center"/>
          </w:tcPr>
          <w:p w14:paraId="1BAB7B63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获取BIM模型中创建的标高信息</w:t>
            </w:r>
          </w:p>
        </w:tc>
      </w:tr>
      <w:tr w:rsidR="00E767F1" w:rsidRPr="00D20B26" w14:paraId="3607A0F2" w14:textId="77777777" w:rsidTr="00C6743F">
        <w:trPr>
          <w:trHeight w:val="63"/>
          <w:jc w:val="center"/>
        </w:trPr>
        <w:tc>
          <w:tcPr>
            <w:tcW w:w="1271" w:type="dxa"/>
            <w:vMerge/>
            <w:vAlign w:val="center"/>
          </w:tcPr>
          <w:p w14:paraId="225A3F10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7B3205F3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建筑单体</w:t>
            </w:r>
          </w:p>
        </w:tc>
        <w:tc>
          <w:tcPr>
            <w:tcW w:w="5260" w:type="dxa"/>
            <w:vAlign w:val="center"/>
          </w:tcPr>
          <w:p w14:paraId="491B43DF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根据BIM模型获取建筑单体名称和数量</w:t>
            </w:r>
          </w:p>
        </w:tc>
      </w:tr>
      <w:tr w:rsidR="00E767F1" w:rsidRPr="00D20B26" w14:paraId="673876C4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5DB64312" w14:textId="77777777" w:rsidR="00E767F1" w:rsidRPr="00D20B26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协同设定</w:t>
            </w:r>
          </w:p>
        </w:tc>
        <w:tc>
          <w:tcPr>
            <w:tcW w:w="1701" w:type="dxa"/>
            <w:vAlign w:val="center"/>
          </w:tcPr>
          <w:p w14:paraId="3437FD9B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人员组织</w:t>
            </w:r>
          </w:p>
        </w:tc>
        <w:tc>
          <w:tcPr>
            <w:tcW w:w="5260" w:type="dxa"/>
            <w:vAlign w:val="center"/>
          </w:tcPr>
          <w:p w14:paraId="6308E4A5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配置项目管理岗位、人员</w:t>
            </w:r>
          </w:p>
        </w:tc>
      </w:tr>
      <w:tr w:rsidR="00E767F1" w:rsidRPr="00D20B26" w14:paraId="61CDA2A6" w14:textId="77777777" w:rsidTr="00C6743F">
        <w:trPr>
          <w:trHeight w:val="335"/>
          <w:jc w:val="center"/>
        </w:trPr>
        <w:tc>
          <w:tcPr>
            <w:tcW w:w="1271" w:type="dxa"/>
            <w:vMerge/>
            <w:vAlign w:val="center"/>
          </w:tcPr>
          <w:p w14:paraId="7C311B76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02F76B0B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信息录入</w:t>
            </w:r>
          </w:p>
        </w:tc>
        <w:tc>
          <w:tcPr>
            <w:tcW w:w="5260" w:type="dxa"/>
            <w:vAlign w:val="center"/>
          </w:tcPr>
          <w:p w14:paraId="68D22B22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录入微信、邮箱、手机号码，实现信息推送</w:t>
            </w:r>
          </w:p>
        </w:tc>
      </w:tr>
      <w:tr w:rsidR="00E767F1" w:rsidRPr="00D20B26" w14:paraId="021AC1EE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28E5AF58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0E84922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组织架构</w:t>
            </w:r>
          </w:p>
        </w:tc>
        <w:tc>
          <w:tcPr>
            <w:tcW w:w="5260" w:type="dxa"/>
            <w:vAlign w:val="center"/>
          </w:tcPr>
          <w:p w14:paraId="0EE8553D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支持项目组织架构下载</w:t>
            </w:r>
          </w:p>
        </w:tc>
      </w:tr>
      <w:tr w:rsidR="00E767F1" w:rsidRPr="00D20B26" w14:paraId="7FA96AD2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578E86D9" w14:textId="77777777" w:rsidR="00E767F1" w:rsidRPr="00D20B26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进度规划</w:t>
            </w:r>
          </w:p>
        </w:tc>
        <w:tc>
          <w:tcPr>
            <w:tcW w:w="1701" w:type="dxa"/>
            <w:vAlign w:val="center"/>
          </w:tcPr>
          <w:p w14:paraId="11D8264D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手动新增</w:t>
            </w:r>
          </w:p>
        </w:tc>
        <w:tc>
          <w:tcPr>
            <w:tcW w:w="5260" w:type="dxa"/>
            <w:vAlign w:val="center"/>
          </w:tcPr>
          <w:p w14:paraId="2C421EEE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在线新增编辑进度计划</w:t>
            </w:r>
          </w:p>
        </w:tc>
      </w:tr>
      <w:tr w:rsidR="00E767F1" w:rsidRPr="00D20B26" w14:paraId="48356009" w14:textId="77777777" w:rsidTr="00C6743F">
        <w:trPr>
          <w:trHeight w:val="335"/>
          <w:jc w:val="center"/>
        </w:trPr>
        <w:tc>
          <w:tcPr>
            <w:tcW w:w="1271" w:type="dxa"/>
            <w:vMerge/>
            <w:vAlign w:val="center"/>
          </w:tcPr>
          <w:p w14:paraId="2173FCBE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79B3C1A3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Project导入</w:t>
            </w:r>
          </w:p>
        </w:tc>
        <w:tc>
          <w:tcPr>
            <w:tcW w:w="5260" w:type="dxa"/>
            <w:vAlign w:val="center"/>
          </w:tcPr>
          <w:p w14:paraId="00188866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支持Project进度计划文件导入</w:t>
            </w:r>
          </w:p>
        </w:tc>
      </w:tr>
      <w:tr w:rsidR="00E767F1" w:rsidRPr="00D20B26" w14:paraId="7CBAE7B0" w14:textId="77777777" w:rsidTr="00C6743F">
        <w:trPr>
          <w:trHeight w:val="640"/>
          <w:jc w:val="center"/>
        </w:trPr>
        <w:tc>
          <w:tcPr>
            <w:tcW w:w="1271" w:type="dxa"/>
            <w:vMerge/>
            <w:vAlign w:val="center"/>
          </w:tcPr>
          <w:p w14:paraId="42B20ED7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3F01FDA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自动生成</w:t>
            </w:r>
          </w:p>
        </w:tc>
        <w:tc>
          <w:tcPr>
            <w:tcW w:w="5260" w:type="dxa"/>
            <w:vAlign w:val="center"/>
          </w:tcPr>
          <w:p w14:paraId="6E02CE8D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根据企业管理标准，预设规则，自动生成进度计划</w:t>
            </w:r>
          </w:p>
        </w:tc>
      </w:tr>
      <w:tr w:rsidR="00E767F1" w:rsidRPr="00D20B26" w14:paraId="0C47384B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29573D81" w14:textId="77777777" w:rsidR="00E767F1" w:rsidRPr="00D20B26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清单导入</w:t>
            </w:r>
          </w:p>
        </w:tc>
        <w:tc>
          <w:tcPr>
            <w:tcW w:w="1701" w:type="dxa"/>
            <w:vAlign w:val="center"/>
          </w:tcPr>
          <w:p w14:paraId="12DF4D5E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施工图预算导入</w:t>
            </w:r>
          </w:p>
        </w:tc>
        <w:tc>
          <w:tcPr>
            <w:tcW w:w="5260" w:type="dxa"/>
            <w:vAlign w:val="center"/>
          </w:tcPr>
          <w:p w14:paraId="1BA7B7E9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导入施工图预算工程量清单，支持Excel自定义</w:t>
            </w:r>
          </w:p>
        </w:tc>
      </w:tr>
      <w:tr w:rsidR="00E767F1" w:rsidRPr="00D20B26" w14:paraId="22394383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23475623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02C03BB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proofErr w:type="gramStart"/>
            <w:r w:rsidRPr="00D20B26">
              <w:rPr>
                <w:rFonts w:asciiTheme="minorEastAsia" w:hAnsiTheme="minorEastAsia" w:hint="eastAsia"/>
                <w:sz w:val="24"/>
              </w:rPr>
              <w:t>全费用</w:t>
            </w:r>
            <w:proofErr w:type="gramEnd"/>
            <w:r w:rsidRPr="00D20B26">
              <w:rPr>
                <w:rFonts w:asciiTheme="minorEastAsia" w:hAnsiTheme="minorEastAsia" w:hint="eastAsia"/>
                <w:sz w:val="24"/>
              </w:rPr>
              <w:t>清单导</w:t>
            </w:r>
            <w:r w:rsidRPr="00D20B26">
              <w:rPr>
                <w:rFonts w:asciiTheme="minorEastAsia" w:hAnsiTheme="minorEastAsia" w:hint="eastAsia"/>
                <w:sz w:val="24"/>
              </w:rPr>
              <w:lastRenderedPageBreak/>
              <w:t>入</w:t>
            </w:r>
          </w:p>
        </w:tc>
        <w:tc>
          <w:tcPr>
            <w:tcW w:w="5260" w:type="dxa"/>
            <w:vAlign w:val="center"/>
          </w:tcPr>
          <w:p w14:paraId="23C0458F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lastRenderedPageBreak/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导入</w:t>
            </w:r>
            <w:proofErr w:type="gramStart"/>
            <w:r w:rsidRPr="00D20B26">
              <w:rPr>
                <w:rFonts w:asciiTheme="minorEastAsia" w:hAnsiTheme="minorEastAsia" w:hint="eastAsia"/>
                <w:sz w:val="24"/>
              </w:rPr>
              <w:t>全费用</w:t>
            </w:r>
            <w:proofErr w:type="gramEnd"/>
            <w:r w:rsidRPr="00D20B26">
              <w:rPr>
                <w:rFonts w:asciiTheme="minorEastAsia" w:hAnsiTheme="minorEastAsia" w:hint="eastAsia"/>
                <w:sz w:val="24"/>
              </w:rPr>
              <w:t>清单，支持Excel自定义</w:t>
            </w:r>
          </w:p>
        </w:tc>
      </w:tr>
      <w:tr w:rsidR="00E767F1" w:rsidRPr="00D20B26" w14:paraId="6E638CDD" w14:textId="77777777" w:rsidTr="00C6743F">
        <w:trPr>
          <w:trHeight w:val="1282"/>
          <w:jc w:val="center"/>
        </w:trPr>
        <w:tc>
          <w:tcPr>
            <w:tcW w:w="1271" w:type="dxa"/>
            <w:vMerge/>
            <w:vAlign w:val="center"/>
          </w:tcPr>
          <w:p w14:paraId="09DFCACA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697364D2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模型生成</w:t>
            </w:r>
          </w:p>
        </w:tc>
        <w:tc>
          <w:tcPr>
            <w:tcW w:w="5260" w:type="dxa"/>
            <w:vAlign w:val="center"/>
          </w:tcPr>
          <w:p w14:paraId="0AEFCA66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根据BIM模型自动生成工程量清单</w:t>
            </w:r>
          </w:p>
          <w:p w14:paraId="2C345311" w14:textId="77777777" w:rsidR="00E767F1" w:rsidRPr="00D20B26" w:rsidRDefault="00E767F1" w:rsidP="00C6743F">
            <w:pPr>
              <w:rPr>
                <w:rFonts w:asciiTheme="minorEastAsia" w:hAnsiTheme="minorEastAsia"/>
                <w:b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sz w:val="24"/>
              </w:rPr>
              <w:t>★规则预设：模型中添加资源名称、规格型号、计量单位属性，按照计量单位逆向查找模型构件中对应的工程量，汇总统计</w:t>
            </w:r>
          </w:p>
        </w:tc>
      </w:tr>
      <w:tr w:rsidR="00E767F1" w:rsidRPr="00D20B26" w14:paraId="449C476C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7C1FE461" w14:textId="77777777" w:rsidR="00E767F1" w:rsidRPr="00D20B26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构件关联</w:t>
            </w:r>
          </w:p>
        </w:tc>
        <w:tc>
          <w:tcPr>
            <w:tcW w:w="1701" w:type="dxa"/>
            <w:vMerge w:val="restart"/>
            <w:vAlign w:val="center"/>
          </w:tcPr>
          <w:p w14:paraId="6E89653B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清单关联</w:t>
            </w:r>
          </w:p>
        </w:tc>
        <w:tc>
          <w:tcPr>
            <w:tcW w:w="5260" w:type="dxa"/>
            <w:vAlign w:val="center"/>
          </w:tcPr>
          <w:p w14:paraId="27FD7C59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proofErr w:type="gramStart"/>
            <w:r w:rsidRPr="00D20B26">
              <w:rPr>
                <w:rFonts w:asciiTheme="minorEastAsia" w:hAnsiTheme="minorEastAsia" w:hint="eastAsia"/>
                <w:sz w:val="24"/>
              </w:rPr>
              <w:t>全费用</w:t>
            </w:r>
            <w:proofErr w:type="gramEnd"/>
            <w:r w:rsidRPr="00D20B26">
              <w:rPr>
                <w:rFonts w:asciiTheme="minorEastAsia" w:hAnsiTheme="minorEastAsia" w:hint="eastAsia"/>
                <w:sz w:val="24"/>
              </w:rPr>
              <w:t>清单和BIM模型构件关联</w:t>
            </w:r>
          </w:p>
          <w:p w14:paraId="42983C2C" w14:textId="77777777" w:rsidR="00E767F1" w:rsidRPr="00D20B26" w:rsidRDefault="00E767F1" w:rsidP="00C6743F">
            <w:pPr>
              <w:rPr>
                <w:rFonts w:asciiTheme="minorEastAsia" w:hAnsiTheme="minorEastAsia"/>
                <w:b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sz w:val="24"/>
              </w:rPr>
              <w:t>★规则预设：</w:t>
            </w:r>
            <w:proofErr w:type="gramStart"/>
            <w:r w:rsidRPr="00D20B26">
              <w:rPr>
                <w:rFonts w:asciiTheme="minorEastAsia" w:hAnsiTheme="minorEastAsia" w:hint="eastAsia"/>
                <w:b/>
                <w:sz w:val="24"/>
              </w:rPr>
              <w:t>全费用</w:t>
            </w:r>
            <w:proofErr w:type="gramEnd"/>
            <w:r w:rsidRPr="00D20B26">
              <w:rPr>
                <w:rFonts w:asciiTheme="minorEastAsia" w:hAnsiTheme="minorEastAsia" w:hint="eastAsia"/>
                <w:b/>
                <w:sz w:val="24"/>
              </w:rPr>
              <w:t>清单可以新增、拆分、合并</w:t>
            </w:r>
            <w:proofErr w:type="gramStart"/>
            <w:r w:rsidRPr="00D20B26">
              <w:rPr>
                <w:rFonts w:asciiTheme="minorEastAsia" w:hAnsiTheme="minorEastAsia" w:hint="eastAsia"/>
                <w:b/>
                <w:sz w:val="24"/>
              </w:rPr>
              <w:t>成满足</w:t>
            </w:r>
            <w:proofErr w:type="gramEnd"/>
            <w:r w:rsidRPr="00D20B26">
              <w:rPr>
                <w:rFonts w:asciiTheme="minorEastAsia" w:hAnsiTheme="minorEastAsia" w:hint="eastAsia"/>
                <w:b/>
                <w:sz w:val="24"/>
              </w:rPr>
              <w:t>工程管理需求的工程量，清单</w:t>
            </w:r>
            <w:proofErr w:type="gramStart"/>
            <w:r w:rsidRPr="00D20B26">
              <w:rPr>
                <w:rFonts w:asciiTheme="minorEastAsia" w:hAnsiTheme="minorEastAsia" w:hint="eastAsia"/>
                <w:b/>
                <w:sz w:val="24"/>
              </w:rPr>
              <w:t>项根据</w:t>
            </w:r>
            <w:proofErr w:type="gramEnd"/>
            <w:r w:rsidRPr="00D20B26">
              <w:rPr>
                <w:rFonts w:asciiTheme="minorEastAsia" w:hAnsiTheme="minorEastAsia" w:hint="eastAsia"/>
                <w:b/>
                <w:sz w:val="24"/>
              </w:rPr>
              <w:t>计量单位反查所选构件的工程量之和，然后按照等分原则将清单工程量赋予到模型构件上。</w:t>
            </w:r>
          </w:p>
          <w:p w14:paraId="654935A7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○预设楼栋、楼层、构件映射关系，自动关联清单</w:t>
            </w:r>
          </w:p>
        </w:tc>
      </w:tr>
      <w:tr w:rsidR="00E767F1" w:rsidRPr="00D20B26" w14:paraId="5E668FE0" w14:textId="77777777" w:rsidTr="00C6743F">
        <w:trPr>
          <w:trHeight w:val="335"/>
          <w:jc w:val="center"/>
        </w:trPr>
        <w:tc>
          <w:tcPr>
            <w:tcW w:w="1271" w:type="dxa"/>
            <w:vMerge/>
            <w:vAlign w:val="center"/>
          </w:tcPr>
          <w:p w14:paraId="3A6CC876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A53229E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6263F9BD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●施工图预算清单和BIM模型构件关联</w:t>
            </w:r>
          </w:p>
          <w:p w14:paraId="3070A8B2" w14:textId="77777777" w:rsidR="00E767F1" w:rsidRPr="00844C6D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sz w:val="24"/>
              </w:rPr>
              <w:t>★规则预设：施工图预算清单可以新增、拆分、合并</w:t>
            </w:r>
            <w:proofErr w:type="gramStart"/>
            <w:r w:rsidRPr="00D20B26">
              <w:rPr>
                <w:rFonts w:asciiTheme="minorEastAsia" w:hAnsiTheme="minorEastAsia" w:hint="eastAsia"/>
                <w:b/>
                <w:sz w:val="24"/>
              </w:rPr>
              <w:t>成满足</w:t>
            </w:r>
            <w:proofErr w:type="gramEnd"/>
            <w:r w:rsidRPr="00D20B26">
              <w:rPr>
                <w:rFonts w:asciiTheme="minorEastAsia" w:hAnsiTheme="minorEastAsia" w:hint="eastAsia"/>
                <w:b/>
                <w:sz w:val="24"/>
              </w:rPr>
              <w:t>工程管理需求的工程量，清单</w:t>
            </w:r>
            <w:proofErr w:type="gramStart"/>
            <w:r w:rsidRPr="00D20B26">
              <w:rPr>
                <w:rFonts w:asciiTheme="minorEastAsia" w:hAnsiTheme="minorEastAsia" w:hint="eastAsia"/>
                <w:b/>
                <w:sz w:val="24"/>
              </w:rPr>
              <w:t>项根据</w:t>
            </w:r>
            <w:proofErr w:type="gramEnd"/>
            <w:r w:rsidRPr="00D20B26">
              <w:rPr>
                <w:rFonts w:asciiTheme="minorEastAsia" w:hAnsiTheme="minorEastAsia" w:hint="eastAsia"/>
                <w:b/>
                <w:sz w:val="24"/>
              </w:rPr>
              <w:t>计量单位反查所选构件的工程量之和，然后按照等分原则将清单工程量赋予到模型构件上。</w:t>
            </w:r>
          </w:p>
          <w:p w14:paraId="6D0470C1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○预设楼栋、楼层、构件映射关系，自动关联清单</w:t>
            </w:r>
          </w:p>
        </w:tc>
      </w:tr>
      <w:tr w:rsidR="00E767F1" w:rsidRPr="00D20B26" w14:paraId="7C9F2CC6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1FAA76A5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69964B7D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45DAF96A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●通过模型构件自动汇总的工程量，系统默认自动关联</w:t>
            </w:r>
          </w:p>
        </w:tc>
      </w:tr>
      <w:tr w:rsidR="00E767F1" w:rsidRPr="00D20B26" w14:paraId="024BFE89" w14:textId="77777777" w:rsidTr="00C6743F">
        <w:trPr>
          <w:trHeight w:val="335"/>
          <w:jc w:val="center"/>
        </w:trPr>
        <w:tc>
          <w:tcPr>
            <w:tcW w:w="1271" w:type="dxa"/>
            <w:vMerge/>
            <w:vAlign w:val="center"/>
          </w:tcPr>
          <w:p w14:paraId="01859CE6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7DE0C57E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进度关联</w:t>
            </w:r>
          </w:p>
        </w:tc>
        <w:tc>
          <w:tcPr>
            <w:tcW w:w="5260" w:type="dxa"/>
            <w:vAlign w:val="center"/>
          </w:tcPr>
          <w:p w14:paraId="33057DD8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●将进度计划与BIM模型关联起来形成4</w:t>
            </w:r>
            <w:r w:rsidRPr="00D20B26">
              <w:rPr>
                <w:rFonts w:asciiTheme="minorEastAsia" w:hAnsiTheme="minorEastAsia"/>
                <w:sz w:val="24"/>
              </w:rPr>
              <w:t>D</w:t>
            </w:r>
            <w:r w:rsidRPr="00D20B26">
              <w:rPr>
                <w:rFonts w:asciiTheme="minorEastAsia" w:hAnsiTheme="minorEastAsia" w:hint="eastAsia"/>
                <w:sz w:val="24"/>
              </w:rPr>
              <w:t>模型</w:t>
            </w:r>
          </w:p>
          <w:p w14:paraId="74B98B47" w14:textId="77777777" w:rsidR="00E767F1" w:rsidRPr="00D20B26" w:rsidRDefault="00E767F1" w:rsidP="00C6743F">
            <w:pPr>
              <w:rPr>
                <w:rFonts w:asciiTheme="minorEastAsia" w:hAnsiTheme="minorEastAsia"/>
                <w:b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sz w:val="24"/>
              </w:rPr>
              <w:t>★规则预设：结构</w:t>
            </w:r>
            <w:proofErr w:type="gramStart"/>
            <w:r w:rsidRPr="00D20B26">
              <w:rPr>
                <w:rFonts w:asciiTheme="minorEastAsia" w:hAnsiTheme="minorEastAsia" w:hint="eastAsia"/>
                <w:b/>
                <w:sz w:val="24"/>
              </w:rPr>
              <w:t>树按照</w:t>
            </w:r>
            <w:proofErr w:type="gramEnd"/>
            <w:r w:rsidRPr="00D20B26">
              <w:rPr>
                <w:rFonts w:asciiTheme="minorEastAsia" w:hAnsiTheme="minorEastAsia" w:hint="eastAsia"/>
                <w:b/>
                <w:sz w:val="24"/>
              </w:rPr>
              <w:t>[楼栋]-</w:t>
            </w:r>
            <w:r w:rsidRPr="00D20B26">
              <w:rPr>
                <w:rFonts w:asciiTheme="minorEastAsia" w:hAnsiTheme="minorEastAsia"/>
                <w:b/>
                <w:sz w:val="24"/>
              </w:rPr>
              <w:t>[</w:t>
            </w:r>
            <w:r w:rsidRPr="00D20B26">
              <w:rPr>
                <w:rFonts w:asciiTheme="minorEastAsia" w:hAnsiTheme="minorEastAsia" w:hint="eastAsia"/>
                <w:b/>
                <w:sz w:val="24"/>
              </w:rPr>
              <w:t>专业</w:t>
            </w:r>
            <w:r w:rsidRPr="00D20B26">
              <w:rPr>
                <w:rFonts w:asciiTheme="minorEastAsia" w:hAnsiTheme="minorEastAsia"/>
                <w:b/>
                <w:sz w:val="24"/>
              </w:rPr>
              <w:t>]-[</w:t>
            </w:r>
            <w:r w:rsidRPr="00D20B26">
              <w:rPr>
                <w:rFonts w:asciiTheme="minorEastAsia" w:hAnsiTheme="minorEastAsia" w:hint="eastAsia"/>
                <w:b/>
                <w:sz w:val="24"/>
              </w:rPr>
              <w:t>楼层</w:t>
            </w:r>
            <w:r w:rsidRPr="00D20B26">
              <w:rPr>
                <w:rFonts w:asciiTheme="minorEastAsia" w:hAnsiTheme="minorEastAsia"/>
                <w:b/>
                <w:sz w:val="24"/>
              </w:rPr>
              <w:t>]-[</w:t>
            </w:r>
            <w:r w:rsidRPr="00D20B26">
              <w:rPr>
                <w:rFonts w:asciiTheme="minorEastAsia" w:hAnsiTheme="minorEastAsia" w:hint="eastAsia"/>
                <w:b/>
                <w:sz w:val="24"/>
              </w:rPr>
              <w:t>族类别</w:t>
            </w:r>
            <w:r w:rsidRPr="00D20B26">
              <w:rPr>
                <w:rFonts w:asciiTheme="minorEastAsia" w:hAnsiTheme="minorEastAsia"/>
                <w:b/>
                <w:sz w:val="24"/>
              </w:rPr>
              <w:t>]-[</w:t>
            </w:r>
            <w:r w:rsidRPr="00D20B26">
              <w:rPr>
                <w:rFonts w:asciiTheme="minorEastAsia" w:hAnsiTheme="minorEastAsia" w:hint="eastAsia"/>
                <w:b/>
                <w:sz w:val="24"/>
              </w:rPr>
              <w:t>族类型</w:t>
            </w:r>
            <w:r w:rsidRPr="00D20B26">
              <w:rPr>
                <w:rFonts w:asciiTheme="minorEastAsia" w:hAnsiTheme="minorEastAsia"/>
                <w:b/>
                <w:sz w:val="24"/>
              </w:rPr>
              <w:t>]-</w:t>
            </w:r>
            <w:r w:rsidRPr="00D20B26">
              <w:rPr>
                <w:rFonts w:asciiTheme="minorEastAsia" w:hAnsiTheme="minorEastAsia" w:hint="eastAsia"/>
                <w:b/>
                <w:sz w:val="24"/>
              </w:rPr>
              <w:t>[</w:t>
            </w:r>
            <w:r w:rsidRPr="00D20B26">
              <w:rPr>
                <w:rFonts w:asciiTheme="minorEastAsia" w:hAnsiTheme="minorEastAsia"/>
                <w:b/>
                <w:sz w:val="24"/>
              </w:rPr>
              <w:t>族实例</w:t>
            </w:r>
            <w:r w:rsidRPr="00D20B26">
              <w:rPr>
                <w:rFonts w:asciiTheme="minorEastAsia" w:hAnsiTheme="minorEastAsia" w:hint="eastAsia"/>
                <w:b/>
                <w:sz w:val="24"/>
              </w:rPr>
              <w:t>]进行划分</w:t>
            </w:r>
          </w:p>
          <w:p w14:paraId="0D210B65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○设置模型构件进度自动匹配规则</w:t>
            </w:r>
          </w:p>
          <w:p w14:paraId="47BEEB0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○通过模型视图框选或点选与进度计划进行匹配</w:t>
            </w:r>
          </w:p>
        </w:tc>
      </w:tr>
      <w:tr w:rsidR="00E767F1" w:rsidRPr="00D20B26" w14:paraId="1EB67FB8" w14:textId="77777777" w:rsidTr="00C6743F">
        <w:trPr>
          <w:trHeight w:val="305"/>
          <w:jc w:val="center"/>
        </w:trPr>
        <w:tc>
          <w:tcPr>
            <w:tcW w:w="1271" w:type="dxa"/>
            <w:vAlign w:val="center"/>
          </w:tcPr>
          <w:p w14:paraId="387072B6" w14:textId="77777777" w:rsidR="00E767F1" w:rsidRPr="00D20B26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清单调优</w:t>
            </w:r>
          </w:p>
        </w:tc>
        <w:tc>
          <w:tcPr>
            <w:tcW w:w="1701" w:type="dxa"/>
            <w:vAlign w:val="center"/>
          </w:tcPr>
          <w:p w14:paraId="4CED78A6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/>
                <w:sz w:val="24"/>
              </w:rPr>
              <w:t>清单调优</w:t>
            </w:r>
          </w:p>
        </w:tc>
        <w:tc>
          <w:tcPr>
            <w:tcW w:w="5260" w:type="dxa"/>
            <w:vAlign w:val="center"/>
          </w:tcPr>
          <w:p w14:paraId="4D3A628D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●选择资源逐条设定系数修正施工图预算量</w:t>
            </w:r>
          </w:p>
          <w:p w14:paraId="53E3AACA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 w:rsidRPr="00D20B26">
              <w:rPr>
                <w:rFonts w:asciiTheme="minorEastAsia" w:hAnsiTheme="minorEastAsia"/>
                <w:sz w:val="24"/>
              </w:rPr>
              <w:t>下拉筛选按照资源名称批量一键设定施工图预</w:t>
            </w:r>
            <w:r w:rsidRPr="00D20B26">
              <w:rPr>
                <w:rFonts w:asciiTheme="minorEastAsia" w:hAnsiTheme="minorEastAsia"/>
                <w:sz w:val="24"/>
              </w:rPr>
              <w:lastRenderedPageBreak/>
              <w:t>算量</w:t>
            </w:r>
          </w:p>
          <w:p w14:paraId="601BF2FA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○系统配置新增企业成本控制标准设定功能</w:t>
            </w:r>
          </w:p>
          <w:p w14:paraId="2B455ABB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○按照企业成本控制标准自动修正施工图预算量</w:t>
            </w:r>
          </w:p>
        </w:tc>
      </w:tr>
      <w:tr w:rsidR="00E767F1" w:rsidRPr="00D20B26" w14:paraId="165D3B6C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5A4E69C5" w14:textId="77777777" w:rsidR="00E767F1" w:rsidRPr="00D20B26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lastRenderedPageBreak/>
              <w:t>认证设定</w:t>
            </w:r>
          </w:p>
        </w:tc>
        <w:tc>
          <w:tcPr>
            <w:tcW w:w="1701" w:type="dxa"/>
            <w:vAlign w:val="center"/>
          </w:tcPr>
          <w:p w14:paraId="0D3C7FB0" w14:textId="77777777" w:rsidR="00E767F1" w:rsidRPr="00D20B26" w:rsidRDefault="00E767F1" w:rsidP="00C6743F">
            <w:pPr>
              <w:ind w:firstLineChars="83" w:firstLine="199"/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节点合并</w:t>
            </w:r>
          </w:p>
        </w:tc>
        <w:tc>
          <w:tcPr>
            <w:tcW w:w="5260" w:type="dxa"/>
            <w:vAlign w:val="center"/>
          </w:tcPr>
          <w:p w14:paraId="64FB4399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●设置项目关键里程碑节点</w:t>
            </w:r>
          </w:p>
        </w:tc>
      </w:tr>
      <w:tr w:rsidR="00E767F1" w:rsidRPr="00D20B26" w14:paraId="66A98095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11BD54DC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276D3F5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质量目标设定</w:t>
            </w:r>
          </w:p>
        </w:tc>
        <w:tc>
          <w:tcPr>
            <w:tcW w:w="5260" w:type="dxa"/>
            <w:vAlign w:val="center"/>
          </w:tcPr>
          <w:p w14:paraId="2524722F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 w:rsidRPr="00D20B26">
              <w:rPr>
                <w:rFonts w:asciiTheme="minorEastAsia" w:hAnsiTheme="minorEastAsia"/>
                <w:sz w:val="24"/>
              </w:rPr>
              <w:t>预设专项方案、</w:t>
            </w:r>
            <w:r w:rsidRPr="00D20B26">
              <w:rPr>
                <w:rFonts w:asciiTheme="minorEastAsia" w:hAnsiTheme="minorEastAsia" w:hint="eastAsia"/>
                <w:sz w:val="24"/>
              </w:rPr>
              <w:t>方案交底、达标验收时间节点</w:t>
            </w:r>
          </w:p>
          <w:p w14:paraId="023D2CAD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●按照关键字，搜索数据库，匹配文件类型</w:t>
            </w:r>
          </w:p>
          <w:p w14:paraId="7FE793C7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○根据模型构件推荐方案类型</w:t>
            </w:r>
          </w:p>
          <w:p w14:paraId="721D3C91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○与哲</w:t>
            </w:r>
            <w:proofErr w:type="gramStart"/>
            <w:r w:rsidRPr="00D20B26">
              <w:rPr>
                <w:rFonts w:asciiTheme="minorEastAsia" w:hAnsiTheme="minorEastAsia" w:hint="eastAsia"/>
                <w:sz w:val="24"/>
              </w:rPr>
              <w:t>匠</w:t>
            </w:r>
            <w:proofErr w:type="gramEnd"/>
            <w:r w:rsidRPr="00D20B26">
              <w:rPr>
                <w:rFonts w:asciiTheme="minorEastAsia" w:hAnsiTheme="minorEastAsia" w:hint="eastAsia"/>
                <w:sz w:val="24"/>
              </w:rPr>
              <w:t>助手知识库数据互联自动推荐专项方案</w:t>
            </w:r>
          </w:p>
        </w:tc>
      </w:tr>
      <w:tr w:rsidR="00E767F1" w:rsidRPr="00D20B26" w14:paraId="612598AB" w14:textId="77777777" w:rsidTr="00C6743F">
        <w:trPr>
          <w:trHeight w:val="197"/>
          <w:jc w:val="center"/>
        </w:trPr>
        <w:tc>
          <w:tcPr>
            <w:tcW w:w="1271" w:type="dxa"/>
            <w:vMerge w:val="restart"/>
            <w:vAlign w:val="center"/>
          </w:tcPr>
          <w:p w14:paraId="0FB6C25A" w14:textId="77777777" w:rsidR="00E767F1" w:rsidRPr="00D20B26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三维浏览</w:t>
            </w:r>
          </w:p>
        </w:tc>
        <w:tc>
          <w:tcPr>
            <w:tcW w:w="1701" w:type="dxa"/>
            <w:vMerge w:val="restart"/>
            <w:vAlign w:val="center"/>
          </w:tcPr>
          <w:p w14:paraId="714AB196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模型在线浏览</w:t>
            </w:r>
          </w:p>
        </w:tc>
        <w:tc>
          <w:tcPr>
            <w:tcW w:w="5260" w:type="dxa"/>
            <w:vAlign w:val="center"/>
          </w:tcPr>
          <w:p w14:paraId="598BBEDA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●浏览轻量化BIM模型</w:t>
            </w:r>
          </w:p>
        </w:tc>
      </w:tr>
      <w:tr w:rsidR="00E767F1" w:rsidRPr="00D20B26" w14:paraId="7EE76D12" w14:textId="77777777" w:rsidTr="00C6743F">
        <w:trPr>
          <w:trHeight w:val="196"/>
          <w:jc w:val="center"/>
        </w:trPr>
        <w:tc>
          <w:tcPr>
            <w:tcW w:w="1271" w:type="dxa"/>
            <w:vMerge/>
            <w:vAlign w:val="center"/>
          </w:tcPr>
          <w:p w14:paraId="7A5ED267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22BAA40B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6D33FFC0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●测量、剖切、标注、小地图</w:t>
            </w:r>
          </w:p>
        </w:tc>
      </w:tr>
      <w:tr w:rsidR="00E767F1" w:rsidRPr="00D20B26" w14:paraId="3068797E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0F50435A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5349842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发起问题</w:t>
            </w:r>
          </w:p>
        </w:tc>
        <w:tc>
          <w:tcPr>
            <w:tcW w:w="5260" w:type="dxa"/>
            <w:vAlign w:val="center"/>
          </w:tcPr>
          <w:p w14:paraId="1DC1D72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●快捷发起质量、安全检查流程</w:t>
            </w:r>
          </w:p>
        </w:tc>
      </w:tr>
      <w:tr w:rsidR="00E767F1" w:rsidRPr="00D20B26" w14:paraId="541F1EC2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3309ADB1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15592DC1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193CFF69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●快捷发起沟通流程</w:t>
            </w:r>
          </w:p>
        </w:tc>
      </w:tr>
      <w:tr w:rsidR="00E767F1" w:rsidRPr="00D20B26" w14:paraId="0B58C54A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48EBDA7C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1B299101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24AC918E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●快捷发起工程变更流程</w:t>
            </w:r>
          </w:p>
        </w:tc>
      </w:tr>
      <w:tr w:rsidR="00E767F1" w:rsidRPr="00D20B26" w14:paraId="325C0DAB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67954D0C" w14:textId="77777777" w:rsidR="00E767F1" w:rsidRPr="00D20B26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5</w:t>
            </w:r>
            <w:r w:rsidRPr="00D20B26">
              <w:rPr>
                <w:rFonts w:asciiTheme="minorEastAsia" w:hAnsiTheme="minorEastAsia" w:cs="Times New Roman"/>
                <w:sz w:val="24"/>
              </w:rPr>
              <w:t>D</w:t>
            </w:r>
            <w:r w:rsidRPr="00D20B26">
              <w:rPr>
                <w:rFonts w:asciiTheme="minorEastAsia" w:hAnsiTheme="minorEastAsia" w:cs="Times New Roman" w:hint="eastAsia"/>
                <w:sz w:val="24"/>
              </w:rPr>
              <w:t>模拟</w:t>
            </w:r>
          </w:p>
        </w:tc>
        <w:tc>
          <w:tcPr>
            <w:tcW w:w="1701" w:type="dxa"/>
            <w:vAlign w:val="center"/>
          </w:tcPr>
          <w:p w14:paraId="65B9A2CB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施工模拟</w:t>
            </w:r>
          </w:p>
        </w:tc>
        <w:tc>
          <w:tcPr>
            <w:tcW w:w="5260" w:type="dxa"/>
            <w:vAlign w:val="center"/>
          </w:tcPr>
          <w:p w14:paraId="1DA732FE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●按照进度计划模拟施工过程</w:t>
            </w:r>
          </w:p>
        </w:tc>
      </w:tr>
      <w:tr w:rsidR="00E767F1" w:rsidRPr="00D20B26" w14:paraId="59B00BA4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10853955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61F52E0B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方案导出</w:t>
            </w:r>
          </w:p>
        </w:tc>
        <w:tc>
          <w:tcPr>
            <w:tcW w:w="5260" w:type="dxa"/>
            <w:vAlign w:val="center"/>
          </w:tcPr>
          <w:p w14:paraId="15F456BB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●按照节点导出施工组织进度计划（包含当前完成情况、认证资料）</w:t>
            </w:r>
          </w:p>
        </w:tc>
      </w:tr>
      <w:tr w:rsidR="00E767F1" w:rsidRPr="00D20B26" w14:paraId="32C14142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51BB65E6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1D4101C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物资需求</w:t>
            </w:r>
          </w:p>
        </w:tc>
        <w:tc>
          <w:tcPr>
            <w:tcW w:w="5260" w:type="dxa"/>
            <w:vAlign w:val="center"/>
          </w:tcPr>
          <w:p w14:paraId="61EEAF65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●根据时间节点、施工内容，模拟当前所需物资</w:t>
            </w:r>
          </w:p>
          <w:p w14:paraId="1CCBB00D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○物资需求曲线</w:t>
            </w:r>
          </w:p>
          <w:p w14:paraId="4D2DADF3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○现场人员配置计划模拟</w:t>
            </w:r>
          </w:p>
          <w:p w14:paraId="6C772B33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○机械设备配置计划模拟</w:t>
            </w:r>
          </w:p>
        </w:tc>
      </w:tr>
      <w:tr w:rsidR="00DE3837" w:rsidRPr="00D20B26" w14:paraId="0DE4DF8D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3AF15306" w14:textId="77777777" w:rsidR="00DE3837" w:rsidRPr="00D20B26" w:rsidRDefault="00DE3837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智慧工地</w:t>
            </w:r>
          </w:p>
        </w:tc>
        <w:tc>
          <w:tcPr>
            <w:tcW w:w="1701" w:type="dxa"/>
            <w:vAlign w:val="center"/>
          </w:tcPr>
          <w:p w14:paraId="570AE30C" w14:textId="77777777" w:rsidR="00DE3837" w:rsidRPr="00D20B26" w:rsidRDefault="00DE3837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劳务实名制模块</w:t>
            </w:r>
          </w:p>
        </w:tc>
        <w:tc>
          <w:tcPr>
            <w:tcW w:w="5260" w:type="dxa"/>
            <w:vAlign w:val="center"/>
          </w:tcPr>
          <w:p w14:paraId="57B52357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人员进出施工现场管理</w:t>
            </w:r>
          </w:p>
          <w:p w14:paraId="5B19B498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在场、在册人员实时统计</w:t>
            </w:r>
          </w:p>
          <w:p w14:paraId="04320BF5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人员班组日、周、月考勤率统计排行</w:t>
            </w:r>
          </w:p>
          <w:p w14:paraId="0F01563A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劳务班组人员用工分析统计</w:t>
            </w:r>
          </w:p>
          <w:p w14:paraId="4155A698" w14:textId="77777777" w:rsidR="00DE3837" w:rsidRPr="00D20B26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历史考勤记录保存及数据导出</w:t>
            </w:r>
          </w:p>
        </w:tc>
      </w:tr>
      <w:tr w:rsidR="00DE3837" w:rsidRPr="00D20B26" w14:paraId="2558D224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2060DEE5" w14:textId="77777777" w:rsidR="00DE3837" w:rsidRPr="001F7B24" w:rsidRDefault="00DE3837" w:rsidP="00C6743F">
            <w:pPr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3F53B349" w14:textId="77777777" w:rsidR="00DE3837" w:rsidRPr="00D20B26" w:rsidRDefault="00DE3837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扬尘监测</w:t>
            </w:r>
          </w:p>
        </w:tc>
        <w:tc>
          <w:tcPr>
            <w:tcW w:w="5260" w:type="dxa"/>
            <w:vAlign w:val="center"/>
          </w:tcPr>
          <w:p w14:paraId="0911C4ED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监测施工现场实时P</w:t>
            </w:r>
            <w:r>
              <w:rPr>
                <w:rFonts w:asciiTheme="minorEastAsia" w:hAnsiTheme="minorEastAsia"/>
                <w:sz w:val="24"/>
              </w:rPr>
              <w:t>M10</w:t>
            </w:r>
            <w:r>
              <w:rPr>
                <w:rFonts w:asciiTheme="minorEastAsia" w:hAnsiTheme="minorEastAsia" w:hint="eastAsia"/>
                <w:sz w:val="24"/>
              </w:rPr>
              <w:t>、P</w:t>
            </w:r>
            <w:r>
              <w:rPr>
                <w:rFonts w:asciiTheme="minorEastAsia" w:hAnsiTheme="minorEastAsia"/>
                <w:sz w:val="24"/>
              </w:rPr>
              <w:t>M2.5</w:t>
            </w:r>
            <w:r>
              <w:rPr>
                <w:rFonts w:asciiTheme="minorEastAsia" w:hAnsiTheme="minorEastAsia" w:hint="eastAsia"/>
                <w:sz w:val="24"/>
              </w:rPr>
              <w:t>颗粒物浓度值</w:t>
            </w:r>
          </w:p>
          <w:p w14:paraId="09BC5D91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按小时、天计算颗粒物浓度值进行比对，判断是否超标</w:t>
            </w:r>
          </w:p>
          <w:p w14:paraId="1A5E3043" w14:textId="77777777" w:rsidR="00DE3837" w:rsidRDefault="00DE3837" w:rsidP="00C6743F">
            <w:pPr>
              <w:rPr>
                <w:rFonts w:asciiTheme="minorEastAsia" w:hAnsiTheme="minorEastAsia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lastRenderedPageBreak/>
              <w:t>★</w:t>
            </w:r>
            <m:oMath>
              <m:bar>
                <m:barPr>
                  <m:pos m:val="top"/>
                  <m:ctrlPr>
                    <w:rPr>
                      <w:rFonts w:ascii="Cambria Math" w:hAnsi="Cambria Math"/>
                    </w:rPr>
                  </m:ctrlPr>
                </m:barPr>
                <m:e>
                  <m:r>
                    <w:rPr>
                      <w:rFonts w:ascii="Cambria Math" w:hAnsi="Cambria Math"/>
                    </w:rPr>
                    <m:t>C</m:t>
                  </m:r>
                </m:e>
              </m:bar>
              <m:r>
                <m:rPr>
                  <m:sty m:val="p"/>
                </m:rPr>
                <w:rPr>
                  <w:rFonts w:ascii="Cambria Math" w:hAnsi="Cambria Math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n</m:t>
                  </m:r>
                </m:den>
              </m:f>
              <m:nary>
                <m:naryPr>
                  <m:chr m:val="∑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i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=1</m:t>
                  </m:r>
                </m:sub>
                <m:sup>
                  <m:r>
                    <w:rPr>
                      <w:rFonts w:ascii="Cambria Math" w:hAnsi="Cambria Math"/>
                    </w:rPr>
                    <m:t>n</m:t>
                  </m:r>
                </m:sup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(</m:t>
                  </m:r>
                </m:e>
              </m:nary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m</m:t>
                  </m:r>
                </m:den>
              </m:f>
              <m:nary>
                <m:naryPr>
                  <m:chr m:val="∑"/>
                  <m:ctrlPr>
                    <w:rPr>
                      <w:rFonts w:ascii="Cambria Math" w:hAnsi="Cambria Math"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j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=1</m:t>
                  </m:r>
                </m:sub>
                <m:sup>
                  <m:r>
                    <w:rPr>
                      <w:rFonts w:ascii="Cambria Math" w:hAnsi="Cambria Math"/>
                    </w:rPr>
                    <m:t>m</m:t>
                  </m:r>
                </m:sup>
                <m:e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ij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)</m:t>
                  </m:r>
                </m:e>
              </m:nary>
            </m:oMath>
          </w:p>
          <w:p w14:paraId="2A6E30BD" w14:textId="77777777" w:rsidR="00DE3837" w:rsidRPr="00F1632D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F1632D">
              <w:rPr>
                <w:rFonts w:asciiTheme="minorEastAsia" w:hAnsiTheme="minorEastAsia" w:hint="eastAsia"/>
                <w:sz w:val="24"/>
              </w:rPr>
              <w:t>式中：</w:t>
            </w:r>
            <m:oMath>
              <m:sSub>
                <m:sSubPr>
                  <m:ctrlPr>
                    <w:rPr>
                      <w:rFonts w:ascii="Cambria Math" w:hAnsi="Cambria Math"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C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ij</m:t>
                  </m:r>
                </m:sub>
              </m:sSub>
            </m:oMath>
            <w:r w:rsidRPr="00F1632D">
              <w:rPr>
                <w:rFonts w:asciiTheme="minorEastAsia" w:hAnsiTheme="minorEastAsia" w:hint="eastAsia"/>
                <w:sz w:val="24"/>
              </w:rPr>
              <w:t>：第</w:t>
            </w:r>
            <m:oMath>
              <m:r>
                <w:rPr>
                  <w:rFonts w:ascii="Cambria Math" w:hAnsi="Cambria Math"/>
                  <w:sz w:val="24"/>
                </w:rPr>
                <m:t>j</m:t>
              </m:r>
            </m:oMath>
            <w:proofErr w:type="gramStart"/>
            <w:r w:rsidRPr="00F1632D">
              <w:rPr>
                <w:rFonts w:asciiTheme="minorEastAsia" w:hAnsiTheme="minorEastAsia" w:hint="eastAsia"/>
                <w:sz w:val="24"/>
              </w:rPr>
              <w:t>个</w:t>
            </w:r>
            <w:proofErr w:type="gramEnd"/>
            <w:r w:rsidRPr="00F1632D">
              <w:rPr>
                <w:rFonts w:asciiTheme="minorEastAsia" w:hAnsiTheme="minorEastAsia" w:hint="eastAsia"/>
                <w:sz w:val="24"/>
              </w:rPr>
              <w:t>监测点在第</w:t>
            </w:r>
            <m:oMath>
              <m:r>
                <w:rPr>
                  <w:rFonts w:ascii="Cambria Math" w:hAnsi="Cambria Math"/>
                  <w:sz w:val="24"/>
                </w:rPr>
                <m:t>i</m:t>
              </m:r>
            </m:oMath>
            <w:proofErr w:type="gramStart"/>
            <w:r w:rsidRPr="00F1632D">
              <w:rPr>
                <w:rFonts w:asciiTheme="minorEastAsia" w:hAnsiTheme="minorEastAsia" w:hint="eastAsia"/>
                <w:sz w:val="24"/>
              </w:rPr>
              <w:t>个</w:t>
            </w:r>
            <w:proofErr w:type="gramEnd"/>
            <w:r w:rsidRPr="00F1632D">
              <w:rPr>
                <w:rFonts w:asciiTheme="minorEastAsia" w:hAnsiTheme="minorEastAsia" w:hint="eastAsia"/>
                <w:sz w:val="24"/>
              </w:rPr>
              <w:t>时段的监测数据</w:t>
            </w:r>
          </w:p>
          <w:p w14:paraId="6050978D" w14:textId="77777777" w:rsidR="00DE3837" w:rsidRPr="00F1632D" w:rsidRDefault="00EF08C6" w:rsidP="00C6743F">
            <w:pPr>
              <w:rPr>
                <w:rFonts w:asciiTheme="minorEastAsia" w:hAnsiTheme="minorEastAsia"/>
                <w:sz w:val="24"/>
              </w:rPr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  <w:sz w:val="24"/>
                    </w:rPr>
                  </m:ctrlPr>
                </m:barPr>
                <m:e>
                  <m:r>
                    <w:rPr>
                      <w:rFonts w:ascii="Cambria Math" w:hAnsi="Cambria Math"/>
                      <w:sz w:val="24"/>
                    </w:rPr>
                    <m:t>C</m:t>
                  </m:r>
                </m:e>
              </m:bar>
            </m:oMath>
            <w:r w:rsidR="00DE3837" w:rsidRPr="00F1632D">
              <w:rPr>
                <w:rFonts w:asciiTheme="minorEastAsia" w:hAnsiTheme="minorEastAsia" w:hint="eastAsia"/>
                <w:sz w:val="24"/>
              </w:rPr>
              <w:t>：</w:t>
            </w:r>
            <m:oMath>
              <m:r>
                <w:rPr>
                  <w:rFonts w:ascii="Cambria Math" w:hAnsi="Cambria Math"/>
                  <w:sz w:val="24"/>
                </w:rPr>
                <m:t>m</m:t>
              </m:r>
            </m:oMath>
            <w:proofErr w:type="gramStart"/>
            <w:r w:rsidR="00DE3837" w:rsidRPr="00F1632D">
              <w:rPr>
                <w:rFonts w:asciiTheme="minorEastAsia" w:hAnsiTheme="minorEastAsia" w:hint="eastAsia"/>
                <w:sz w:val="24"/>
              </w:rPr>
              <w:t>个</w:t>
            </w:r>
            <w:proofErr w:type="gramEnd"/>
            <w:r w:rsidR="00DE3837" w:rsidRPr="00F1632D">
              <w:rPr>
                <w:rFonts w:asciiTheme="minorEastAsia" w:hAnsiTheme="minorEastAsia" w:hint="eastAsia"/>
                <w:sz w:val="24"/>
              </w:rPr>
              <w:t>监测点在</w:t>
            </w:r>
            <w:r w:rsidR="00DE3837" w:rsidRPr="00F1632D">
              <w:rPr>
                <w:rFonts w:asciiTheme="minorEastAsia" w:hAnsiTheme="minorEastAsia"/>
                <w:sz w:val="24"/>
              </w:rPr>
              <w:t xml:space="preserve"> </w:t>
            </w:r>
            <m:oMath>
              <m:r>
                <w:rPr>
                  <w:rFonts w:ascii="Cambria Math" w:hAnsi="Cambria Math"/>
                  <w:sz w:val="24"/>
                </w:rPr>
                <m:t>n</m:t>
              </m:r>
            </m:oMath>
            <w:proofErr w:type="gramStart"/>
            <w:r w:rsidR="00DE3837" w:rsidRPr="00F1632D">
              <w:rPr>
                <w:rFonts w:asciiTheme="minorEastAsia" w:hAnsiTheme="minorEastAsia" w:hint="eastAsia"/>
                <w:sz w:val="24"/>
              </w:rPr>
              <w:t>个</w:t>
            </w:r>
            <w:proofErr w:type="gramEnd"/>
            <w:r w:rsidR="00DE3837" w:rsidRPr="00F1632D">
              <w:rPr>
                <w:rFonts w:asciiTheme="minorEastAsia" w:hAnsiTheme="minorEastAsia" w:hint="eastAsia"/>
                <w:sz w:val="24"/>
              </w:rPr>
              <w:t>时段内的监测数据平均值</w:t>
            </w:r>
          </w:p>
          <w:p w14:paraId="0ED2F4B6" w14:textId="77777777" w:rsidR="00DE3837" w:rsidRPr="00F1632D" w:rsidRDefault="00DE3837" w:rsidP="00C6743F">
            <w:pPr>
              <w:rPr>
                <w:rFonts w:asciiTheme="minorEastAsia" w:hAnsiTheme="minorEastAsia"/>
                <w:sz w:val="24"/>
              </w:rPr>
            </w:pPr>
            <m:oMath>
              <m:r>
                <w:rPr>
                  <w:rFonts w:ascii="Cambria Math" w:hAnsi="Cambria Math"/>
                  <w:sz w:val="24"/>
                </w:rPr>
                <m:t>m</m:t>
              </m:r>
            </m:oMath>
            <w:r w:rsidRPr="00F1632D">
              <w:rPr>
                <w:rFonts w:asciiTheme="minorEastAsia" w:hAnsiTheme="minorEastAsia" w:hint="eastAsia"/>
                <w:sz w:val="24"/>
              </w:rPr>
              <w:t>：</w:t>
            </w:r>
            <w:r w:rsidRPr="00F1632D">
              <w:rPr>
                <w:rFonts w:asciiTheme="minorEastAsia" w:hAnsiTheme="minorEastAsia"/>
                <w:sz w:val="24"/>
              </w:rPr>
              <w:t>监测点数目</w:t>
            </w:r>
          </w:p>
          <w:p w14:paraId="4E02A097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m:oMath>
              <m:r>
                <w:rPr>
                  <w:rFonts w:ascii="Cambria Math" w:hAnsi="Cambria Math"/>
                  <w:sz w:val="24"/>
                </w:rPr>
                <m:t>n</m:t>
              </m:r>
            </m:oMath>
            <w:r w:rsidRPr="00F1632D">
              <w:rPr>
                <w:rFonts w:asciiTheme="minorEastAsia" w:hAnsiTheme="minorEastAsia" w:hint="eastAsia"/>
                <w:sz w:val="24"/>
              </w:rPr>
              <w:t>：</w:t>
            </w:r>
            <w:r w:rsidRPr="00F1632D">
              <w:rPr>
                <w:rFonts w:asciiTheme="minorEastAsia" w:hAnsiTheme="minorEastAsia"/>
                <w:sz w:val="24"/>
              </w:rPr>
              <w:t>监测时段的总数</w:t>
            </w:r>
          </w:p>
          <w:p w14:paraId="55D79CB7" w14:textId="77777777" w:rsidR="00DE3837" w:rsidRPr="00F1632D" w:rsidRDefault="00DE3837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="宋体" w:hAnsi="宋体" w:hint="eastAsia"/>
              </w:rPr>
              <w:t xml:space="preserve"> </w:t>
            </w:r>
            <w:r>
              <w:rPr>
                <w:rFonts w:ascii="宋体" w:hAnsi="宋体"/>
              </w:rPr>
              <w:t xml:space="preserve">       </w:t>
            </w:r>
            <w:r w:rsidRPr="001955A5">
              <w:rPr>
                <w:rFonts w:ascii="宋体" w:hAnsi="宋体" w:hint="eastAsia"/>
              </w:rPr>
              <w:t>当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bar>
                    <m:barPr>
                      <m:pos m:val="top"/>
                      <m:ctrlPr>
                        <w:rPr>
                          <w:rFonts w:ascii="Cambria Math" w:hAnsi="Cambria Math"/>
                        </w:rPr>
                      </m:ctrlPr>
                    </m:bar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</m:t>
                      </m:r>
                    </m:e>
                  </m:bar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C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0</m:t>
                      </m:r>
                    </m:sub>
                  </m:sSub>
                </m:den>
              </m:f>
              <m:r>
                <m:rPr>
                  <m:sty m:val="p"/>
                </m:rPr>
                <w:rPr>
                  <w:rFonts w:ascii="Cambria Math" w:hAnsi="Cambria Math"/>
                </w:rPr>
                <m:t>&gt;20%</m:t>
              </m:r>
            </m:oMath>
            <w:r w:rsidRPr="001955A5">
              <w:rPr>
                <w:rFonts w:ascii="宋体" w:hAnsi="宋体" w:hint="eastAsia"/>
              </w:rPr>
              <w:t>时</w:t>
            </w:r>
            <w:r>
              <w:rPr>
                <w:rFonts w:ascii="宋体" w:hAnsi="宋体" w:hint="eastAsia"/>
              </w:rPr>
              <w:t>，</w:t>
            </w:r>
            <w:r w:rsidRPr="00F1632D">
              <w:rPr>
                <w:rFonts w:asciiTheme="minorEastAsia" w:hAnsiTheme="minorEastAsia" w:hint="eastAsia"/>
                <w:sz w:val="24"/>
              </w:rPr>
              <w:t>判定</w:t>
            </w:r>
            <w:r>
              <w:rPr>
                <w:rFonts w:asciiTheme="minorEastAsia" w:hAnsiTheme="minorEastAsia" w:hint="eastAsia"/>
                <w:sz w:val="24"/>
              </w:rPr>
              <w:t>扬尘</w:t>
            </w:r>
            <w:r w:rsidRPr="00F1632D">
              <w:rPr>
                <w:rFonts w:asciiTheme="minorEastAsia" w:hAnsiTheme="minorEastAsia" w:hint="eastAsia"/>
                <w:sz w:val="24"/>
              </w:rPr>
              <w:t>超标</w:t>
            </w:r>
          </w:p>
          <w:p w14:paraId="4BA40CD8" w14:textId="77777777" w:rsidR="00DE3837" w:rsidRPr="00F1632D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F1632D">
              <w:rPr>
                <w:rFonts w:asciiTheme="minorEastAsia" w:hAnsiTheme="minorEastAsia" w:hint="eastAsia"/>
                <w:sz w:val="24"/>
              </w:rPr>
              <w:t>式中：</w:t>
            </w:r>
            <m:oMath>
              <m:sSub>
                <m:sSubPr>
                  <m:ctrlPr>
                    <w:rPr>
                      <w:rFonts w:ascii="Cambria Math" w:hAnsi="Cambria Math"/>
                      <w:sz w:val="24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C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0</m:t>
                  </m:r>
                </m:sub>
              </m:sSub>
            </m:oMath>
            <w:r w:rsidRPr="00F1632D">
              <w:rPr>
                <w:rFonts w:asciiTheme="minorEastAsia" w:hAnsiTheme="minorEastAsia" w:hint="eastAsia"/>
                <w:sz w:val="24"/>
              </w:rPr>
              <w:t>：生态环境部发布的该区域当前时段</w:t>
            </w:r>
            <w:r>
              <w:rPr>
                <w:rFonts w:asciiTheme="minorEastAsia" w:hAnsiTheme="minorEastAsia" w:hint="eastAsia"/>
                <w:sz w:val="24"/>
              </w:rPr>
              <w:t>颗粒物</w:t>
            </w:r>
            <w:r w:rsidRPr="00F1632D">
              <w:rPr>
                <w:rFonts w:asciiTheme="minorEastAsia" w:hAnsiTheme="minorEastAsia" w:hint="eastAsia"/>
                <w:sz w:val="24"/>
              </w:rPr>
              <w:t>浓度值</w:t>
            </w:r>
          </w:p>
          <w:p w14:paraId="6F8D97AD" w14:textId="77777777" w:rsidR="00DE3837" w:rsidRPr="00F1632D" w:rsidRDefault="00EF08C6" w:rsidP="00C6743F">
            <w:pPr>
              <w:rPr>
                <w:rFonts w:asciiTheme="minorEastAsia" w:hAnsiTheme="minorEastAsia"/>
                <w:sz w:val="24"/>
              </w:rPr>
            </w:pPr>
            <m:oMath>
              <m:bar>
                <m:barPr>
                  <m:pos m:val="top"/>
                  <m:ctrlPr>
                    <w:rPr>
                      <w:rFonts w:ascii="Cambria Math" w:hAnsi="Cambria Math"/>
                      <w:sz w:val="24"/>
                    </w:rPr>
                  </m:ctrlPr>
                </m:bar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4"/>
                    </w:rPr>
                    <m:t>C</m:t>
                  </m:r>
                </m:e>
              </m:bar>
            </m:oMath>
            <w:r w:rsidR="00DE3837" w:rsidRPr="00F1632D">
              <w:rPr>
                <w:rFonts w:asciiTheme="minorEastAsia" w:hAnsiTheme="minorEastAsia" w:hint="eastAsia"/>
                <w:sz w:val="24"/>
              </w:rPr>
              <w:t>：施工和堆料场地当前时段计算出来的</w:t>
            </w:r>
            <w:r w:rsidR="00DE3837">
              <w:rPr>
                <w:rFonts w:asciiTheme="minorEastAsia" w:hAnsiTheme="minorEastAsia" w:hint="eastAsia"/>
                <w:sz w:val="24"/>
              </w:rPr>
              <w:t>颗粒物</w:t>
            </w:r>
            <w:r w:rsidR="00DE3837" w:rsidRPr="00F1632D">
              <w:rPr>
                <w:rFonts w:asciiTheme="minorEastAsia" w:hAnsiTheme="minorEastAsia" w:hint="eastAsia"/>
                <w:sz w:val="24"/>
              </w:rPr>
              <w:t>浓度值</w:t>
            </w:r>
          </w:p>
          <w:p w14:paraId="2600C68E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历史预警记录统计与分析</w:t>
            </w:r>
          </w:p>
          <w:p w14:paraId="06CDEF0F" w14:textId="77777777" w:rsidR="00DE3837" w:rsidRPr="00F1632D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表单数据导出</w:t>
            </w:r>
          </w:p>
        </w:tc>
      </w:tr>
      <w:tr w:rsidR="00DE3837" w:rsidRPr="00D20B26" w14:paraId="5BF35A78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5B8271B0" w14:textId="77777777" w:rsidR="00DE3837" w:rsidRPr="001F7B24" w:rsidRDefault="00DE3837" w:rsidP="00C6743F">
            <w:pPr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36505923" w14:textId="77777777" w:rsidR="00DE3837" w:rsidRPr="00D20B26" w:rsidRDefault="00DE3837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噪音监测</w:t>
            </w:r>
          </w:p>
        </w:tc>
        <w:tc>
          <w:tcPr>
            <w:tcW w:w="5260" w:type="dxa"/>
            <w:vAlign w:val="center"/>
          </w:tcPr>
          <w:p w14:paraId="43785248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实时监测施工现场的瞬时噪声值</w:t>
            </w:r>
          </w:p>
          <w:p w14:paraId="79F96154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计算施工现场对周边功能区的影响值</w:t>
            </w:r>
          </w:p>
          <w:p w14:paraId="6F17D729" w14:textId="77777777" w:rsidR="00DE3837" w:rsidRDefault="00DE3837" w:rsidP="00C6743F">
            <w:pPr>
              <w:rPr>
                <w:rFonts w:asciiTheme="minorEastAsia" w:hAnsiTheme="minorEastAsia"/>
                <w:kern w:val="0"/>
                <w:szCs w:val="21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★</w:t>
            </w:r>
            <m:oMath>
              <m:sSub>
                <m:sSubPr>
                  <m:ctrlPr>
                    <w:rPr>
                      <w:rFonts w:ascii="Cambria Math" w:hAnsi="Cambria Math" w:cs="宋体"/>
                      <w:kern w:val="0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 w:cs="宋体"/>
                      <w:kern w:val="0"/>
                      <w:szCs w:val="21"/>
                    </w:rPr>
                    <m:t>L</m:t>
                  </m:r>
                </m:e>
                <m:sub>
                  <m:r>
                    <w:rPr>
                      <w:rFonts w:ascii="Cambria Math" w:hAnsi="Cambria Math" w:cs="宋体"/>
                      <w:kern w:val="0"/>
                      <w:szCs w:val="21"/>
                    </w:rPr>
                    <m:t>x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 w:cs="宋体"/>
                  <w:kern w:val="0"/>
                  <w:szCs w:val="21"/>
                </w:rPr>
                <m:t>=</m:t>
              </m:r>
              <m:sSub>
                <m:sSubPr>
                  <m:ctrlPr>
                    <w:rPr>
                      <w:rFonts w:ascii="Cambria Math" w:hAnsi="Cambria Math" w:cs="宋体"/>
                      <w:kern w:val="0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 w:cs="宋体"/>
                      <w:kern w:val="0"/>
                      <w:szCs w:val="21"/>
                    </w:rPr>
                    <m:t>L</m:t>
                  </m:r>
                </m:e>
                <m:sub>
                  <m:r>
                    <w:rPr>
                      <w:rFonts w:ascii="Cambria Math" w:hAnsi="Cambria Math" w:cs="宋体"/>
                      <w:kern w:val="0"/>
                      <w:szCs w:val="21"/>
                    </w:rPr>
                    <m:t>w</m:t>
                  </m:r>
                </m:sub>
              </m:sSub>
              <m:r>
                <w:rPr>
                  <w:rFonts w:ascii="Cambria Math" w:hAnsi="Cambria Math" w:cs="宋体"/>
                  <w:kern w:val="0"/>
                  <w:szCs w:val="21"/>
                </w:rPr>
                <m:t>-20</m:t>
              </m:r>
              <m:func>
                <m:funcPr>
                  <m:ctrlPr>
                    <w:rPr>
                      <w:rFonts w:ascii="Cambria Math" w:hAnsi="Cambria Math" w:cs="宋体"/>
                      <w:i/>
                      <w:kern w:val="0"/>
                      <w:szCs w:val="21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宋体"/>
                          <w:i/>
                          <w:kern w:val="0"/>
                          <w:szCs w:val="21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宋体"/>
                          <w:kern w:val="0"/>
                          <w:szCs w:val="21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宋体"/>
                          <w:kern w:val="0"/>
                          <w:szCs w:val="21"/>
                        </w:rPr>
                        <m:t>10</m:t>
                      </m:r>
                    </m:sub>
                  </m:sSub>
                </m:fName>
                <m:e>
                  <m:r>
                    <w:rPr>
                      <w:rFonts w:ascii="Cambria Math" w:hAnsi="Cambria Math" w:cs="宋体"/>
                      <w:kern w:val="0"/>
                      <w:szCs w:val="21"/>
                    </w:rPr>
                    <m:t>r</m:t>
                  </m:r>
                </m:e>
              </m:func>
              <m:r>
                <w:rPr>
                  <w:rFonts w:ascii="Cambria Math" w:hAnsi="Cambria Math" w:cs="宋体"/>
                  <w:kern w:val="0"/>
                  <w:szCs w:val="21"/>
                </w:rPr>
                <m:t>-11</m:t>
              </m:r>
            </m:oMath>
          </w:p>
          <w:p w14:paraId="00A645A5" w14:textId="77777777" w:rsidR="00DE3837" w:rsidRDefault="00DE3837" w:rsidP="00C6743F">
            <w:pPr>
              <w:rPr>
                <w:rFonts w:ascii="宋体" w:hAnsi="宋体"/>
                <w:szCs w:val="21"/>
              </w:rPr>
            </w:pPr>
            <w:r>
              <w:rPr>
                <w:rFonts w:asciiTheme="minorEastAsia" w:hAnsiTheme="minorEastAsia" w:hint="eastAsia"/>
                <w:kern w:val="0"/>
                <w:szCs w:val="21"/>
              </w:rPr>
              <w:t>式中</w:t>
            </w:r>
            <m:oMath>
              <m:sSub>
                <m:sSubPr>
                  <m:ctrlPr>
                    <w:rPr>
                      <w:rFonts w:ascii="Cambria Math" w:hAnsi="Cambria Math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1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1"/>
                    </w:rPr>
                    <m:t>w</m:t>
                  </m:r>
                </m:sub>
              </m:sSub>
            </m:oMath>
            <w:r w:rsidRPr="009B4A44">
              <w:rPr>
                <w:rFonts w:ascii="宋体" w:hAnsi="宋体" w:hint="eastAsia"/>
                <w:szCs w:val="21"/>
              </w:rPr>
              <w:t>：建筑工地监测点位测量得到的瞬时声级；</w:t>
            </w:r>
          </w:p>
          <w:p w14:paraId="05CA8743" w14:textId="77777777" w:rsidR="00DE3837" w:rsidRDefault="00EF08C6" w:rsidP="00C6743F">
            <w:pPr>
              <w:rPr>
                <w:rFonts w:ascii="宋体" w:hAnsi="宋体"/>
                <w:szCs w:val="21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szCs w:val="21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Cs w:val="21"/>
                    </w:rPr>
                    <m:t>x</m:t>
                  </m:r>
                </m:sub>
              </m:sSub>
            </m:oMath>
            <w:r w:rsidR="00DE3837" w:rsidRPr="009B4A44">
              <w:rPr>
                <w:rFonts w:ascii="宋体" w:hAnsi="宋体" w:hint="eastAsia"/>
                <w:szCs w:val="21"/>
              </w:rPr>
              <w:t>：距离监测点位r处的瞬时声级；</w:t>
            </w:r>
          </w:p>
          <w:p w14:paraId="45B3D149" w14:textId="77777777" w:rsidR="00DE3837" w:rsidRPr="00F1632D" w:rsidRDefault="00DE3837" w:rsidP="00C6743F">
            <w:pPr>
              <w:rPr>
                <w:rFonts w:ascii="宋体" w:hAnsi="宋体"/>
                <w:szCs w:val="21"/>
              </w:rPr>
            </w:pPr>
            <m:oMath>
              <m:r>
                <w:rPr>
                  <w:rFonts w:ascii="Cambria Math" w:hAnsi="Cambria Math"/>
                  <w:szCs w:val="21"/>
                </w:rPr>
                <m:t>r</m:t>
              </m:r>
            </m:oMath>
            <w:r w:rsidRPr="009B4A44">
              <w:rPr>
                <w:rFonts w:ascii="宋体" w:hAnsi="宋体" w:hint="eastAsia"/>
                <w:szCs w:val="21"/>
              </w:rPr>
              <w:t>：功能区与建筑工地噪声监测点位的最短距离；</w:t>
            </w:r>
          </w:p>
          <w:p w14:paraId="1E70A87C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计算功能区的等效连续声级，判断是否超标</w:t>
            </w:r>
          </w:p>
          <w:p w14:paraId="62FC51CB" w14:textId="77777777" w:rsidR="00DE3837" w:rsidRPr="00F1632D" w:rsidRDefault="00DE3837" w:rsidP="00C6743F">
            <w:pPr>
              <w:rPr>
                <w:rFonts w:asciiTheme="minorEastAsia" w:hAnsiTheme="minorEastAsia"/>
                <w:iCs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★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iCs/>
                      <w:sz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sz w:val="24"/>
                    </w:rPr>
                    <m:t>eq</m:t>
                  </m:r>
                </m:sub>
              </m:sSub>
              <m:r>
                <w:rPr>
                  <w:rFonts w:ascii="Cambria Math" w:hAnsi="Cambria Math"/>
                  <w:sz w:val="24"/>
                </w:rPr>
                <m:t>=10</m:t>
              </m:r>
              <m:r>
                <m:rPr>
                  <m:sty m:val="p"/>
                </m:rPr>
                <w:rPr>
                  <w:rFonts w:ascii="Cambria Math" w:hAnsi="Cambria Math"/>
                  <w:sz w:val="24"/>
                </w:rPr>
                <m:t>lg</m:t>
              </m:r>
              <m:r>
                <w:rPr>
                  <w:rFonts w:ascii="Cambria Math" w:hAnsi="Cambria Math"/>
                  <w:sz w:val="24"/>
                </w:rPr>
                <m:t>⁡(</m:t>
              </m:r>
              <m:f>
                <m:fPr>
                  <m:ctrlPr>
                    <w:rPr>
                      <w:rFonts w:ascii="Cambria Math" w:hAnsi="Cambria Math"/>
                      <w:i/>
                      <w:iCs/>
                      <w:sz w:val="24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4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den>
              </m:f>
              <m:nary>
                <m:naryPr>
                  <m:ctrlPr>
                    <w:rPr>
                      <w:rFonts w:ascii="Cambria Math" w:hAnsi="Cambria Math"/>
                      <w:i/>
                      <w:iCs/>
                      <w:sz w:val="24"/>
                    </w:rPr>
                  </m:ctrlPr>
                </m:naryPr>
                <m:sub>
                  <m:r>
                    <w:rPr>
                      <w:rFonts w:ascii="Cambria Math" w:hAnsi="Cambria Math"/>
                      <w:sz w:val="24"/>
                    </w:rPr>
                    <m:t>0</m:t>
                  </m:r>
                </m:sub>
                <m:sup>
                  <m:r>
                    <w:rPr>
                      <w:rFonts w:ascii="Cambria Math" w:hAnsi="Cambria Math"/>
                      <w:sz w:val="24"/>
                    </w:rPr>
                    <m:t>T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sz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4"/>
                        </w:rPr>
                        <m:t>10</m:t>
                      </m:r>
                    </m:e>
                    <m:sup>
                      <m:r>
                        <w:rPr>
                          <w:rFonts w:ascii="Cambria Math" w:hAnsi="Cambria Math"/>
                          <w:sz w:val="24"/>
                        </w:rPr>
                        <m:t>0.1∙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iCs/>
                              <w:sz w:val="24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4"/>
                            </w:rPr>
                            <m:t>L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4"/>
                            </w:rPr>
                            <m:t>A</m:t>
                          </m:r>
                        </m:sub>
                      </m:sSub>
                    </m:sup>
                  </m:sSup>
                  <m:r>
                    <w:rPr>
                      <w:rFonts w:ascii="Cambria Math" w:hAnsi="Cambria Math"/>
                      <w:sz w:val="24"/>
                    </w:rPr>
                    <m:t>dt</m:t>
                  </m:r>
                </m:e>
              </m:nary>
              <m:r>
                <w:rPr>
                  <w:rFonts w:ascii="Cambria Math" w:hAnsi="Cambria Math"/>
                  <w:sz w:val="24"/>
                </w:rPr>
                <m:t>)</m:t>
              </m:r>
            </m:oMath>
          </w:p>
          <w:p w14:paraId="04DAD428" w14:textId="77777777" w:rsidR="00DE3837" w:rsidRDefault="00DE3837" w:rsidP="00C6743F">
            <w:pPr>
              <w:spacing w:before="60"/>
              <w:rPr>
                <w:rFonts w:ascii="宋体" w:hAnsi="宋体"/>
                <w:kern w:val="0"/>
                <w:szCs w:val="21"/>
              </w:rPr>
            </w:pPr>
            <w:r w:rsidRPr="009B4A44">
              <w:rPr>
                <w:rFonts w:ascii="宋体" w:hAnsi="宋体" w:hint="eastAsia"/>
                <w:kern w:val="0"/>
                <w:szCs w:val="21"/>
              </w:rPr>
              <w:t>式中</w:t>
            </w:r>
            <m:oMath>
              <m:sSub>
                <m:sSubPr>
                  <m:ctrlPr>
                    <w:rPr>
                      <w:rFonts w:ascii="Cambria Math" w:hAnsi="Cambria Math"/>
                      <w:kern w:val="0"/>
                      <w:szCs w:val="21"/>
                    </w:rPr>
                  </m:ctrlPr>
                </m:sSubPr>
                <m:e>
                  <m:r>
                    <w:rPr>
                      <w:rFonts w:ascii="Cambria Math" w:hAnsi="Cambria Math"/>
                      <w:kern w:val="0"/>
                      <w:szCs w:val="21"/>
                    </w:rPr>
                    <m:t>L</m:t>
                  </m:r>
                </m:e>
                <m:sub>
                  <m:r>
                    <w:rPr>
                      <w:rFonts w:ascii="Cambria Math" w:hAnsi="Cambria Math"/>
                      <w:kern w:val="0"/>
                      <w:szCs w:val="21"/>
                    </w:rPr>
                    <m:t>A</m:t>
                  </m:r>
                </m:sub>
              </m:sSub>
            </m:oMath>
            <w:r w:rsidRPr="009B4A44">
              <w:rPr>
                <w:rFonts w:ascii="宋体" w:hAnsi="宋体" w:hint="eastAsia"/>
                <w:kern w:val="0"/>
                <w:szCs w:val="21"/>
              </w:rPr>
              <w:t>：功能区t时刻的瞬时A声级</w:t>
            </w:r>
            <w:r>
              <w:rPr>
                <w:rFonts w:ascii="宋体" w:hAnsi="宋体" w:hint="eastAsia"/>
                <w:kern w:val="0"/>
                <w:szCs w:val="21"/>
              </w:rPr>
              <w:t>；</w:t>
            </w:r>
          </w:p>
          <w:p w14:paraId="5A09BC3A" w14:textId="77777777" w:rsidR="00DE3837" w:rsidRPr="00F1632D" w:rsidRDefault="00DE3837" w:rsidP="00C6743F">
            <w:pPr>
              <w:spacing w:before="60"/>
              <w:rPr>
                <w:rFonts w:ascii="宋体" w:hAnsi="宋体"/>
                <w:kern w:val="0"/>
                <w:szCs w:val="21"/>
              </w:rPr>
            </w:pPr>
            <m:oMath>
              <m:r>
                <w:rPr>
                  <w:rFonts w:ascii="Cambria Math" w:hAnsi="Cambria Math"/>
                  <w:kern w:val="0"/>
                  <w:szCs w:val="21"/>
                </w:rPr>
                <m:t>T</m:t>
              </m:r>
              <m:r>
                <m:rPr>
                  <m:sty m:val="p"/>
                </m:rPr>
                <w:rPr>
                  <w:rFonts w:ascii="Cambria Math" w:hAnsi="Cambria Math" w:hint="eastAsia"/>
                  <w:kern w:val="0"/>
                  <w:szCs w:val="21"/>
                </w:rPr>
                <m:t>：</m:t>
              </m:r>
            </m:oMath>
            <w:r w:rsidRPr="009B4A44">
              <w:rPr>
                <w:rFonts w:ascii="宋体" w:hAnsi="宋体" w:hint="eastAsia"/>
                <w:kern w:val="0"/>
                <w:szCs w:val="21"/>
              </w:rPr>
              <w:t>规定的测量时间段</w:t>
            </w:r>
          </w:p>
          <w:p w14:paraId="4286D1AA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历史预警记录统计与分析</w:t>
            </w:r>
          </w:p>
          <w:p w14:paraId="4926435E" w14:textId="77777777" w:rsidR="00DE3837" w:rsidRPr="00D20B26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表单数据导出</w:t>
            </w:r>
          </w:p>
        </w:tc>
      </w:tr>
      <w:tr w:rsidR="00DE3837" w:rsidRPr="00D20B26" w14:paraId="512BF534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21E287F6" w14:textId="77777777" w:rsidR="00DE3837" w:rsidRPr="001F7B24" w:rsidRDefault="00DE3837" w:rsidP="00C6743F">
            <w:pPr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0A869E18" w14:textId="77777777" w:rsidR="00DE3837" w:rsidRPr="00D20B26" w:rsidRDefault="00DE3837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塔吊监控</w:t>
            </w:r>
          </w:p>
        </w:tc>
        <w:tc>
          <w:tcPr>
            <w:tcW w:w="5260" w:type="dxa"/>
            <w:vAlign w:val="center"/>
          </w:tcPr>
          <w:p w14:paraId="696BBB42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</w:t>
            </w:r>
            <w:r>
              <w:rPr>
                <w:rFonts w:asciiTheme="minorEastAsia" w:hAnsiTheme="minorEastAsia" w:hint="eastAsia"/>
                <w:sz w:val="24"/>
              </w:rPr>
              <w:t>统计单日、日均、累计载重</w:t>
            </w:r>
          </w:p>
          <w:p w14:paraId="64FBCA2F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</w:t>
            </w:r>
            <w:r>
              <w:rPr>
                <w:rFonts w:asciiTheme="minorEastAsia" w:hAnsiTheme="minorEastAsia" w:hint="eastAsia"/>
                <w:sz w:val="24"/>
              </w:rPr>
              <w:t>实时监测塔吊运行参数、并及时发出预警</w:t>
            </w:r>
          </w:p>
          <w:p w14:paraId="2A886CE7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lastRenderedPageBreak/>
              <w:t>○</w:t>
            </w:r>
            <w:r>
              <w:rPr>
                <w:rFonts w:asciiTheme="minorEastAsia" w:hAnsiTheme="minorEastAsia" w:hint="eastAsia"/>
                <w:sz w:val="24"/>
              </w:rPr>
              <w:t>塔吊备案监控与预警</w:t>
            </w:r>
          </w:p>
          <w:p w14:paraId="4EC6AF1C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</w:t>
            </w:r>
            <w:r>
              <w:rPr>
                <w:rFonts w:asciiTheme="minorEastAsia" w:hAnsiTheme="minorEastAsia" w:hint="eastAsia"/>
                <w:sz w:val="24"/>
              </w:rPr>
              <w:t>塔吊吊钩视频监控</w:t>
            </w:r>
          </w:p>
          <w:p w14:paraId="3738B32B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</w:t>
            </w:r>
            <w:r>
              <w:rPr>
                <w:rFonts w:asciiTheme="minorEastAsia" w:hAnsiTheme="minorEastAsia" w:hint="eastAsia"/>
                <w:sz w:val="24"/>
              </w:rPr>
              <w:t>操作人员身份识别启动塔吊</w:t>
            </w:r>
          </w:p>
          <w:p w14:paraId="153E44FA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</w:t>
            </w:r>
            <w:r>
              <w:rPr>
                <w:rFonts w:asciiTheme="minorEastAsia" w:hAnsiTheme="minorEastAsia" w:hint="eastAsia"/>
                <w:sz w:val="24"/>
              </w:rPr>
              <w:t>历史预警记录统计与分析</w:t>
            </w:r>
          </w:p>
          <w:p w14:paraId="10E8E1D2" w14:textId="77777777" w:rsidR="00DE3837" w:rsidRPr="00D20B26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</w:t>
            </w:r>
            <w:r>
              <w:rPr>
                <w:rFonts w:asciiTheme="minorEastAsia" w:hAnsiTheme="minorEastAsia" w:hint="eastAsia"/>
                <w:sz w:val="24"/>
              </w:rPr>
              <w:t>表单数据导出</w:t>
            </w:r>
          </w:p>
        </w:tc>
      </w:tr>
      <w:tr w:rsidR="00DE3837" w:rsidRPr="00D20B26" w14:paraId="076D068F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1E6AA369" w14:textId="77777777" w:rsidR="00DE3837" w:rsidRPr="001F7B24" w:rsidRDefault="00DE3837" w:rsidP="00C6743F">
            <w:pPr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7C0BAC9C" w14:textId="77777777" w:rsidR="00DE3837" w:rsidRPr="00D20B26" w:rsidRDefault="00DE3837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升降机监控</w:t>
            </w:r>
          </w:p>
        </w:tc>
        <w:tc>
          <w:tcPr>
            <w:tcW w:w="5260" w:type="dxa"/>
            <w:vAlign w:val="center"/>
          </w:tcPr>
          <w:p w14:paraId="66E9E916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</w:t>
            </w:r>
            <w:r>
              <w:rPr>
                <w:rFonts w:asciiTheme="minorEastAsia" w:hAnsiTheme="minorEastAsia" w:hint="eastAsia"/>
                <w:sz w:val="24"/>
              </w:rPr>
              <w:t>统计当日、日均、累计载重</w:t>
            </w:r>
          </w:p>
          <w:p w14:paraId="369FDA1E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</w:t>
            </w:r>
            <w:r>
              <w:rPr>
                <w:rFonts w:asciiTheme="minorEastAsia" w:hAnsiTheme="minorEastAsia" w:hint="eastAsia"/>
                <w:sz w:val="24"/>
              </w:rPr>
              <w:t>实时监测升降机运行参数、并及时发出预警</w:t>
            </w:r>
          </w:p>
          <w:p w14:paraId="2D7F84AB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</w:t>
            </w:r>
            <w:r>
              <w:rPr>
                <w:rFonts w:asciiTheme="minorEastAsia" w:hAnsiTheme="minorEastAsia" w:hint="eastAsia"/>
                <w:sz w:val="24"/>
              </w:rPr>
              <w:t>升降机备案监控与预警</w:t>
            </w:r>
          </w:p>
          <w:p w14:paraId="101170D0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</w:t>
            </w:r>
            <w:r>
              <w:rPr>
                <w:rFonts w:asciiTheme="minorEastAsia" w:hAnsiTheme="minorEastAsia" w:hint="eastAsia"/>
                <w:sz w:val="24"/>
              </w:rPr>
              <w:t>升降机轿厢监控</w:t>
            </w:r>
          </w:p>
          <w:p w14:paraId="08218321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</w:t>
            </w:r>
            <w:r>
              <w:rPr>
                <w:rFonts w:asciiTheme="minorEastAsia" w:hAnsiTheme="minorEastAsia" w:hint="eastAsia"/>
                <w:sz w:val="24"/>
              </w:rPr>
              <w:t>操作人员身份识别启动升降机</w:t>
            </w:r>
          </w:p>
          <w:p w14:paraId="08B038DF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</w:t>
            </w:r>
            <w:r>
              <w:rPr>
                <w:rFonts w:asciiTheme="minorEastAsia" w:hAnsiTheme="minorEastAsia" w:hint="eastAsia"/>
                <w:sz w:val="24"/>
              </w:rPr>
              <w:t>历史预警记录统计与分析</w:t>
            </w:r>
          </w:p>
          <w:p w14:paraId="6B82791C" w14:textId="77777777" w:rsidR="00DE3837" w:rsidRPr="00D20B26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</w:t>
            </w:r>
            <w:r>
              <w:rPr>
                <w:rFonts w:asciiTheme="minorEastAsia" w:hAnsiTheme="minorEastAsia" w:hint="eastAsia"/>
                <w:sz w:val="24"/>
              </w:rPr>
              <w:t>表单数据导出</w:t>
            </w:r>
          </w:p>
        </w:tc>
      </w:tr>
      <w:tr w:rsidR="00DE3837" w:rsidRPr="00D20B26" w14:paraId="313E4761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7CA15843" w14:textId="77777777" w:rsidR="00DE3837" w:rsidRPr="001F7B24" w:rsidRDefault="00DE3837" w:rsidP="00C6743F">
            <w:pPr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54C40B02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视频监控</w:t>
            </w:r>
          </w:p>
        </w:tc>
        <w:tc>
          <w:tcPr>
            <w:tcW w:w="5260" w:type="dxa"/>
            <w:vAlign w:val="center"/>
          </w:tcPr>
          <w:p w14:paraId="7FE7318D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实时视频监控施工现场</w:t>
            </w:r>
          </w:p>
          <w:p w14:paraId="6364E8A7" w14:textId="77777777" w:rsidR="00DE3837" w:rsidRPr="008741DB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</w:t>
            </w:r>
            <w:r>
              <w:rPr>
                <w:rFonts w:asciiTheme="minorEastAsia" w:hAnsiTheme="minorEastAsia" w:hint="eastAsia"/>
                <w:sz w:val="24"/>
              </w:rPr>
              <w:t>回放视频监控画面</w:t>
            </w:r>
          </w:p>
        </w:tc>
      </w:tr>
      <w:tr w:rsidR="00DE3837" w:rsidRPr="00D20B26" w14:paraId="3A2C5898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2D7E8989" w14:textId="77777777" w:rsidR="00DE3837" w:rsidRPr="001F7B24" w:rsidRDefault="00DE3837" w:rsidP="00C6743F">
            <w:pPr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6A6F063D" w14:textId="4FB028A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智能安全帽</w:t>
            </w:r>
          </w:p>
        </w:tc>
        <w:tc>
          <w:tcPr>
            <w:tcW w:w="5260" w:type="dxa"/>
            <w:vAlign w:val="center"/>
          </w:tcPr>
          <w:p w14:paraId="7C1BC178" w14:textId="35240CD8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实时监测人员作业位置</w:t>
            </w:r>
          </w:p>
          <w:p w14:paraId="717EF3F0" w14:textId="77777777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 w:rsidRPr="00DE3837">
              <w:rPr>
                <w:rFonts w:asciiTheme="minorEastAsia" w:hAnsiTheme="minorEastAsia" w:hint="eastAsia"/>
                <w:sz w:val="24"/>
              </w:rPr>
              <w:t>自动统计、分析人员在岗情况，包括在岗人数、到岗时间、滞留时间、历史轨迹等</w:t>
            </w:r>
          </w:p>
          <w:p w14:paraId="70135A6D" w14:textId="185B3B69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 w:rsidRPr="00DE3837">
              <w:rPr>
                <w:rFonts w:asciiTheme="minorEastAsia" w:hAnsiTheme="minorEastAsia" w:hint="eastAsia"/>
                <w:sz w:val="24"/>
              </w:rPr>
              <w:t>声光</w:t>
            </w:r>
            <w:r>
              <w:rPr>
                <w:rFonts w:asciiTheme="minorEastAsia" w:hAnsiTheme="minorEastAsia" w:hint="eastAsia"/>
                <w:sz w:val="24"/>
              </w:rPr>
              <w:t>报警提</w:t>
            </w:r>
            <w:r w:rsidRPr="00DE3837">
              <w:rPr>
                <w:rFonts w:asciiTheme="minorEastAsia" w:hAnsiTheme="minorEastAsia" w:hint="eastAsia"/>
                <w:sz w:val="24"/>
              </w:rPr>
              <w:t>示</w:t>
            </w:r>
            <w:r>
              <w:rPr>
                <w:rFonts w:asciiTheme="minorEastAsia" w:hAnsiTheme="minorEastAsia" w:hint="eastAsia"/>
                <w:sz w:val="24"/>
              </w:rPr>
              <w:t>已</w:t>
            </w:r>
            <w:r w:rsidRPr="00DE3837">
              <w:rPr>
                <w:rFonts w:asciiTheme="minorEastAsia" w:hAnsiTheme="minorEastAsia" w:hint="eastAsia"/>
                <w:sz w:val="24"/>
              </w:rPr>
              <w:t>进入危险区域。</w:t>
            </w:r>
            <w:r>
              <w:rPr>
                <w:rFonts w:asciiTheme="minorEastAsia" w:hAnsiTheme="minorEastAsia" w:hint="eastAsia"/>
                <w:sz w:val="24"/>
              </w:rPr>
              <w:t>统计分析进入危险区域的人员信息、进出时间等</w:t>
            </w:r>
          </w:p>
          <w:p w14:paraId="6223F3C0" w14:textId="05D5A0B8" w:rsid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语音提醒人员做好防护措施，安全施工</w:t>
            </w:r>
          </w:p>
          <w:p w14:paraId="404F3836" w14:textId="64090770" w:rsidR="00DE3837" w:rsidRPr="00DE3837" w:rsidRDefault="00DE3837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自动识别人员在场时间，及时发出滞留提醒</w:t>
            </w:r>
          </w:p>
        </w:tc>
      </w:tr>
      <w:tr w:rsidR="00E767F1" w:rsidRPr="00D20B26" w14:paraId="28969AD0" w14:textId="77777777" w:rsidTr="00C6743F">
        <w:trPr>
          <w:trHeight w:val="274"/>
          <w:jc w:val="center"/>
        </w:trPr>
        <w:tc>
          <w:tcPr>
            <w:tcW w:w="1271" w:type="dxa"/>
            <w:vMerge w:val="restart"/>
            <w:vAlign w:val="center"/>
          </w:tcPr>
          <w:p w14:paraId="3D451F9E" w14:textId="77777777" w:rsidR="00E767F1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集成管理</w:t>
            </w:r>
          </w:p>
          <w:p w14:paraId="1FDABFE6" w14:textId="77777777" w:rsidR="00E767F1" w:rsidRPr="00D20B26" w:rsidRDefault="00E767F1" w:rsidP="00C6743F">
            <w:pPr>
              <w:jc w:val="center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工作台</w:t>
            </w:r>
          </w:p>
        </w:tc>
        <w:tc>
          <w:tcPr>
            <w:tcW w:w="1701" w:type="dxa"/>
            <w:vAlign w:val="center"/>
          </w:tcPr>
          <w:p w14:paraId="2600A9AE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/>
                <w:sz w:val="24"/>
              </w:rPr>
              <w:t>BIM</w:t>
            </w:r>
            <w:r w:rsidRPr="00D20B26">
              <w:rPr>
                <w:rFonts w:asciiTheme="minorEastAsia" w:hAnsiTheme="minorEastAsia" w:hint="eastAsia"/>
                <w:sz w:val="24"/>
              </w:rPr>
              <w:t>模型</w:t>
            </w:r>
          </w:p>
        </w:tc>
        <w:tc>
          <w:tcPr>
            <w:tcW w:w="5260" w:type="dxa"/>
            <w:vAlign w:val="center"/>
          </w:tcPr>
          <w:p w14:paraId="027A4AD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●以不同的标签在模型中，显示与个人相关的任务状态</w:t>
            </w:r>
          </w:p>
        </w:tc>
      </w:tr>
      <w:tr w:rsidR="00E767F1" w:rsidRPr="00D20B26" w14:paraId="26C95C9B" w14:textId="77777777" w:rsidTr="00C6743F">
        <w:trPr>
          <w:trHeight w:val="274"/>
          <w:jc w:val="center"/>
        </w:trPr>
        <w:tc>
          <w:tcPr>
            <w:tcW w:w="1271" w:type="dxa"/>
            <w:vMerge/>
            <w:vAlign w:val="center"/>
          </w:tcPr>
          <w:p w14:paraId="34BDDC95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72C40164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数据总</w:t>
            </w:r>
            <w:proofErr w:type="gramStart"/>
            <w:r w:rsidRPr="00D20B26">
              <w:rPr>
                <w:rFonts w:asciiTheme="minorEastAsia" w:hAnsiTheme="minorEastAsia" w:hint="eastAsia"/>
                <w:sz w:val="24"/>
              </w:rPr>
              <w:t>览</w:t>
            </w:r>
            <w:proofErr w:type="gramEnd"/>
          </w:p>
        </w:tc>
        <w:tc>
          <w:tcPr>
            <w:tcW w:w="5260" w:type="dxa"/>
            <w:vAlign w:val="center"/>
          </w:tcPr>
          <w:p w14:paraId="64763B2F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●展示与个人相关的质量、安全、进度、物资等关键指标</w:t>
            </w:r>
          </w:p>
        </w:tc>
      </w:tr>
      <w:tr w:rsidR="00E767F1" w:rsidRPr="00D20B26" w14:paraId="2E968D8B" w14:textId="77777777" w:rsidTr="00C6743F">
        <w:trPr>
          <w:trHeight w:val="274"/>
          <w:jc w:val="center"/>
        </w:trPr>
        <w:tc>
          <w:tcPr>
            <w:tcW w:w="1271" w:type="dxa"/>
            <w:vMerge/>
            <w:vAlign w:val="center"/>
          </w:tcPr>
          <w:p w14:paraId="15F27AAE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2592CE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系统公告</w:t>
            </w:r>
          </w:p>
        </w:tc>
        <w:tc>
          <w:tcPr>
            <w:tcW w:w="5260" w:type="dxa"/>
            <w:vAlign w:val="center"/>
          </w:tcPr>
          <w:p w14:paraId="021D06B2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●推送与个人相关的预警信息</w:t>
            </w:r>
          </w:p>
        </w:tc>
      </w:tr>
      <w:tr w:rsidR="00E767F1" w:rsidRPr="00D20B26" w14:paraId="7C591791" w14:textId="77777777" w:rsidTr="00C6743F">
        <w:trPr>
          <w:trHeight w:val="274"/>
          <w:jc w:val="center"/>
        </w:trPr>
        <w:tc>
          <w:tcPr>
            <w:tcW w:w="1271" w:type="dxa"/>
            <w:vMerge/>
            <w:vAlign w:val="center"/>
          </w:tcPr>
          <w:p w14:paraId="60C0CDC9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5FA38304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1EE618FB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●智能报表推送</w:t>
            </w:r>
          </w:p>
        </w:tc>
      </w:tr>
      <w:tr w:rsidR="00E767F1" w:rsidRPr="00D20B26" w14:paraId="4E6E3F7E" w14:textId="77777777" w:rsidTr="00C6743F">
        <w:trPr>
          <w:trHeight w:val="274"/>
          <w:jc w:val="center"/>
        </w:trPr>
        <w:tc>
          <w:tcPr>
            <w:tcW w:w="1271" w:type="dxa"/>
            <w:vMerge/>
            <w:vAlign w:val="center"/>
          </w:tcPr>
          <w:p w14:paraId="00EA1356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2EF46EE2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我的任务</w:t>
            </w:r>
          </w:p>
        </w:tc>
        <w:tc>
          <w:tcPr>
            <w:tcW w:w="5260" w:type="dxa"/>
            <w:vAlign w:val="center"/>
          </w:tcPr>
          <w:p w14:paraId="724EA71F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●与个人相关的管理任务处理</w:t>
            </w:r>
          </w:p>
        </w:tc>
      </w:tr>
      <w:tr w:rsidR="00E767F1" w:rsidRPr="00D20B26" w14:paraId="64CD8BD1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7686A44E" w14:textId="77777777" w:rsidR="00E767F1" w:rsidRPr="00D20B26" w:rsidRDefault="00E767F1" w:rsidP="00C6743F">
            <w:pPr>
              <w:ind w:leftChars="-40" w:left="-84"/>
              <w:jc w:val="center"/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lastRenderedPageBreak/>
              <w:t>时间管理</w:t>
            </w:r>
            <w:r>
              <w:rPr>
                <w:rFonts w:asciiTheme="minorEastAsia" w:hAnsiTheme="minorEastAsia" w:cs="Times New Roman" w:hint="eastAsia"/>
                <w:sz w:val="24"/>
              </w:rPr>
              <w:t>施工员</w:t>
            </w:r>
          </w:p>
        </w:tc>
        <w:tc>
          <w:tcPr>
            <w:tcW w:w="1701" w:type="dxa"/>
            <w:vMerge w:val="restart"/>
            <w:vAlign w:val="center"/>
          </w:tcPr>
          <w:p w14:paraId="265A34E1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/>
                <w:sz w:val="24"/>
              </w:rPr>
              <w:t>BIM</w:t>
            </w:r>
            <w:r w:rsidRPr="00D20B26">
              <w:rPr>
                <w:rFonts w:asciiTheme="minorEastAsia" w:hAnsiTheme="minorEastAsia" w:hint="eastAsia"/>
                <w:sz w:val="24"/>
              </w:rPr>
              <w:t>模型</w:t>
            </w:r>
          </w:p>
        </w:tc>
        <w:tc>
          <w:tcPr>
            <w:tcW w:w="5260" w:type="dxa"/>
            <w:vAlign w:val="center"/>
          </w:tcPr>
          <w:p w14:paraId="6DAB6EFB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●按照8种不同的进度状态（正常、之后、正常开始、正常完成、提前开始、提前完成、滞后开始、滞后完成）切换显示模型样式</w:t>
            </w:r>
          </w:p>
        </w:tc>
      </w:tr>
      <w:tr w:rsidR="00E767F1" w:rsidRPr="00D20B26" w14:paraId="717A1FA8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3C79BBD9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25285564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1760A3D7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●按楼栋查询进度详情</w:t>
            </w:r>
          </w:p>
        </w:tc>
      </w:tr>
      <w:tr w:rsidR="00E767F1" w:rsidRPr="00D20B26" w14:paraId="69DCF7B6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751D64D7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3B29335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进度认证</w:t>
            </w:r>
          </w:p>
        </w:tc>
        <w:tc>
          <w:tcPr>
            <w:tcW w:w="5260" w:type="dxa"/>
            <w:vAlign w:val="center"/>
          </w:tcPr>
          <w:p w14:paraId="74C5F88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●实际完成进度认证</w:t>
            </w:r>
          </w:p>
        </w:tc>
      </w:tr>
      <w:tr w:rsidR="00E767F1" w:rsidRPr="00D20B26" w14:paraId="7DC1DD8E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5D17EDD6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A0C1A15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3D5194AF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●筛选切换不同的进度状态</w:t>
            </w:r>
          </w:p>
        </w:tc>
      </w:tr>
      <w:tr w:rsidR="00E767F1" w:rsidRPr="00D20B26" w14:paraId="28CFA878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115D8494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BB3DC22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进度状态</w:t>
            </w:r>
          </w:p>
        </w:tc>
        <w:tc>
          <w:tcPr>
            <w:tcW w:w="5260" w:type="dxa"/>
            <w:vAlign w:val="center"/>
          </w:tcPr>
          <w:p w14:paraId="4E10F14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●进度滞后、超前状态显示</w:t>
            </w:r>
          </w:p>
          <w:p w14:paraId="7B05CE7E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★按照关键路径法计算</w:t>
            </w:r>
          </w:p>
        </w:tc>
      </w:tr>
      <w:tr w:rsidR="00E767F1" w:rsidRPr="00D20B26" w14:paraId="1520F26C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417EBE43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3655F2C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进度报告</w:t>
            </w:r>
          </w:p>
        </w:tc>
        <w:tc>
          <w:tcPr>
            <w:tcW w:w="5260" w:type="dxa"/>
            <w:vAlign w:val="center"/>
          </w:tcPr>
          <w:p w14:paraId="1A504983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●计划进度与实际进度完成情况比对报告</w:t>
            </w:r>
          </w:p>
        </w:tc>
      </w:tr>
      <w:tr w:rsidR="00E767F1" w:rsidRPr="00D20B26" w14:paraId="4553D7F5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2C00C5D1" w14:textId="77777777" w:rsidR="00E767F1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范围管理</w:t>
            </w:r>
          </w:p>
          <w:p w14:paraId="34B1BFB0" w14:textId="77777777" w:rsidR="00E767F1" w:rsidRPr="00D20B26" w:rsidRDefault="00E767F1" w:rsidP="00C6743F">
            <w:pPr>
              <w:jc w:val="center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施工员</w:t>
            </w:r>
          </w:p>
        </w:tc>
        <w:tc>
          <w:tcPr>
            <w:tcW w:w="1701" w:type="dxa"/>
            <w:vAlign w:val="center"/>
          </w:tcPr>
          <w:p w14:paraId="221397D5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物资需求</w:t>
            </w:r>
          </w:p>
        </w:tc>
        <w:tc>
          <w:tcPr>
            <w:tcW w:w="5260" w:type="dxa"/>
            <w:vAlign w:val="center"/>
          </w:tcPr>
          <w:p w14:paraId="64B49880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●按施工内容筛选模型构件，同步施工预算量</w:t>
            </w:r>
          </w:p>
          <w:p w14:paraId="7F4B4355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★获取模型构件关联的施工预算量</w:t>
            </w:r>
          </w:p>
          <w:p w14:paraId="0563161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○筛选模型视图，同步施工预算量</w:t>
            </w:r>
          </w:p>
        </w:tc>
      </w:tr>
      <w:tr w:rsidR="00E767F1" w:rsidRPr="00D20B26" w14:paraId="69B6D847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3C90BD27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17B55145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需求时间</w:t>
            </w:r>
          </w:p>
        </w:tc>
        <w:tc>
          <w:tcPr>
            <w:tcW w:w="5260" w:type="dxa"/>
            <w:vAlign w:val="center"/>
          </w:tcPr>
          <w:p w14:paraId="21FB7E37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●获取模型构件上关联的进度时间</w:t>
            </w:r>
          </w:p>
          <w:p w14:paraId="4825B5A8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★筛选模型构件上最早时间</w:t>
            </w:r>
          </w:p>
        </w:tc>
      </w:tr>
      <w:tr w:rsidR="00E767F1" w:rsidRPr="00D20B26" w14:paraId="5E67FEF6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26940B5D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1884B406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工作流程</w:t>
            </w:r>
          </w:p>
        </w:tc>
        <w:tc>
          <w:tcPr>
            <w:tcW w:w="5260" w:type="dxa"/>
            <w:vAlign w:val="center"/>
          </w:tcPr>
          <w:p w14:paraId="35FAF75D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●自定义发起物资采购流程</w:t>
            </w:r>
          </w:p>
          <w:p w14:paraId="77F07290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○工程流程标签化管理</w:t>
            </w:r>
          </w:p>
        </w:tc>
      </w:tr>
      <w:tr w:rsidR="00E767F1" w:rsidRPr="00D20B26" w14:paraId="283390E2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56AD1EEC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A8831BB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签证变更</w:t>
            </w:r>
          </w:p>
        </w:tc>
        <w:tc>
          <w:tcPr>
            <w:tcW w:w="5260" w:type="dxa"/>
            <w:vAlign w:val="center"/>
          </w:tcPr>
          <w:p w14:paraId="65E89F49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●发起、处理工程变更事项</w:t>
            </w:r>
          </w:p>
        </w:tc>
      </w:tr>
      <w:tr w:rsidR="00E767F1" w:rsidRPr="00D20B26" w14:paraId="61524539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5D49EE04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83CE6F7" w14:textId="77777777" w:rsidR="00E767F1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537597ED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●关联模型构件，自动汇总施工预算量</w:t>
            </w:r>
          </w:p>
        </w:tc>
      </w:tr>
      <w:tr w:rsidR="00E767F1" w:rsidRPr="00D20B26" w14:paraId="5CEDC7D9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2C368BA7" w14:textId="77777777" w:rsidR="00E767F1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采购管理</w:t>
            </w:r>
          </w:p>
          <w:p w14:paraId="43984761" w14:textId="77777777" w:rsidR="00E767F1" w:rsidRPr="00D20B26" w:rsidRDefault="00E767F1" w:rsidP="00C6743F">
            <w:pPr>
              <w:jc w:val="center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材料员</w:t>
            </w:r>
          </w:p>
        </w:tc>
        <w:tc>
          <w:tcPr>
            <w:tcW w:w="1701" w:type="dxa"/>
            <w:vAlign w:val="center"/>
          </w:tcPr>
          <w:p w14:paraId="43F7398B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物资需求</w:t>
            </w:r>
          </w:p>
        </w:tc>
        <w:tc>
          <w:tcPr>
            <w:tcW w:w="5260" w:type="dxa"/>
            <w:vAlign w:val="center"/>
          </w:tcPr>
          <w:p w14:paraId="7E675326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接收范围管理发起的物资需求数据</w:t>
            </w:r>
          </w:p>
        </w:tc>
      </w:tr>
      <w:tr w:rsidR="00E767F1" w:rsidRPr="00D20B26" w14:paraId="1ACA403D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2918B12A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3351703A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材料采购</w:t>
            </w:r>
          </w:p>
        </w:tc>
        <w:tc>
          <w:tcPr>
            <w:tcW w:w="5260" w:type="dxa"/>
            <w:vAlign w:val="center"/>
          </w:tcPr>
          <w:p w14:paraId="564B1DF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○对接集中采购平台</w:t>
            </w:r>
          </w:p>
        </w:tc>
      </w:tr>
      <w:tr w:rsidR="00E767F1" w:rsidRPr="00D20B26" w14:paraId="0971B8D4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5C0F2905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4CA57BE2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材料管理</w:t>
            </w:r>
          </w:p>
        </w:tc>
        <w:tc>
          <w:tcPr>
            <w:tcW w:w="5260" w:type="dxa"/>
            <w:vAlign w:val="center"/>
          </w:tcPr>
          <w:p w14:paraId="038E697E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●出库、入库、退还，自动库存计算和节超分析</w:t>
            </w:r>
          </w:p>
        </w:tc>
      </w:tr>
      <w:tr w:rsidR="00E767F1" w:rsidRPr="00D20B26" w14:paraId="0232E0AF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6ACC5D60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3D272D34" w14:textId="77777777" w:rsidR="00E767F1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22FDEB26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○新增供货商数据库</w:t>
            </w:r>
          </w:p>
        </w:tc>
      </w:tr>
      <w:tr w:rsidR="00E767F1" w:rsidRPr="00D20B26" w14:paraId="1953B680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74E23ED0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269095F8" w14:textId="77777777" w:rsidR="00E767F1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13D624F0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○新增订单管理</w:t>
            </w:r>
          </w:p>
        </w:tc>
      </w:tr>
      <w:tr w:rsidR="00E767F1" w:rsidRPr="00D20B26" w14:paraId="472DAA44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3B8CFF87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2B33AC45" w14:textId="77777777" w:rsidR="00E767F1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78649ED1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○新增采购订货</w:t>
            </w:r>
          </w:p>
        </w:tc>
      </w:tr>
      <w:tr w:rsidR="00E767F1" w:rsidRPr="00D20B26" w14:paraId="0AB9E5C9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3DE9D3BC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4E6CB5C1" w14:textId="77777777" w:rsidR="00E767F1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3B857A84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○新增材料检验</w:t>
            </w:r>
          </w:p>
        </w:tc>
      </w:tr>
      <w:tr w:rsidR="00E767F1" w:rsidRPr="00D20B26" w14:paraId="429DB26D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18B0FC9B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58D77CB5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/>
                <w:sz w:val="24"/>
              </w:rPr>
              <w:t>BIM</w:t>
            </w:r>
            <w:r>
              <w:rPr>
                <w:rFonts w:asciiTheme="minorEastAsia" w:hAnsiTheme="minorEastAsia" w:hint="eastAsia"/>
                <w:sz w:val="24"/>
              </w:rPr>
              <w:t>模型</w:t>
            </w:r>
          </w:p>
        </w:tc>
        <w:tc>
          <w:tcPr>
            <w:tcW w:w="5260" w:type="dxa"/>
            <w:vAlign w:val="center"/>
          </w:tcPr>
          <w:p w14:paraId="5DD800A5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●数模联动显示</w:t>
            </w:r>
          </w:p>
        </w:tc>
      </w:tr>
      <w:tr w:rsidR="00E767F1" w:rsidRPr="00D20B26" w14:paraId="271589E6" w14:textId="77777777" w:rsidTr="00C6743F">
        <w:trPr>
          <w:trHeight w:val="274"/>
          <w:jc w:val="center"/>
        </w:trPr>
        <w:tc>
          <w:tcPr>
            <w:tcW w:w="1271" w:type="dxa"/>
            <w:vMerge w:val="restart"/>
            <w:vAlign w:val="center"/>
          </w:tcPr>
          <w:p w14:paraId="36D2DC6F" w14:textId="77777777" w:rsidR="00E767F1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成本管理</w:t>
            </w:r>
          </w:p>
          <w:p w14:paraId="525F6A2F" w14:textId="77777777" w:rsidR="00E767F1" w:rsidRPr="00D20B26" w:rsidRDefault="00E767F1" w:rsidP="00C6743F">
            <w:pPr>
              <w:jc w:val="center"/>
              <w:rPr>
                <w:rFonts w:asciiTheme="minorEastAsia" w:hAnsiTheme="minorEastAsia" w:cs="Times New Roman"/>
                <w:sz w:val="24"/>
              </w:rPr>
            </w:pPr>
            <w:proofErr w:type="gramStart"/>
            <w:r>
              <w:rPr>
                <w:rFonts w:asciiTheme="minorEastAsia" w:hAnsiTheme="minorEastAsia" w:cs="Times New Roman" w:hint="eastAsia"/>
                <w:sz w:val="24"/>
              </w:rPr>
              <w:t>造价员</w:t>
            </w:r>
            <w:proofErr w:type="gramEnd"/>
          </w:p>
        </w:tc>
        <w:tc>
          <w:tcPr>
            <w:tcW w:w="1701" w:type="dxa"/>
            <w:vMerge w:val="restart"/>
            <w:vAlign w:val="center"/>
          </w:tcPr>
          <w:p w14:paraId="31798170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三算对比</w:t>
            </w:r>
          </w:p>
        </w:tc>
        <w:tc>
          <w:tcPr>
            <w:tcW w:w="5260" w:type="dxa"/>
            <w:vAlign w:val="center"/>
          </w:tcPr>
          <w:p w14:paraId="1D6782E7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施工图预算量、施工预算量和实际消耗量比对</w:t>
            </w:r>
          </w:p>
        </w:tc>
      </w:tr>
      <w:tr w:rsidR="00E767F1" w:rsidRPr="00D20B26" w14:paraId="468FFA29" w14:textId="77777777" w:rsidTr="00C6743F">
        <w:trPr>
          <w:trHeight w:val="274"/>
          <w:jc w:val="center"/>
        </w:trPr>
        <w:tc>
          <w:tcPr>
            <w:tcW w:w="1271" w:type="dxa"/>
            <w:vMerge/>
            <w:vAlign w:val="center"/>
          </w:tcPr>
          <w:p w14:paraId="0057F5F4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49834A5C" w14:textId="77777777" w:rsidR="00E767F1" w:rsidRDefault="00E767F1" w:rsidP="00C6743F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4CC89885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●三算对比表单导出</w:t>
            </w:r>
          </w:p>
        </w:tc>
      </w:tr>
      <w:tr w:rsidR="00E767F1" w:rsidRPr="00D20B26" w14:paraId="72B139D5" w14:textId="77777777" w:rsidTr="00C6743F">
        <w:trPr>
          <w:trHeight w:val="274"/>
          <w:jc w:val="center"/>
        </w:trPr>
        <w:tc>
          <w:tcPr>
            <w:tcW w:w="1271" w:type="dxa"/>
            <w:vMerge/>
            <w:vAlign w:val="center"/>
          </w:tcPr>
          <w:p w14:paraId="1C7CDA8D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7CD91D06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BIM模型</w:t>
            </w:r>
          </w:p>
        </w:tc>
        <w:tc>
          <w:tcPr>
            <w:tcW w:w="5260" w:type="dxa"/>
            <w:vAlign w:val="center"/>
          </w:tcPr>
          <w:p w14:paraId="303B6C29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●数模联动，以不同的色块显示偏差率情况</w:t>
            </w:r>
          </w:p>
        </w:tc>
      </w:tr>
      <w:tr w:rsidR="00E767F1" w:rsidRPr="00D20B26" w14:paraId="79AA6DA3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14049186" w14:textId="77777777" w:rsidR="00E767F1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质量管理</w:t>
            </w:r>
          </w:p>
          <w:p w14:paraId="0E4F7FF3" w14:textId="77777777" w:rsidR="00E767F1" w:rsidRPr="00D20B26" w:rsidRDefault="00E767F1" w:rsidP="00C6743F">
            <w:pPr>
              <w:jc w:val="center"/>
              <w:rPr>
                <w:rFonts w:asciiTheme="minorEastAsia" w:hAnsiTheme="minorEastAsia" w:cs="Times New Roman"/>
                <w:sz w:val="24"/>
              </w:rPr>
            </w:pPr>
            <w:proofErr w:type="gramStart"/>
            <w:r>
              <w:rPr>
                <w:rFonts w:asciiTheme="minorEastAsia" w:hAnsiTheme="minorEastAsia" w:cs="Times New Roman" w:hint="eastAsia"/>
                <w:sz w:val="24"/>
              </w:rPr>
              <w:t>质量员</w:t>
            </w:r>
            <w:proofErr w:type="gramEnd"/>
          </w:p>
        </w:tc>
        <w:tc>
          <w:tcPr>
            <w:tcW w:w="1701" w:type="dxa"/>
            <w:vAlign w:val="center"/>
          </w:tcPr>
          <w:p w14:paraId="1AEC3E95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专项方案</w:t>
            </w:r>
          </w:p>
        </w:tc>
        <w:tc>
          <w:tcPr>
            <w:tcW w:w="5260" w:type="dxa"/>
            <w:vAlign w:val="center"/>
          </w:tcPr>
          <w:p w14:paraId="7429A188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按照时间节点上传专项方案文本</w:t>
            </w:r>
          </w:p>
          <w:p w14:paraId="7C26E294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○链接哲</w:t>
            </w:r>
            <w:proofErr w:type="gramStart"/>
            <w:r>
              <w:rPr>
                <w:rFonts w:asciiTheme="minorEastAsia" w:hAnsiTheme="minorEastAsia" w:hint="eastAsia"/>
                <w:sz w:val="24"/>
              </w:rPr>
              <w:t>匠</w:t>
            </w:r>
            <w:proofErr w:type="gramEnd"/>
            <w:r>
              <w:rPr>
                <w:rFonts w:asciiTheme="minorEastAsia" w:hAnsiTheme="minorEastAsia" w:hint="eastAsia"/>
                <w:sz w:val="24"/>
              </w:rPr>
              <w:t>助手知识库平台</w:t>
            </w:r>
          </w:p>
          <w:p w14:paraId="7ACF317C" w14:textId="77777777" w:rsidR="00E767F1" w:rsidRPr="00255C1B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○智能推送专项方案</w:t>
            </w:r>
          </w:p>
        </w:tc>
      </w:tr>
      <w:tr w:rsidR="00E767F1" w:rsidRPr="00D20B26" w14:paraId="2E64CB9B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1A3CEF58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2EB6B074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方案交底</w:t>
            </w:r>
          </w:p>
        </w:tc>
        <w:tc>
          <w:tcPr>
            <w:tcW w:w="5260" w:type="dxa"/>
            <w:vAlign w:val="center"/>
          </w:tcPr>
          <w:p w14:paraId="319C0F6F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●按照时间节点完成专项方案交底</w:t>
            </w:r>
          </w:p>
          <w:p w14:paraId="4B08DF21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○推送与方案相对应的技术标准、规范、</w:t>
            </w:r>
            <w:proofErr w:type="gramStart"/>
            <w:r>
              <w:rPr>
                <w:rFonts w:asciiTheme="minorEastAsia" w:hAnsiTheme="minorEastAsia" w:hint="eastAsia"/>
                <w:sz w:val="24"/>
              </w:rPr>
              <w:t>工艺工</w:t>
            </w:r>
            <w:proofErr w:type="gramEnd"/>
            <w:r>
              <w:rPr>
                <w:rFonts w:asciiTheme="minorEastAsia" w:hAnsiTheme="minorEastAsia" w:hint="eastAsia"/>
                <w:sz w:val="24"/>
              </w:rPr>
              <w:t>法等</w:t>
            </w:r>
          </w:p>
        </w:tc>
      </w:tr>
      <w:tr w:rsidR="00E767F1" w:rsidRPr="00D20B26" w14:paraId="740AB612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6BE3D23F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1E05AC08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工序验收</w:t>
            </w:r>
          </w:p>
        </w:tc>
        <w:tc>
          <w:tcPr>
            <w:tcW w:w="5260" w:type="dxa"/>
            <w:vAlign w:val="center"/>
          </w:tcPr>
          <w:p w14:paraId="5AA56D2C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●按时间节点上传工序验收资料</w:t>
            </w:r>
          </w:p>
          <w:p w14:paraId="175A08A7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○新增自检、互检、监理检查业务流程</w:t>
            </w:r>
          </w:p>
        </w:tc>
      </w:tr>
      <w:tr w:rsidR="00E767F1" w:rsidRPr="00D20B26" w14:paraId="416396F2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59F7D4B6" w14:textId="77777777" w:rsidR="00E767F1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风险管理</w:t>
            </w:r>
          </w:p>
          <w:p w14:paraId="13A833D8" w14:textId="77777777" w:rsidR="00E767F1" w:rsidRDefault="00E767F1" w:rsidP="00C6743F">
            <w:pPr>
              <w:jc w:val="center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质量员</w:t>
            </w:r>
          </w:p>
          <w:p w14:paraId="36D9A442" w14:textId="77777777" w:rsidR="00E767F1" w:rsidRPr="00D20B26" w:rsidRDefault="00E767F1" w:rsidP="00C6743F">
            <w:pPr>
              <w:jc w:val="center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安全员</w:t>
            </w:r>
          </w:p>
        </w:tc>
        <w:tc>
          <w:tcPr>
            <w:tcW w:w="1701" w:type="dxa"/>
            <w:vMerge w:val="restart"/>
            <w:vAlign w:val="center"/>
          </w:tcPr>
          <w:p w14:paraId="567F5A0F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日常巡检</w:t>
            </w:r>
          </w:p>
        </w:tc>
        <w:tc>
          <w:tcPr>
            <w:tcW w:w="5260" w:type="dxa"/>
            <w:vAlign w:val="center"/>
          </w:tcPr>
          <w:p w14:paraId="6EAEC25F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发起质量、安全检查流程</w:t>
            </w:r>
          </w:p>
        </w:tc>
      </w:tr>
      <w:tr w:rsidR="00E767F1" w:rsidRPr="00D20B26" w14:paraId="0487B6DA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24A29310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0BF09BCA" w14:textId="77777777" w:rsidR="00E767F1" w:rsidRDefault="00E767F1" w:rsidP="00C6743F">
            <w:pPr>
              <w:ind w:firstLine="480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28955918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分析问题数量、整改率</w:t>
            </w:r>
          </w:p>
        </w:tc>
      </w:tr>
      <w:tr w:rsidR="00E767F1" w:rsidRPr="00D20B26" w14:paraId="4FBD2828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657E8775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421F9189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BIM模型</w:t>
            </w:r>
          </w:p>
        </w:tc>
        <w:tc>
          <w:tcPr>
            <w:tcW w:w="5260" w:type="dxa"/>
            <w:vAlign w:val="center"/>
          </w:tcPr>
          <w:p w14:paraId="501EFC2D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标识问题发生位置</w:t>
            </w:r>
          </w:p>
        </w:tc>
      </w:tr>
      <w:tr w:rsidR="00E767F1" w:rsidRPr="00D20B26" w14:paraId="5BD58F7B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26BA7042" w14:textId="77777777" w:rsidR="00E767F1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人力资源</w:t>
            </w:r>
          </w:p>
          <w:p w14:paraId="597152C4" w14:textId="77777777" w:rsidR="00E767F1" w:rsidRPr="00D20B26" w:rsidRDefault="00E767F1" w:rsidP="00C6743F">
            <w:pPr>
              <w:jc w:val="center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劳资员</w:t>
            </w:r>
          </w:p>
        </w:tc>
        <w:tc>
          <w:tcPr>
            <w:tcW w:w="1701" w:type="dxa"/>
            <w:vAlign w:val="center"/>
          </w:tcPr>
          <w:p w14:paraId="6B810B48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信息管理</w:t>
            </w:r>
          </w:p>
        </w:tc>
        <w:tc>
          <w:tcPr>
            <w:tcW w:w="5260" w:type="dxa"/>
            <w:vAlign w:val="center"/>
          </w:tcPr>
          <w:p w14:paraId="509AC071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项目管理人员、劳务人员，实名制信息管理</w:t>
            </w:r>
          </w:p>
        </w:tc>
      </w:tr>
      <w:tr w:rsidR="00E767F1" w:rsidRPr="00D20B26" w14:paraId="3986D550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2AEE591F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4DDC245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考勤管理</w:t>
            </w:r>
          </w:p>
        </w:tc>
        <w:tc>
          <w:tcPr>
            <w:tcW w:w="5260" w:type="dxa"/>
            <w:vAlign w:val="center"/>
          </w:tcPr>
          <w:p w14:paraId="1A7299E6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管理人员、劳务人员考勤管理</w:t>
            </w:r>
          </w:p>
        </w:tc>
      </w:tr>
      <w:tr w:rsidR="00E767F1" w:rsidRPr="00D20B26" w14:paraId="6E093A05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04B21FDA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407CB41B" w14:textId="77777777" w:rsidR="00E767F1" w:rsidRPr="00D20B26" w:rsidRDefault="00E767F1" w:rsidP="00C6743F">
            <w:pPr>
              <w:ind w:firstLine="480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  <w:vAlign w:val="center"/>
          </w:tcPr>
          <w:p w14:paraId="0B163558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支持劳务实名制考勤</w:t>
            </w:r>
            <w:proofErr w:type="gramStart"/>
            <w:r>
              <w:rPr>
                <w:rFonts w:asciiTheme="minorEastAsia" w:hAnsiTheme="minorEastAsia" w:hint="eastAsia"/>
                <w:sz w:val="24"/>
              </w:rPr>
              <w:t>数据数据</w:t>
            </w:r>
            <w:proofErr w:type="gramEnd"/>
            <w:r>
              <w:rPr>
                <w:rFonts w:asciiTheme="minorEastAsia" w:hAnsiTheme="minorEastAsia" w:hint="eastAsia"/>
                <w:sz w:val="24"/>
              </w:rPr>
              <w:t>接入</w:t>
            </w:r>
          </w:p>
        </w:tc>
      </w:tr>
      <w:tr w:rsidR="00E767F1" w:rsidRPr="00D20B26" w14:paraId="11FF99C5" w14:textId="77777777" w:rsidTr="00C6743F">
        <w:trPr>
          <w:trHeight w:val="274"/>
          <w:jc w:val="center"/>
        </w:trPr>
        <w:tc>
          <w:tcPr>
            <w:tcW w:w="1271" w:type="dxa"/>
            <w:vAlign w:val="center"/>
          </w:tcPr>
          <w:p w14:paraId="7303D5D6" w14:textId="77777777" w:rsidR="00E767F1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沟通管理</w:t>
            </w:r>
          </w:p>
          <w:p w14:paraId="752F750A" w14:textId="77777777" w:rsidR="00E767F1" w:rsidRPr="00D20B26" w:rsidRDefault="00E767F1" w:rsidP="00C6743F">
            <w:pPr>
              <w:jc w:val="center"/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资料员</w:t>
            </w:r>
          </w:p>
        </w:tc>
        <w:tc>
          <w:tcPr>
            <w:tcW w:w="1701" w:type="dxa"/>
            <w:vAlign w:val="center"/>
          </w:tcPr>
          <w:p w14:paraId="38A9FC0A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流程发起</w:t>
            </w:r>
          </w:p>
        </w:tc>
        <w:tc>
          <w:tcPr>
            <w:tcW w:w="5260" w:type="dxa"/>
            <w:vAlign w:val="center"/>
          </w:tcPr>
          <w:p w14:paraId="6C36EBC3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="Times New Roman" w:hAnsi="Times New Roman" w:cs="Times New Roman" w:hint="eastAsia"/>
              </w:rPr>
              <w:t>工程变更、现场签证、技术交流等业务流程发起</w:t>
            </w:r>
          </w:p>
        </w:tc>
      </w:tr>
      <w:tr w:rsidR="00E767F1" w:rsidRPr="00D20B26" w14:paraId="6B8F7CC6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15BACCD9" w14:textId="77777777" w:rsidR="00E767F1" w:rsidRPr="00D20B26" w:rsidRDefault="00E767F1" w:rsidP="00C6743F">
            <w:pPr>
              <w:rPr>
                <w:rFonts w:asciiTheme="minorEastAsia" w:hAnsiTheme="minorEastAsia" w:cs="Times New Roman"/>
                <w:sz w:val="24"/>
              </w:rPr>
            </w:pPr>
            <w:r w:rsidRPr="00D20B26">
              <w:rPr>
                <w:rFonts w:asciiTheme="minorEastAsia" w:hAnsiTheme="minorEastAsia" w:cs="Times New Roman" w:hint="eastAsia"/>
                <w:sz w:val="24"/>
              </w:rPr>
              <w:t>智能报表</w:t>
            </w:r>
          </w:p>
        </w:tc>
        <w:tc>
          <w:tcPr>
            <w:tcW w:w="1701" w:type="dxa"/>
            <w:vAlign w:val="center"/>
          </w:tcPr>
          <w:p w14:paraId="3A514FBD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施工日志</w:t>
            </w:r>
          </w:p>
        </w:tc>
        <w:tc>
          <w:tcPr>
            <w:tcW w:w="5260" w:type="dxa"/>
            <w:vAlign w:val="center"/>
          </w:tcPr>
          <w:p w14:paraId="5C6CD442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系统自动生成抓取PM大要素环节中的数据生成施工日志</w:t>
            </w:r>
          </w:p>
          <w:p w14:paraId="5617D692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★每晚12自动汇总生成一次</w:t>
            </w:r>
          </w:p>
        </w:tc>
      </w:tr>
      <w:tr w:rsidR="00E767F1" w:rsidRPr="00D20B26" w14:paraId="03F3F83C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7AB29AAF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30E51500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专项方案</w:t>
            </w:r>
          </w:p>
        </w:tc>
        <w:tc>
          <w:tcPr>
            <w:tcW w:w="5260" w:type="dxa"/>
            <w:vAlign w:val="center"/>
          </w:tcPr>
          <w:p w14:paraId="5F636A5A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专项方案文本管理</w:t>
            </w:r>
          </w:p>
        </w:tc>
      </w:tr>
      <w:tr w:rsidR="00E767F1" w:rsidRPr="00D20B26" w14:paraId="17EB12A2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4186BABD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68B6AD30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方案交底</w:t>
            </w:r>
          </w:p>
        </w:tc>
        <w:tc>
          <w:tcPr>
            <w:tcW w:w="5260" w:type="dxa"/>
            <w:vAlign w:val="center"/>
          </w:tcPr>
          <w:p w14:paraId="431F040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方案交底文档集中管理</w:t>
            </w:r>
          </w:p>
        </w:tc>
      </w:tr>
      <w:tr w:rsidR="00E767F1" w:rsidRPr="00D20B26" w14:paraId="493A3F11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30369543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3908FEF6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节点比对</w:t>
            </w:r>
          </w:p>
        </w:tc>
        <w:tc>
          <w:tcPr>
            <w:tcW w:w="5260" w:type="dxa"/>
            <w:vAlign w:val="center"/>
          </w:tcPr>
          <w:p w14:paraId="2929F21E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自动生成节点比对数据</w:t>
            </w:r>
          </w:p>
        </w:tc>
      </w:tr>
      <w:tr w:rsidR="00E767F1" w:rsidRPr="00D20B26" w14:paraId="6F31BB8F" w14:textId="77777777" w:rsidTr="00C6743F">
        <w:trPr>
          <w:trHeight w:val="305"/>
          <w:jc w:val="center"/>
        </w:trPr>
        <w:tc>
          <w:tcPr>
            <w:tcW w:w="1271" w:type="dxa"/>
            <w:vMerge/>
            <w:vAlign w:val="center"/>
          </w:tcPr>
          <w:p w14:paraId="5A9244AB" w14:textId="77777777" w:rsidR="00E767F1" w:rsidRPr="00D20B26" w:rsidRDefault="00E767F1" w:rsidP="00C6743F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386137A0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>
              <w:rPr>
                <w:rFonts w:asciiTheme="minorEastAsia" w:hAnsiTheme="minorEastAsia" w:hint="eastAsia"/>
                <w:sz w:val="24"/>
              </w:rPr>
              <w:t>自定义表单</w:t>
            </w:r>
          </w:p>
        </w:tc>
        <w:tc>
          <w:tcPr>
            <w:tcW w:w="5260" w:type="dxa"/>
            <w:vAlign w:val="center"/>
          </w:tcPr>
          <w:p w14:paraId="049FD75C" w14:textId="77777777" w:rsidR="00E767F1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用户根据项目管理需要自行选择内容模块</w:t>
            </w:r>
          </w:p>
          <w:p w14:paraId="03159CEC" w14:textId="77777777" w:rsidR="00E767F1" w:rsidRPr="00D20B26" w:rsidRDefault="00E767F1" w:rsidP="00C6743F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</w:t>
            </w:r>
            <w:r>
              <w:rPr>
                <w:rFonts w:asciiTheme="minorEastAsia" w:hAnsiTheme="minorEastAsia" w:hint="eastAsia"/>
                <w:sz w:val="24"/>
              </w:rPr>
              <w:t>标签化管理</w:t>
            </w:r>
          </w:p>
        </w:tc>
      </w:tr>
      <w:tr w:rsidR="00E767F1" w:rsidRPr="00D20B26" w14:paraId="57B565FD" w14:textId="77777777" w:rsidTr="00C6743F">
        <w:trPr>
          <w:trHeight w:val="305"/>
          <w:jc w:val="center"/>
        </w:trPr>
        <w:tc>
          <w:tcPr>
            <w:tcW w:w="1271" w:type="dxa"/>
            <w:vMerge w:val="restart"/>
            <w:vAlign w:val="center"/>
          </w:tcPr>
          <w:p w14:paraId="61F55523" w14:textId="77777777" w:rsidR="00E767F1" w:rsidRPr="00D20B26" w:rsidRDefault="00E767F1" w:rsidP="00E767F1">
            <w:pPr>
              <w:rPr>
                <w:rFonts w:asciiTheme="minorEastAsia" w:hAnsiTheme="minorEastAsia" w:cs="Times New Roman"/>
                <w:sz w:val="24"/>
              </w:rPr>
            </w:pPr>
            <w:r>
              <w:rPr>
                <w:rFonts w:asciiTheme="minorEastAsia" w:hAnsiTheme="minorEastAsia" w:cs="Times New Roman" w:hint="eastAsia"/>
                <w:sz w:val="24"/>
              </w:rPr>
              <w:t>B</w:t>
            </w:r>
            <w:r>
              <w:rPr>
                <w:rFonts w:asciiTheme="minorEastAsia" w:hAnsiTheme="minorEastAsia" w:cs="Times New Roman"/>
                <w:sz w:val="24"/>
              </w:rPr>
              <w:t>I</w:t>
            </w:r>
            <w:r>
              <w:rPr>
                <w:rFonts w:asciiTheme="minorEastAsia" w:hAnsiTheme="minorEastAsia" w:cs="Times New Roman" w:hint="eastAsia"/>
                <w:sz w:val="24"/>
              </w:rPr>
              <w:t>展示</w:t>
            </w:r>
          </w:p>
        </w:tc>
        <w:tc>
          <w:tcPr>
            <w:tcW w:w="1701" w:type="dxa"/>
            <w:vAlign w:val="center"/>
          </w:tcPr>
          <w:p w14:paraId="1BCFF7C2" w14:textId="77777777" w:rsidR="00E767F1" w:rsidRPr="00D20B26" w:rsidRDefault="00E767F1" w:rsidP="00E767F1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工程概况</w:t>
            </w:r>
          </w:p>
        </w:tc>
        <w:tc>
          <w:tcPr>
            <w:tcW w:w="5260" w:type="dxa"/>
          </w:tcPr>
          <w:p w14:paraId="1460915D" w14:textId="77777777" w:rsidR="00E767F1" w:rsidRPr="00D20B26" w:rsidRDefault="00E767F1" w:rsidP="00E767F1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项目参建单位、建筑规模、人员组织、通讯录</w:t>
            </w:r>
          </w:p>
        </w:tc>
      </w:tr>
      <w:tr w:rsidR="00E767F1" w:rsidRPr="00D20B26" w14:paraId="22B9C368" w14:textId="77777777" w:rsidTr="00C6743F">
        <w:trPr>
          <w:trHeight w:val="305"/>
          <w:jc w:val="center"/>
        </w:trPr>
        <w:tc>
          <w:tcPr>
            <w:tcW w:w="1271" w:type="dxa"/>
            <w:vMerge/>
          </w:tcPr>
          <w:p w14:paraId="65168681" w14:textId="77777777" w:rsidR="00E767F1" w:rsidRPr="00D20B26" w:rsidRDefault="00E767F1" w:rsidP="00E767F1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2C32FCC6" w14:textId="77777777" w:rsidR="00E767F1" w:rsidRPr="00D20B26" w:rsidRDefault="00E767F1" w:rsidP="00E767F1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当前项目进度</w:t>
            </w:r>
          </w:p>
        </w:tc>
        <w:tc>
          <w:tcPr>
            <w:tcW w:w="5260" w:type="dxa"/>
          </w:tcPr>
          <w:p w14:paraId="3B17FFB6" w14:textId="77777777" w:rsidR="00E767F1" w:rsidRPr="00D20B26" w:rsidRDefault="00E767F1" w:rsidP="00E767F1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展示项目当前进度情况</w:t>
            </w:r>
          </w:p>
        </w:tc>
      </w:tr>
      <w:tr w:rsidR="00E767F1" w:rsidRPr="00D20B26" w14:paraId="305217EF" w14:textId="77777777" w:rsidTr="00C6743F">
        <w:trPr>
          <w:trHeight w:val="305"/>
          <w:jc w:val="center"/>
        </w:trPr>
        <w:tc>
          <w:tcPr>
            <w:tcW w:w="1271" w:type="dxa"/>
            <w:vMerge/>
          </w:tcPr>
          <w:p w14:paraId="4B8A41E6" w14:textId="77777777" w:rsidR="00E767F1" w:rsidRPr="00D20B26" w:rsidRDefault="00E767F1" w:rsidP="00E767F1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20EFB96" w14:textId="77777777" w:rsidR="00E767F1" w:rsidRPr="00D20B26" w:rsidRDefault="00E767F1" w:rsidP="00E767F1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智能监测数据</w:t>
            </w:r>
          </w:p>
        </w:tc>
        <w:tc>
          <w:tcPr>
            <w:tcW w:w="5260" w:type="dxa"/>
          </w:tcPr>
          <w:p w14:paraId="63D6539A" w14:textId="77777777" w:rsidR="00E767F1" w:rsidRPr="00D20B26" w:rsidRDefault="00E767F1" w:rsidP="00E767F1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b/>
                <w:bCs/>
                <w:sz w:val="24"/>
              </w:rPr>
              <w:t>●</w:t>
            </w:r>
            <w:r w:rsidRPr="00D20B26">
              <w:rPr>
                <w:rFonts w:asciiTheme="minorEastAsia" w:hAnsiTheme="minorEastAsia" w:hint="eastAsia"/>
                <w:sz w:val="24"/>
              </w:rPr>
              <w:t>在场人数</w:t>
            </w:r>
          </w:p>
        </w:tc>
      </w:tr>
      <w:tr w:rsidR="00E767F1" w:rsidRPr="00D20B26" w14:paraId="05B77B4C" w14:textId="77777777" w:rsidTr="00C6743F">
        <w:trPr>
          <w:trHeight w:val="305"/>
          <w:jc w:val="center"/>
        </w:trPr>
        <w:tc>
          <w:tcPr>
            <w:tcW w:w="1271" w:type="dxa"/>
            <w:vMerge/>
          </w:tcPr>
          <w:p w14:paraId="586CEF42" w14:textId="77777777" w:rsidR="00E767F1" w:rsidRPr="00D20B26" w:rsidRDefault="00E767F1" w:rsidP="00E767F1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</w:tcPr>
          <w:p w14:paraId="6623A319" w14:textId="77777777" w:rsidR="00E767F1" w:rsidRPr="00D20B26" w:rsidRDefault="00E767F1" w:rsidP="00E767F1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</w:tcPr>
          <w:p w14:paraId="0034D40C" w14:textId="77777777" w:rsidR="00E767F1" w:rsidRPr="00D20B26" w:rsidRDefault="00E767F1" w:rsidP="00E767F1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●特种作业人数</w:t>
            </w:r>
          </w:p>
        </w:tc>
      </w:tr>
      <w:tr w:rsidR="00E767F1" w:rsidRPr="00D20B26" w14:paraId="43759B71" w14:textId="77777777" w:rsidTr="00C6743F">
        <w:trPr>
          <w:trHeight w:val="305"/>
          <w:jc w:val="center"/>
        </w:trPr>
        <w:tc>
          <w:tcPr>
            <w:tcW w:w="1271" w:type="dxa"/>
            <w:vMerge/>
          </w:tcPr>
          <w:p w14:paraId="6B01C928" w14:textId="77777777" w:rsidR="00E767F1" w:rsidRPr="00D20B26" w:rsidRDefault="00E767F1" w:rsidP="00E767F1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</w:tcPr>
          <w:p w14:paraId="3E8EF4BC" w14:textId="77777777" w:rsidR="00E767F1" w:rsidRPr="00D20B26" w:rsidRDefault="00E767F1" w:rsidP="00E767F1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</w:tcPr>
          <w:p w14:paraId="0D4FA4E5" w14:textId="77777777" w:rsidR="00E767F1" w:rsidRPr="00D20B26" w:rsidRDefault="00E767F1" w:rsidP="00E767F1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●塔吊预警次数</w:t>
            </w:r>
          </w:p>
        </w:tc>
      </w:tr>
      <w:tr w:rsidR="00E767F1" w:rsidRPr="00D20B26" w14:paraId="6BE1DFF4" w14:textId="77777777" w:rsidTr="00C6743F">
        <w:trPr>
          <w:trHeight w:val="305"/>
          <w:jc w:val="center"/>
        </w:trPr>
        <w:tc>
          <w:tcPr>
            <w:tcW w:w="1271" w:type="dxa"/>
            <w:vMerge/>
          </w:tcPr>
          <w:p w14:paraId="11D90503" w14:textId="77777777" w:rsidR="00E767F1" w:rsidRPr="00D20B26" w:rsidRDefault="00E767F1" w:rsidP="00E767F1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</w:tcPr>
          <w:p w14:paraId="4DA1F817" w14:textId="77777777" w:rsidR="00E767F1" w:rsidRPr="00D20B26" w:rsidRDefault="00E767F1" w:rsidP="00E767F1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</w:tcPr>
          <w:p w14:paraId="59B76671" w14:textId="77777777" w:rsidR="00E767F1" w:rsidRPr="00D20B26" w:rsidRDefault="00E767F1" w:rsidP="00E767F1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●升降机预警次数</w:t>
            </w:r>
          </w:p>
        </w:tc>
      </w:tr>
      <w:tr w:rsidR="00E767F1" w:rsidRPr="00D20B26" w14:paraId="4FF6B060" w14:textId="77777777" w:rsidTr="00C6743F">
        <w:trPr>
          <w:trHeight w:val="305"/>
          <w:jc w:val="center"/>
        </w:trPr>
        <w:tc>
          <w:tcPr>
            <w:tcW w:w="1271" w:type="dxa"/>
            <w:vMerge/>
          </w:tcPr>
          <w:p w14:paraId="53598ADA" w14:textId="77777777" w:rsidR="00E767F1" w:rsidRPr="00D20B26" w:rsidRDefault="00E767F1" w:rsidP="00E767F1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Merge/>
          </w:tcPr>
          <w:p w14:paraId="2D30A6BC" w14:textId="77777777" w:rsidR="00E767F1" w:rsidRPr="00D20B26" w:rsidRDefault="00E767F1" w:rsidP="00E767F1">
            <w:pPr>
              <w:ind w:firstLine="480"/>
              <w:jc w:val="center"/>
              <w:rPr>
                <w:rFonts w:asciiTheme="minorEastAsia" w:hAnsiTheme="minorEastAsia"/>
                <w:sz w:val="24"/>
              </w:rPr>
            </w:pPr>
          </w:p>
        </w:tc>
        <w:tc>
          <w:tcPr>
            <w:tcW w:w="5260" w:type="dxa"/>
          </w:tcPr>
          <w:p w14:paraId="3E795676" w14:textId="77777777" w:rsidR="00E767F1" w:rsidRPr="00D20B26" w:rsidRDefault="00E767F1" w:rsidP="00E767F1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●环境达标率</w:t>
            </w:r>
          </w:p>
        </w:tc>
      </w:tr>
      <w:tr w:rsidR="00E767F1" w:rsidRPr="00D20B26" w14:paraId="24A4A782" w14:textId="77777777" w:rsidTr="00C6743F">
        <w:trPr>
          <w:trHeight w:val="305"/>
          <w:jc w:val="center"/>
        </w:trPr>
        <w:tc>
          <w:tcPr>
            <w:tcW w:w="1271" w:type="dxa"/>
            <w:vMerge/>
          </w:tcPr>
          <w:p w14:paraId="45D945F7" w14:textId="77777777" w:rsidR="00E767F1" w:rsidRPr="00D20B26" w:rsidRDefault="00E767F1" w:rsidP="00E767F1">
            <w:pPr>
              <w:ind w:firstLine="480"/>
              <w:jc w:val="center"/>
              <w:rPr>
                <w:rFonts w:asciiTheme="minorEastAsia" w:hAnsiTheme="minorEastAsia" w:cs="Times New Roman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3B5DEE92" w14:textId="77777777" w:rsidR="00E767F1" w:rsidRPr="00D20B26" w:rsidRDefault="00E767F1" w:rsidP="00E767F1">
            <w:pPr>
              <w:rPr>
                <w:rFonts w:asciiTheme="minorEastAsia" w:hAnsiTheme="minorEastAsia"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公告</w:t>
            </w:r>
          </w:p>
        </w:tc>
        <w:tc>
          <w:tcPr>
            <w:tcW w:w="5260" w:type="dxa"/>
          </w:tcPr>
          <w:p w14:paraId="1D9628B7" w14:textId="77777777" w:rsidR="00E767F1" w:rsidRPr="00D20B26" w:rsidRDefault="00E767F1" w:rsidP="00E767F1">
            <w:pPr>
              <w:rPr>
                <w:rFonts w:asciiTheme="minorEastAsia" w:hAnsiTheme="minorEastAsia"/>
                <w:b/>
                <w:bCs/>
                <w:sz w:val="24"/>
              </w:rPr>
            </w:pPr>
            <w:r w:rsidRPr="00D20B26">
              <w:rPr>
                <w:rFonts w:asciiTheme="minorEastAsia" w:hAnsiTheme="minorEastAsia" w:hint="eastAsia"/>
                <w:sz w:val="24"/>
              </w:rPr>
              <w:t>●推送与个人相关的预警信息</w:t>
            </w:r>
          </w:p>
        </w:tc>
      </w:tr>
    </w:tbl>
    <w:p w14:paraId="5BBAF473" w14:textId="77777777" w:rsidR="00E767F1" w:rsidRPr="00E767F1" w:rsidRDefault="00E767F1" w:rsidP="00343F87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28"/>
        </w:rPr>
      </w:pPr>
    </w:p>
    <w:p w14:paraId="2E40D1E5" w14:textId="77777777" w:rsidR="00B43FE3" w:rsidRDefault="00B43FE3">
      <w:pPr>
        <w:rPr>
          <w:rFonts w:ascii="Times New Roman" w:hAnsi="Times New Roman" w:cs="Times New Roman"/>
        </w:rPr>
      </w:pPr>
    </w:p>
    <w:p w14:paraId="07C10A2C" w14:textId="77777777" w:rsidR="00C04EDA" w:rsidRDefault="00C04EDA">
      <w:pPr>
        <w:rPr>
          <w:rFonts w:ascii="Times New Roman" w:hAnsi="Times New Roman" w:cs="Times New Roman"/>
        </w:rPr>
      </w:pPr>
    </w:p>
    <w:p w14:paraId="13AFF482" w14:textId="77777777" w:rsidR="00C04EDA" w:rsidRPr="00C04EDA" w:rsidRDefault="00C04EDA" w:rsidP="00C04EDA">
      <w:pPr>
        <w:keepNext/>
        <w:keepLines/>
        <w:outlineLvl w:val="0"/>
        <w:rPr>
          <w:rFonts w:ascii="Times New Roman" w:eastAsia="黑体" w:hAnsi="Times New Roman" w:cs="Times New Roman"/>
          <w:b/>
          <w:kern w:val="44"/>
          <w:sz w:val="32"/>
        </w:rPr>
      </w:pPr>
      <w:bookmarkStart w:id="6" w:name="_Toc24461982"/>
      <w:r w:rsidRPr="00C04EDA">
        <w:rPr>
          <w:rFonts w:ascii="Times New Roman" w:eastAsia="黑体" w:hAnsi="Times New Roman" w:cs="Times New Roman"/>
          <w:b/>
          <w:kern w:val="44"/>
          <w:sz w:val="32"/>
        </w:rPr>
        <w:t>二、</w:t>
      </w:r>
      <w:r w:rsidRPr="00C04EDA">
        <w:rPr>
          <w:rFonts w:ascii="Times New Roman" w:eastAsia="黑体" w:hAnsi="Times New Roman" w:cs="Times New Roman"/>
          <w:b/>
          <w:kern w:val="44"/>
          <w:sz w:val="32"/>
        </w:rPr>
        <w:t>WEB</w:t>
      </w:r>
      <w:r w:rsidRPr="00C04EDA">
        <w:rPr>
          <w:rFonts w:ascii="Times New Roman" w:eastAsia="黑体" w:hAnsi="Times New Roman" w:cs="Times New Roman"/>
          <w:b/>
          <w:kern w:val="44"/>
          <w:sz w:val="32"/>
        </w:rPr>
        <w:t>桌面</w:t>
      </w:r>
      <w:proofErr w:type="gramStart"/>
      <w:r w:rsidRPr="00C04EDA">
        <w:rPr>
          <w:rFonts w:ascii="Times New Roman" w:eastAsia="黑体" w:hAnsi="Times New Roman" w:cs="Times New Roman"/>
          <w:b/>
          <w:kern w:val="44"/>
          <w:sz w:val="32"/>
        </w:rPr>
        <w:t>端操作</w:t>
      </w:r>
      <w:proofErr w:type="gramEnd"/>
      <w:r w:rsidRPr="00C04EDA">
        <w:rPr>
          <w:rFonts w:ascii="Times New Roman" w:eastAsia="黑体" w:hAnsi="Times New Roman" w:cs="Times New Roman"/>
          <w:b/>
          <w:kern w:val="44"/>
          <w:sz w:val="32"/>
        </w:rPr>
        <w:t>指南</w:t>
      </w:r>
      <w:bookmarkEnd w:id="6"/>
    </w:p>
    <w:p w14:paraId="6043CD61" w14:textId="77777777" w:rsidR="00C04EDA" w:rsidRPr="00C04EDA" w:rsidRDefault="00C04EDA" w:rsidP="00C04EDA">
      <w:pPr>
        <w:keepNext/>
        <w:keepLines/>
        <w:outlineLvl w:val="1"/>
        <w:rPr>
          <w:rFonts w:ascii="Times New Roman" w:eastAsia="黑体" w:hAnsi="Times New Roman" w:cs="Times New Roman"/>
          <w:b/>
          <w:bCs/>
          <w:sz w:val="28"/>
          <w:szCs w:val="30"/>
        </w:rPr>
      </w:pPr>
      <w:bookmarkStart w:id="7" w:name="_Toc24461983"/>
      <w:r w:rsidRPr="00C04EDA">
        <w:rPr>
          <w:rFonts w:ascii="Times New Roman" w:eastAsia="黑体" w:hAnsi="Times New Roman" w:cs="Times New Roman" w:hint="eastAsia"/>
          <w:b/>
          <w:bCs/>
          <w:sz w:val="28"/>
          <w:szCs w:val="30"/>
        </w:rPr>
        <w:t>2.1</w:t>
      </w:r>
      <w:r w:rsidRPr="00C04EDA">
        <w:rPr>
          <w:rFonts w:ascii="Times New Roman" w:eastAsia="黑体" w:hAnsi="Times New Roman" w:cs="Times New Roman" w:hint="eastAsia"/>
          <w:b/>
          <w:bCs/>
          <w:sz w:val="28"/>
          <w:szCs w:val="30"/>
        </w:rPr>
        <w:t>快速上手</w:t>
      </w:r>
      <w:bookmarkEnd w:id="7"/>
    </w:p>
    <w:p w14:paraId="242AFE3F" w14:textId="42E42B78" w:rsidR="00C04EDA" w:rsidRPr="00C04EDA" w:rsidRDefault="00C04EDA" w:rsidP="00C04EDA">
      <w:pPr>
        <w:rPr>
          <w:rFonts w:ascii="Calibri" w:eastAsia="宋体" w:hAnsi="Calibri" w:cs="Times New Roman"/>
          <w:sz w:val="28"/>
          <w:szCs w:val="22"/>
        </w:rPr>
      </w:pPr>
      <w:r w:rsidRPr="00C04EDA">
        <w:rPr>
          <w:rFonts w:ascii="Calibri" w:eastAsia="宋体" w:hAnsi="Calibri" w:cs="Times New Roman" w:hint="eastAsia"/>
          <w:sz w:val="28"/>
          <w:szCs w:val="22"/>
        </w:rPr>
        <w:t xml:space="preserve">    </w:t>
      </w:r>
      <w:r w:rsidRPr="00C04EDA">
        <w:rPr>
          <w:rFonts w:ascii="Calibri" w:eastAsia="宋体" w:hAnsi="Calibri" w:cs="Times New Roman" w:hint="eastAsia"/>
          <w:sz w:val="28"/>
          <w:szCs w:val="22"/>
        </w:rPr>
        <w:t>本节</w:t>
      </w:r>
      <w:r w:rsidRPr="00C04EDA">
        <w:rPr>
          <w:rFonts w:ascii="Calibri" w:eastAsia="宋体" w:hAnsi="Calibri" w:cs="Times New Roman"/>
          <w:sz w:val="28"/>
          <w:szCs w:val="22"/>
        </w:rPr>
        <w:t>主要介绍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湖南省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“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互联网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+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智慧工地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”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管理平台（项目级）</w:t>
      </w:r>
      <w:r w:rsidRPr="00C04EDA">
        <w:rPr>
          <w:rFonts w:ascii="Calibri" w:eastAsia="宋体" w:hAnsi="Calibri" w:cs="Times New Roman"/>
          <w:sz w:val="28"/>
          <w:szCs w:val="22"/>
        </w:rPr>
        <w:t>的基础操作，</w:t>
      </w:r>
      <w:r w:rsidRPr="00C04EDA">
        <w:rPr>
          <w:rFonts w:ascii="Calibri" w:eastAsia="宋体" w:hAnsi="Calibri" w:cs="Times New Roman" w:hint="eastAsia"/>
          <w:sz w:val="28"/>
          <w:szCs w:val="22"/>
        </w:rPr>
        <w:t>让</w:t>
      </w:r>
      <w:r w:rsidRPr="00C04EDA">
        <w:rPr>
          <w:rFonts w:ascii="Calibri" w:eastAsia="宋体" w:hAnsi="Calibri" w:cs="Times New Roman"/>
          <w:sz w:val="28"/>
          <w:szCs w:val="22"/>
        </w:rPr>
        <w:t>用户快速了解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湖南省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“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互联网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+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智慧工地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”</w:t>
      </w:r>
      <w:r w:rsidR="00F45BE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管理平台（项目级）</w:t>
      </w:r>
      <w:r w:rsidRPr="00C04EDA">
        <w:rPr>
          <w:rFonts w:ascii="Calibri" w:eastAsia="宋体" w:hAnsi="Calibri" w:cs="Times New Roman" w:hint="eastAsia"/>
          <w:sz w:val="28"/>
          <w:szCs w:val="22"/>
        </w:rPr>
        <w:t>，能</w:t>
      </w:r>
      <w:r w:rsidRPr="00C04EDA">
        <w:rPr>
          <w:rFonts w:ascii="Calibri" w:eastAsia="宋体" w:hAnsi="Calibri" w:cs="Times New Roman"/>
          <w:sz w:val="28"/>
          <w:szCs w:val="22"/>
        </w:rPr>
        <w:t>上手快速应用。</w:t>
      </w:r>
    </w:p>
    <w:p w14:paraId="206881F8" w14:textId="77777777" w:rsidR="00C04EDA" w:rsidRPr="00C04EDA" w:rsidRDefault="00C04EDA" w:rsidP="00C04EDA">
      <w:p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8" w:name="_Toc24461984"/>
      <w:r w:rsidRPr="00C04EDA">
        <w:rPr>
          <w:rFonts w:ascii="Times New Roman" w:eastAsia="黑体" w:hAnsi="Times New Roman" w:cs="Times New Roman"/>
          <w:sz w:val="28"/>
          <w:szCs w:val="30"/>
        </w:rPr>
        <w:t xml:space="preserve">2.1.1 </w:t>
      </w:r>
      <w:r w:rsidRPr="00C04EDA">
        <w:rPr>
          <w:rFonts w:ascii="Times New Roman" w:eastAsia="黑体" w:hAnsi="Times New Roman" w:cs="Times New Roman"/>
          <w:sz w:val="28"/>
          <w:szCs w:val="30"/>
        </w:rPr>
        <w:t>基础说明</w:t>
      </w:r>
      <w:bookmarkEnd w:id="8"/>
    </w:p>
    <w:p w14:paraId="644EBAB8" w14:textId="15AB8552" w:rsidR="00C04EDA" w:rsidRPr="00C04EDA" w:rsidRDefault="00C04EDA" w:rsidP="00C04EDA">
      <w:pPr>
        <w:ind w:firstLineChars="200" w:firstLine="560"/>
        <w:rPr>
          <w:rFonts w:ascii="Calibri" w:eastAsia="宋体" w:hAnsi="Calibri" w:cs="Times New Roman"/>
          <w:sz w:val="28"/>
          <w:szCs w:val="22"/>
        </w:rPr>
      </w:pPr>
      <w:r w:rsidRPr="00C04EDA">
        <w:rPr>
          <w:rFonts w:ascii="Calibri" w:eastAsia="宋体" w:hAnsi="Calibri" w:cs="Times New Roman" w:hint="eastAsia"/>
          <w:sz w:val="28"/>
          <w:szCs w:val="22"/>
        </w:rPr>
        <w:sym w:font="Wingdings" w:char="F0AB"/>
      </w:r>
      <w:r w:rsidR="00F45BE3">
        <w:rPr>
          <w:rFonts w:ascii="Calibri" w:eastAsia="宋体" w:hAnsi="Calibri" w:cs="Times New Roman" w:hint="eastAsia"/>
          <w:sz w:val="28"/>
          <w:szCs w:val="22"/>
        </w:rPr>
        <w:t>湖南省“互联网</w:t>
      </w:r>
      <w:r w:rsidR="00F45BE3">
        <w:rPr>
          <w:rFonts w:ascii="Calibri" w:eastAsia="宋体" w:hAnsi="Calibri" w:cs="Times New Roman" w:hint="eastAsia"/>
          <w:sz w:val="28"/>
          <w:szCs w:val="22"/>
        </w:rPr>
        <w:t>+</w:t>
      </w:r>
      <w:r w:rsidR="00F45BE3">
        <w:rPr>
          <w:rFonts w:ascii="Calibri" w:eastAsia="宋体" w:hAnsi="Calibri" w:cs="Times New Roman" w:hint="eastAsia"/>
          <w:sz w:val="28"/>
          <w:szCs w:val="22"/>
        </w:rPr>
        <w:t>智慧工地”管理平台（项目级）</w:t>
      </w:r>
      <w:r w:rsidRPr="00C04EDA">
        <w:rPr>
          <w:rFonts w:ascii="Calibri" w:eastAsia="宋体" w:hAnsi="Calibri" w:cs="Times New Roman"/>
          <w:sz w:val="28"/>
          <w:szCs w:val="22"/>
        </w:rPr>
        <w:t>登录链接：</w:t>
      </w:r>
      <w:hyperlink r:id="rId15" w:anchor="/login" w:history="1">
        <w:r w:rsidR="00E0197D" w:rsidRPr="00486A71">
          <w:rPr>
            <w:rStyle w:val="a4"/>
            <w:rFonts w:ascii="Times New Roman" w:eastAsia="黑体" w:hAnsi="Times New Roman" w:cs="Times New Roman"/>
            <w:sz w:val="30"/>
            <w:szCs w:val="30"/>
          </w:rPr>
          <w:t>http://39.108.81.42:8013/#/login</w:t>
        </w:r>
      </w:hyperlink>
      <w:r w:rsidRPr="00C04EDA">
        <w:rPr>
          <w:rFonts w:ascii="Calibri" w:eastAsia="宋体" w:hAnsi="Calibri" w:cs="Times New Roman" w:hint="eastAsia"/>
          <w:sz w:val="28"/>
          <w:szCs w:val="22"/>
        </w:rPr>
        <w:t>；</w:t>
      </w:r>
    </w:p>
    <w:p w14:paraId="3B5E0474" w14:textId="77777777" w:rsidR="00C04EDA" w:rsidRPr="00C04EDA" w:rsidRDefault="00C04EDA" w:rsidP="00C04EDA">
      <w:pPr>
        <w:ind w:firstLineChars="200" w:firstLine="560"/>
        <w:rPr>
          <w:rFonts w:ascii="Calibri" w:eastAsia="宋体" w:hAnsi="Calibri" w:cs="Times New Roman"/>
          <w:sz w:val="28"/>
          <w:szCs w:val="22"/>
        </w:rPr>
      </w:pPr>
      <w:r w:rsidRPr="00C04EDA">
        <w:rPr>
          <w:rFonts w:ascii="Calibri" w:eastAsia="宋体" w:hAnsi="Calibri" w:cs="Times New Roman" w:hint="eastAsia"/>
          <w:sz w:val="28"/>
          <w:szCs w:val="22"/>
        </w:rPr>
        <w:sym w:font="Wingdings" w:char="F0AB"/>
      </w:r>
      <w:r w:rsidRPr="00C04EDA">
        <w:rPr>
          <w:rFonts w:ascii="Calibri" w:eastAsia="宋体" w:hAnsi="Calibri" w:cs="Times New Roman" w:hint="eastAsia"/>
          <w:sz w:val="28"/>
          <w:szCs w:val="22"/>
        </w:rPr>
        <w:t>用户</w:t>
      </w:r>
      <w:r w:rsidRPr="00C04EDA">
        <w:rPr>
          <w:rFonts w:ascii="Calibri" w:eastAsia="宋体" w:hAnsi="Calibri" w:cs="Times New Roman"/>
          <w:sz w:val="28"/>
          <w:szCs w:val="22"/>
        </w:rPr>
        <w:t>注册</w:t>
      </w:r>
      <w:r w:rsidRPr="00C04EDA">
        <w:rPr>
          <w:rFonts w:ascii="Calibri" w:eastAsia="宋体" w:hAnsi="Calibri" w:cs="Times New Roman" w:hint="eastAsia"/>
          <w:sz w:val="28"/>
          <w:szCs w:val="22"/>
        </w:rPr>
        <w:t>仅支持</w:t>
      </w:r>
      <w:r w:rsidRPr="00C04EDA">
        <w:rPr>
          <w:rFonts w:ascii="Calibri" w:eastAsia="宋体" w:hAnsi="Calibri" w:cs="Times New Roman"/>
          <w:sz w:val="28"/>
          <w:szCs w:val="22"/>
        </w:rPr>
        <w:t>管理员用户注册，项目管理成员由管理员在</w:t>
      </w:r>
      <w:r w:rsidRPr="00C04EDA">
        <w:rPr>
          <w:rFonts w:ascii="Calibri" w:eastAsia="宋体" w:hAnsi="Calibri" w:cs="Times New Roman" w:hint="eastAsia"/>
          <w:sz w:val="28"/>
          <w:szCs w:val="22"/>
        </w:rPr>
        <w:t>信息</w:t>
      </w:r>
      <w:r w:rsidRPr="00C04EDA">
        <w:rPr>
          <w:rFonts w:ascii="Calibri" w:eastAsia="宋体" w:hAnsi="Calibri" w:cs="Times New Roman"/>
          <w:sz w:val="28"/>
          <w:szCs w:val="22"/>
        </w:rPr>
        <w:t>配置页面进行分配</w:t>
      </w:r>
      <w:r w:rsidRPr="00C04EDA">
        <w:rPr>
          <w:rFonts w:ascii="Calibri" w:eastAsia="宋体" w:hAnsi="Calibri" w:cs="Times New Roman" w:hint="eastAsia"/>
          <w:sz w:val="28"/>
          <w:szCs w:val="22"/>
        </w:rPr>
        <w:t>，</w:t>
      </w:r>
      <w:r w:rsidRPr="00C04EDA">
        <w:rPr>
          <w:rFonts w:ascii="Calibri" w:eastAsia="宋体" w:hAnsi="Calibri" w:cs="Times New Roman"/>
          <w:sz w:val="28"/>
          <w:szCs w:val="22"/>
        </w:rPr>
        <w:t>密码默认为</w:t>
      </w:r>
      <w:r w:rsidRPr="00C04EDA">
        <w:rPr>
          <w:rFonts w:ascii="Calibri" w:eastAsia="宋体" w:hAnsi="Calibri" w:cs="Times New Roman" w:hint="eastAsia"/>
          <w:sz w:val="28"/>
          <w:szCs w:val="22"/>
        </w:rPr>
        <w:t>888888</w:t>
      </w:r>
      <w:r w:rsidRPr="00C04EDA">
        <w:rPr>
          <w:rFonts w:ascii="Calibri" w:eastAsia="宋体" w:hAnsi="Calibri" w:cs="Times New Roman" w:hint="eastAsia"/>
          <w:sz w:val="28"/>
          <w:szCs w:val="22"/>
        </w:rPr>
        <w:t>，</w:t>
      </w:r>
      <w:r w:rsidRPr="00C04EDA">
        <w:rPr>
          <w:rFonts w:ascii="Calibri" w:eastAsia="宋体" w:hAnsi="Calibri" w:cs="Times New Roman"/>
          <w:sz w:val="28"/>
          <w:szCs w:val="22"/>
        </w:rPr>
        <w:t>用户登录后可自行修改；</w:t>
      </w:r>
    </w:p>
    <w:p w14:paraId="20DDA74A" w14:textId="77777777" w:rsidR="00C04EDA" w:rsidRPr="00C04EDA" w:rsidRDefault="00C04EDA" w:rsidP="00C04EDA">
      <w:pPr>
        <w:ind w:firstLineChars="200" w:firstLine="560"/>
        <w:rPr>
          <w:rFonts w:ascii="Calibri" w:eastAsia="宋体" w:hAnsi="Calibri" w:cs="Times New Roman"/>
          <w:sz w:val="28"/>
          <w:szCs w:val="22"/>
        </w:rPr>
      </w:pPr>
      <w:r w:rsidRPr="00C04EDA">
        <w:rPr>
          <w:rFonts w:ascii="Calibri" w:eastAsia="宋体" w:hAnsi="Calibri" w:cs="Times New Roman" w:hint="eastAsia"/>
          <w:sz w:val="28"/>
          <w:szCs w:val="22"/>
        </w:rPr>
        <w:sym w:font="Wingdings" w:char="F0AB"/>
      </w:r>
      <w:r w:rsidRPr="00C04EDA">
        <w:rPr>
          <w:rFonts w:ascii="Calibri" w:eastAsia="宋体" w:hAnsi="Calibri" w:cs="Times New Roman" w:hint="eastAsia"/>
          <w:b/>
          <w:sz w:val="28"/>
          <w:szCs w:val="22"/>
        </w:rPr>
        <w:t>为</w:t>
      </w:r>
      <w:r w:rsidRPr="00C04EDA">
        <w:rPr>
          <w:rFonts w:ascii="Calibri" w:eastAsia="宋体" w:hAnsi="Calibri" w:cs="Times New Roman"/>
          <w:b/>
          <w:sz w:val="28"/>
          <w:szCs w:val="22"/>
        </w:rPr>
        <w:t>保障</w:t>
      </w:r>
      <w:r w:rsidRPr="00C04EDA">
        <w:rPr>
          <w:rFonts w:ascii="Calibri" w:eastAsia="宋体" w:hAnsi="Calibri" w:cs="Times New Roman" w:hint="eastAsia"/>
          <w:b/>
          <w:sz w:val="28"/>
          <w:szCs w:val="22"/>
        </w:rPr>
        <w:t>工程量</w:t>
      </w:r>
      <w:r w:rsidRPr="00C04EDA">
        <w:rPr>
          <w:rFonts w:ascii="Calibri" w:eastAsia="宋体" w:hAnsi="Calibri" w:cs="Times New Roman"/>
          <w:b/>
          <w:sz w:val="28"/>
          <w:szCs w:val="22"/>
        </w:rPr>
        <w:t>汇总的规范性，</w:t>
      </w:r>
      <w:r w:rsidRPr="00C04EDA">
        <w:rPr>
          <w:rFonts w:ascii="Calibri" w:eastAsia="宋体" w:hAnsi="Calibri" w:cs="Times New Roman" w:hint="eastAsia"/>
          <w:b/>
          <w:sz w:val="28"/>
          <w:szCs w:val="22"/>
        </w:rPr>
        <w:t>需</w:t>
      </w:r>
      <w:r w:rsidRPr="00C04EDA">
        <w:rPr>
          <w:rFonts w:ascii="Calibri" w:eastAsia="宋体" w:hAnsi="Calibri" w:cs="Times New Roman"/>
          <w:b/>
          <w:sz w:val="28"/>
          <w:szCs w:val="22"/>
        </w:rPr>
        <w:t>提前在</w:t>
      </w:r>
      <w:r w:rsidRPr="00C04EDA">
        <w:rPr>
          <w:rFonts w:ascii="Calibri" w:eastAsia="宋体" w:hAnsi="Calibri" w:cs="Times New Roman" w:hint="eastAsia"/>
          <w:b/>
          <w:sz w:val="28"/>
          <w:szCs w:val="22"/>
        </w:rPr>
        <w:t>模型</w:t>
      </w:r>
      <w:r w:rsidRPr="00C04EDA">
        <w:rPr>
          <w:rFonts w:ascii="Calibri" w:eastAsia="宋体" w:hAnsi="Calibri" w:cs="Times New Roman"/>
          <w:b/>
          <w:sz w:val="28"/>
          <w:szCs w:val="22"/>
        </w:rPr>
        <w:t>中添加资源名称、规格型号、计量</w:t>
      </w:r>
      <w:r w:rsidRPr="00C04EDA">
        <w:rPr>
          <w:rFonts w:ascii="Calibri" w:eastAsia="宋体" w:hAnsi="Calibri" w:cs="Times New Roman" w:hint="eastAsia"/>
          <w:b/>
          <w:sz w:val="28"/>
          <w:szCs w:val="22"/>
        </w:rPr>
        <w:t>单位</w:t>
      </w:r>
      <w:r w:rsidRPr="00C04EDA">
        <w:rPr>
          <w:rFonts w:ascii="Calibri" w:eastAsia="宋体" w:hAnsi="Calibri" w:cs="Times New Roman"/>
          <w:b/>
          <w:sz w:val="28"/>
          <w:szCs w:val="22"/>
        </w:rPr>
        <w:t>三</w:t>
      </w:r>
      <w:r w:rsidRPr="00C04EDA">
        <w:rPr>
          <w:rFonts w:ascii="Calibri" w:eastAsia="宋体" w:hAnsi="Calibri" w:cs="Times New Roman" w:hint="eastAsia"/>
          <w:b/>
          <w:sz w:val="28"/>
          <w:szCs w:val="22"/>
        </w:rPr>
        <w:t>项属性</w:t>
      </w:r>
      <w:r w:rsidRPr="00C04EDA">
        <w:rPr>
          <w:rFonts w:ascii="Calibri" w:eastAsia="宋体" w:hAnsi="Calibri" w:cs="Times New Roman"/>
          <w:b/>
          <w:sz w:val="28"/>
          <w:szCs w:val="22"/>
        </w:rPr>
        <w:t>参数</w:t>
      </w:r>
      <w:r w:rsidRPr="00C04EDA">
        <w:rPr>
          <w:rFonts w:ascii="Calibri" w:eastAsia="宋体" w:hAnsi="Calibri" w:cs="Times New Roman" w:hint="eastAsia"/>
          <w:b/>
          <w:sz w:val="28"/>
          <w:szCs w:val="22"/>
        </w:rPr>
        <w:t>；</w:t>
      </w:r>
      <w:r w:rsidRPr="00C04EDA">
        <w:rPr>
          <w:rFonts w:ascii="Calibri" w:eastAsia="宋体" w:hAnsi="Calibri" w:cs="Times New Roman" w:hint="eastAsia"/>
          <w:sz w:val="28"/>
          <w:szCs w:val="22"/>
        </w:rPr>
        <w:t>（</w:t>
      </w:r>
      <w:r w:rsidRPr="00C04EDA">
        <w:rPr>
          <w:rFonts w:ascii="Calibri" w:eastAsia="宋体" w:hAnsi="Calibri" w:cs="Times New Roman" w:hint="eastAsia"/>
          <w:sz w:val="28"/>
          <w:szCs w:val="22"/>
        </w:rPr>
        <w:t>Tip</w:t>
      </w:r>
      <w:r w:rsidRPr="00C04EDA">
        <w:rPr>
          <w:rFonts w:ascii="Calibri" w:eastAsia="宋体" w:hAnsi="Calibri" w:cs="Times New Roman"/>
          <w:sz w:val="28"/>
          <w:szCs w:val="22"/>
        </w:rPr>
        <w:t>s</w:t>
      </w:r>
      <w:r w:rsidRPr="00C04EDA">
        <w:rPr>
          <w:rFonts w:ascii="Calibri" w:eastAsia="宋体" w:hAnsi="Calibri" w:cs="Times New Roman"/>
          <w:sz w:val="28"/>
          <w:szCs w:val="22"/>
        </w:rPr>
        <w:t>：</w:t>
      </w:r>
      <w:r w:rsidRPr="00C04EDA">
        <w:rPr>
          <w:rFonts w:ascii="Calibri" w:eastAsia="宋体" w:hAnsi="Calibri" w:cs="Times New Roman" w:hint="eastAsia"/>
          <w:sz w:val="28"/>
          <w:szCs w:val="22"/>
        </w:rPr>
        <w:t>三项</w:t>
      </w:r>
      <w:r w:rsidRPr="00C04EDA">
        <w:rPr>
          <w:rFonts w:ascii="Calibri" w:eastAsia="宋体" w:hAnsi="Calibri" w:cs="Times New Roman"/>
          <w:sz w:val="28"/>
          <w:szCs w:val="22"/>
        </w:rPr>
        <w:t>属性参数可在</w:t>
      </w:r>
      <w:r w:rsidRPr="00C04EDA">
        <w:rPr>
          <w:rFonts w:ascii="Calibri" w:eastAsia="宋体" w:hAnsi="Calibri" w:cs="Times New Roman" w:hint="eastAsia"/>
          <w:sz w:val="28"/>
          <w:szCs w:val="22"/>
        </w:rPr>
        <w:t>管理</w:t>
      </w:r>
      <w:r w:rsidRPr="00C04EDA">
        <w:rPr>
          <w:rFonts w:ascii="Calibri" w:eastAsia="宋体" w:hAnsi="Calibri" w:cs="Times New Roman" w:hint="eastAsia"/>
          <w:sz w:val="28"/>
          <w:szCs w:val="22"/>
        </w:rPr>
        <w:t>-</w:t>
      </w:r>
      <w:r w:rsidRPr="00C04EDA">
        <w:rPr>
          <w:rFonts w:ascii="Calibri" w:eastAsia="宋体" w:hAnsi="Calibri" w:cs="Times New Roman" w:hint="eastAsia"/>
          <w:sz w:val="28"/>
          <w:szCs w:val="22"/>
        </w:rPr>
        <w:t>项目</w:t>
      </w:r>
      <w:r w:rsidRPr="00C04EDA">
        <w:rPr>
          <w:rFonts w:ascii="Calibri" w:eastAsia="宋体" w:hAnsi="Calibri" w:cs="Times New Roman"/>
          <w:sz w:val="28"/>
          <w:szCs w:val="22"/>
        </w:rPr>
        <w:t>参数</w:t>
      </w:r>
      <w:r w:rsidRPr="00C04EDA">
        <w:rPr>
          <w:rFonts w:ascii="Calibri" w:eastAsia="宋体" w:hAnsi="Calibri" w:cs="Times New Roman" w:hint="eastAsia"/>
          <w:sz w:val="28"/>
          <w:szCs w:val="22"/>
        </w:rPr>
        <w:t>中</w:t>
      </w:r>
      <w:r w:rsidRPr="00C04EDA">
        <w:rPr>
          <w:rFonts w:ascii="Calibri" w:eastAsia="宋体" w:hAnsi="Calibri" w:cs="Times New Roman"/>
          <w:sz w:val="28"/>
          <w:szCs w:val="22"/>
        </w:rPr>
        <w:t>添加为</w:t>
      </w:r>
      <w:r w:rsidRPr="00C04EDA">
        <w:rPr>
          <w:rFonts w:ascii="Calibri" w:eastAsia="宋体" w:hAnsi="Calibri" w:cs="Times New Roman" w:hint="eastAsia"/>
          <w:sz w:val="28"/>
          <w:szCs w:val="22"/>
        </w:rPr>
        <w:t>实例</w:t>
      </w:r>
      <w:r w:rsidRPr="00C04EDA">
        <w:rPr>
          <w:rFonts w:ascii="Calibri" w:eastAsia="宋体" w:hAnsi="Calibri" w:cs="Times New Roman"/>
          <w:sz w:val="28"/>
          <w:szCs w:val="22"/>
        </w:rPr>
        <w:t>参数，然后在</w:t>
      </w:r>
      <w:r w:rsidRPr="00C04EDA">
        <w:rPr>
          <w:rFonts w:ascii="Calibri" w:eastAsia="宋体" w:hAnsi="Calibri" w:cs="Times New Roman" w:hint="eastAsia"/>
          <w:sz w:val="28"/>
          <w:szCs w:val="22"/>
        </w:rPr>
        <w:t>明细表</w:t>
      </w:r>
      <w:r w:rsidRPr="00C04EDA">
        <w:rPr>
          <w:rFonts w:ascii="Calibri" w:eastAsia="宋体" w:hAnsi="Calibri" w:cs="Times New Roman"/>
          <w:sz w:val="28"/>
          <w:szCs w:val="22"/>
        </w:rPr>
        <w:t>中过滤汇总</w:t>
      </w:r>
      <w:r w:rsidRPr="00C04EDA">
        <w:rPr>
          <w:rFonts w:ascii="Calibri" w:eastAsia="宋体" w:hAnsi="Calibri" w:cs="Times New Roman" w:hint="eastAsia"/>
          <w:sz w:val="28"/>
          <w:szCs w:val="22"/>
        </w:rPr>
        <w:t>后</w:t>
      </w:r>
      <w:r w:rsidRPr="00C04EDA">
        <w:rPr>
          <w:rFonts w:ascii="Calibri" w:eastAsia="宋体" w:hAnsi="Calibri" w:cs="Times New Roman"/>
          <w:sz w:val="28"/>
          <w:szCs w:val="22"/>
        </w:rPr>
        <w:t>，分别输入对应的值</w:t>
      </w:r>
      <w:r w:rsidRPr="00C04EDA">
        <w:rPr>
          <w:rFonts w:ascii="Calibri" w:eastAsia="宋体" w:hAnsi="Calibri" w:cs="Times New Roman" w:hint="eastAsia"/>
          <w:sz w:val="28"/>
          <w:szCs w:val="22"/>
        </w:rPr>
        <w:t>）</w:t>
      </w:r>
    </w:p>
    <w:p w14:paraId="726790DB" w14:textId="77777777" w:rsidR="00C04EDA" w:rsidRPr="00C04EDA" w:rsidRDefault="00C04EDA" w:rsidP="00C04EDA">
      <w:pPr>
        <w:jc w:val="center"/>
        <w:rPr>
          <w:rFonts w:ascii="Calibri" w:eastAsia="宋体" w:hAnsi="Calibri" w:cs="Times New Roman"/>
          <w:sz w:val="28"/>
          <w:szCs w:val="22"/>
        </w:rPr>
      </w:pPr>
      <w:r w:rsidRPr="00C04EDA">
        <w:rPr>
          <w:rFonts w:ascii="Times New Roman" w:eastAsia="黑体" w:hAnsi="Times New Roman" w:cs="Times New Roman"/>
          <w:noProof/>
          <w:sz w:val="28"/>
          <w:szCs w:val="22"/>
        </w:rPr>
        <w:lastRenderedPageBreak/>
        <w:drawing>
          <wp:inline distT="0" distB="0" distL="114300" distR="114300" wp14:anchorId="78FC59B0" wp14:editId="7A37F564">
            <wp:extent cx="5399405" cy="2195622"/>
            <wp:effectExtent l="0" t="0" r="0" b="0"/>
            <wp:docPr id="25" name="图片 25" descr="首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首页"/>
                    <pic:cNvPicPr>
                      <a:picLocks noChangeAspect="1"/>
                    </pic:cNvPicPr>
                  </pic:nvPicPr>
                  <pic:blipFill rotWithShape="1">
                    <a:blip r:embed="rId16"/>
                    <a:srcRect t="14766"/>
                    <a:stretch/>
                  </pic:blipFill>
                  <pic:spPr bwMode="auto">
                    <a:xfrm>
                      <a:off x="0" y="0"/>
                      <a:ext cx="5400000" cy="21958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2D0CA2" w14:textId="77777777" w:rsidR="00C04EDA" w:rsidRPr="00C04EDA" w:rsidRDefault="00C04EDA" w:rsidP="00C04EDA">
      <w:p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9" w:name="_Toc24461985"/>
      <w:r w:rsidRPr="00C04EDA">
        <w:rPr>
          <w:rFonts w:ascii="Times New Roman" w:eastAsia="黑体" w:hAnsi="Times New Roman" w:cs="Times New Roman"/>
          <w:sz w:val="28"/>
          <w:szCs w:val="30"/>
        </w:rPr>
        <w:t xml:space="preserve">2.1.2 </w:t>
      </w:r>
      <w:r w:rsidRPr="00C04EDA">
        <w:rPr>
          <w:rFonts w:ascii="Times New Roman" w:eastAsia="黑体" w:hAnsi="Times New Roman" w:cs="Times New Roman"/>
          <w:sz w:val="28"/>
          <w:szCs w:val="30"/>
        </w:rPr>
        <w:t>功能介绍</w:t>
      </w:r>
      <w:bookmarkEnd w:id="9"/>
    </w:p>
    <w:p w14:paraId="7D4A6C0E" w14:textId="77777777" w:rsidR="00C04EDA" w:rsidRPr="00C04EDA" w:rsidRDefault="00C04EDA" w:rsidP="00C04EDA">
      <w:p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10" w:name="_Toc24461986"/>
      <w:r w:rsidRPr="00C04EDA">
        <w:rPr>
          <w:rFonts w:ascii="Times New Roman" w:eastAsia="黑体" w:hAnsi="Times New Roman" w:cs="Times New Roman"/>
          <w:sz w:val="28"/>
          <w:szCs w:val="30"/>
        </w:rPr>
        <w:t>1</w:t>
      </w:r>
      <w:r w:rsidRPr="00C04EDA">
        <w:rPr>
          <w:rFonts w:ascii="Times New Roman" w:eastAsia="黑体" w:hAnsi="Times New Roman" w:cs="Times New Roman"/>
          <w:sz w:val="28"/>
          <w:szCs w:val="30"/>
        </w:rPr>
        <w:t>）模型上传</w:t>
      </w:r>
      <w:bookmarkEnd w:id="10"/>
    </w:p>
    <w:p w14:paraId="2B2040AF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sz w:val="28"/>
          <w:szCs w:val="22"/>
        </w:rPr>
        <w:t>应用原理：</w:t>
      </w:r>
    </w:p>
    <w:p w14:paraId="0F5E4D1F" w14:textId="08E2F4E3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按楼栋、专业分别创建</w:t>
      </w:r>
      <w:r w:rsidRPr="00C04EDA">
        <w:rPr>
          <w:rFonts w:ascii="Times New Roman" w:eastAsia="宋体" w:hAnsi="Times New Roman" w:cs="Times New Roman"/>
          <w:sz w:val="28"/>
          <w:szCs w:val="22"/>
        </w:rPr>
        <w:t>BIM</w:t>
      </w:r>
      <w:r w:rsidRPr="00C04EDA">
        <w:rPr>
          <w:rFonts w:ascii="Times New Roman" w:eastAsia="宋体" w:hAnsi="Times New Roman" w:cs="Times New Roman"/>
          <w:sz w:val="28"/>
          <w:szCs w:val="22"/>
        </w:rPr>
        <w:t>模型，上传至</w:t>
      </w:r>
      <w:r w:rsidR="00F45BE3">
        <w:rPr>
          <w:rFonts w:ascii="Calibri" w:eastAsia="宋体" w:hAnsi="Calibri" w:cs="Times New Roman" w:hint="eastAsia"/>
          <w:sz w:val="28"/>
          <w:szCs w:val="22"/>
        </w:rPr>
        <w:t>湖南省“互联网</w:t>
      </w:r>
      <w:r w:rsidR="00F45BE3">
        <w:rPr>
          <w:rFonts w:ascii="Calibri" w:eastAsia="宋体" w:hAnsi="Calibri" w:cs="Times New Roman" w:hint="eastAsia"/>
          <w:sz w:val="28"/>
          <w:szCs w:val="22"/>
        </w:rPr>
        <w:t>+</w:t>
      </w:r>
      <w:r w:rsidR="00F45BE3">
        <w:rPr>
          <w:rFonts w:ascii="Calibri" w:eastAsia="宋体" w:hAnsi="Calibri" w:cs="Times New Roman" w:hint="eastAsia"/>
          <w:sz w:val="28"/>
          <w:szCs w:val="22"/>
        </w:rPr>
        <w:t>智慧工地”管理平台（项目级）</w:t>
      </w:r>
      <w:r w:rsidRPr="00C04EDA">
        <w:rPr>
          <w:rFonts w:ascii="Times New Roman" w:eastAsia="宋体" w:hAnsi="Times New Roman" w:cs="Times New Roman"/>
          <w:sz w:val="28"/>
          <w:szCs w:val="22"/>
        </w:rPr>
        <w:t>，在云端根据</w:t>
      </w:r>
      <w:r w:rsidRPr="00C04EDA">
        <w:rPr>
          <w:rFonts w:ascii="Times New Roman" w:eastAsia="宋体" w:hAnsi="Times New Roman" w:cs="Times New Roman"/>
          <w:sz w:val="28"/>
          <w:szCs w:val="22"/>
        </w:rPr>
        <w:t>BIM</w:t>
      </w:r>
      <w:r w:rsidRPr="00C04EDA">
        <w:rPr>
          <w:rFonts w:ascii="Times New Roman" w:eastAsia="宋体" w:hAnsi="Times New Roman" w:cs="Times New Roman"/>
          <w:sz w:val="28"/>
          <w:szCs w:val="22"/>
        </w:rPr>
        <w:t>模型自带的坐标信息，自动合并为项目应用所需的模型。</w:t>
      </w:r>
    </w:p>
    <w:p w14:paraId="2FC1660B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sz w:val="28"/>
          <w:szCs w:val="22"/>
        </w:rPr>
        <w:t>操作步骤（虚拟建造</w:t>
      </w:r>
      <w:r w:rsidRPr="00C04EDA">
        <w:rPr>
          <w:rFonts w:ascii="Times New Roman" w:eastAsia="宋体" w:hAnsi="Times New Roman" w:cs="Times New Roman"/>
          <w:b/>
          <w:sz w:val="28"/>
          <w:szCs w:val="22"/>
        </w:rPr>
        <w:t>-Step1</w:t>
      </w:r>
      <w:r w:rsidRPr="00C04EDA">
        <w:rPr>
          <w:rFonts w:ascii="Times New Roman" w:eastAsia="宋体" w:hAnsi="Times New Roman" w:cs="Times New Roman"/>
          <w:b/>
          <w:sz w:val="28"/>
          <w:szCs w:val="22"/>
        </w:rPr>
        <w:t>模型上传）：</w:t>
      </w:r>
    </w:p>
    <w:p w14:paraId="29748E49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第一步：新建建筑单体。点击</w:t>
      </w:r>
      <w:r w:rsidRPr="00C04EDA">
        <w:rPr>
          <w:rFonts w:ascii="Times New Roman" w:eastAsia="宋体" w:hAnsi="Times New Roman" w:cs="Times New Roman"/>
          <w:sz w:val="28"/>
          <w:szCs w:val="22"/>
        </w:rPr>
        <w:t xml:space="preserve"> </w:t>
      </w:r>
      <w:r w:rsidRPr="00C04EDA">
        <w:rPr>
          <w:rFonts w:ascii="Times New Roman" w:eastAsia="宋体" w:hAnsi="Times New Roman" w:cs="Times New Roman"/>
          <w:sz w:val="28"/>
          <w:szCs w:val="22"/>
        </w:rPr>
        <w:t>按钮，输入建筑单体名称。</w:t>
      </w:r>
    </w:p>
    <w:p w14:paraId="77835BA3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第二步：新建建筑专业。参看【系统配置</w:t>
      </w:r>
      <w:r w:rsidRPr="00C04EDA">
        <w:rPr>
          <w:rFonts w:ascii="Times New Roman" w:eastAsia="宋体" w:hAnsi="Times New Roman" w:cs="Times New Roman"/>
          <w:sz w:val="28"/>
          <w:szCs w:val="22"/>
        </w:rPr>
        <w:t>-</w:t>
      </w:r>
      <w:r w:rsidRPr="00C04EDA">
        <w:rPr>
          <w:rFonts w:ascii="Times New Roman" w:eastAsia="宋体" w:hAnsi="Times New Roman" w:cs="Times New Roman"/>
          <w:sz w:val="28"/>
          <w:szCs w:val="22"/>
        </w:rPr>
        <w:t>数据字典】。</w:t>
      </w:r>
    </w:p>
    <w:p w14:paraId="055F633F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第三步：上传模型。方式</w:t>
      </w:r>
      <w:proofErr w:type="gramStart"/>
      <w:r w:rsidRPr="00C04EDA">
        <w:rPr>
          <w:rFonts w:ascii="Times New Roman" w:eastAsia="宋体" w:hAnsi="Times New Roman" w:cs="Times New Roman"/>
          <w:sz w:val="28"/>
          <w:szCs w:val="22"/>
        </w:rPr>
        <w:t>一</w:t>
      </w:r>
      <w:proofErr w:type="gramEnd"/>
      <w:r w:rsidRPr="00C04EDA">
        <w:rPr>
          <w:rFonts w:ascii="Times New Roman" w:eastAsia="宋体" w:hAnsi="Times New Roman" w:cs="Times New Roman"/>
          <w:sz w:val="28"/>
          <w:szCs w:val="22"/>
        </w:rPr>
        <w:t>：点击</w:t>
      </w:r>
      <w:r w:rsidRPr="00C04EDA">
        <w:rPr>
          <w:rFonts w:ascii="Times New Roman" w:eastAsia="宋体" w:hAnsi="Times New Roman" w:cs="Times New Roman"/>
          <w:sz w:val="28"/>
          <w:szCs w:val="22"/>
        </w:rPr>
        <w:t xml:space="preserve"> </w:t>
      </w:r>
      <w:r w:rsidRPr="00C04EDA">
        <w:rPr>
          <w:rFonts w:ascii="Times New Roman" w:eastAsia="宋体" w:hAnsi="Times New Roman" w:cs="Times New Roman"/>
          <w:sz w:val="28"/>
          <w:szCs w:val="22"/>
        </w:rPr>
        <w:t>上传按钮，选择对应专业模型。方式二：点击</w:t>
      </w:r>
      <w:r w:rsidRPr="00C04EDA">
        <w:rPr>
          <w:rFonts w:ascii="Times New Roman" w:eastAsia="宋体" w:hAnsi="Times New Roman" w:cs="Times New Roman"/>
          <w:sz w:val="28"/>
          <w:szCs w:val="22"/>
        </w:rPr>
        <w:t xml:space="preserve"> </w:t>
      </w:r>
      <w:r w:rsidRPr="00C04EDA">
        <w:rPr>
          <w:rFonts w:ascii="Times New Roman" w:eastAsia="宋体" w:hAnsi="Times New Roman" w:cs="Times New Roman"/>
          <w:sz w:val="28"/>
          <w:szCs w:val="22"/>
        </w:rPr>
        <w:t>按钮，分别选择楼栋、专业，上传</w:t>
      </w:r>
      <w:r w:rsidRPr="00C04EDA">
        <w:rPr>
          <w:rFonts w:ascii="Times New Roman" w:eastAsia="宋体" w:hAnsi="Times New Roman" w:cs="Times New Roman"/>
          <w:sz w:val="28"/>
          <w:szCs w:val="22"/>
        </w:rPr>
        <w:t>BIM</w:t>
      </w:r>
      <w:r w:rsidRPr="00C04EDA">
        <w:rPr>
          <w:rFonts w:ascii="Times New Roman" w:eastAsia="宋体" w:hAnsi="Times New Roman" w:cs="Times New Roman"/>
          <w:sz w:val="28"/>
          <w:szCs w:val="22"/>
        </w:rPr>
        <w:t>模型。</w:t>
      </w:r>
    </w:p>
    <w:p w14:paraId="376F1212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第四步：合并模型。点击</w:t>
      </w:r>
      <w:r w:rsidRPr="00C04EDA">
        <w:rPr>
          <w:rFonts w:ascii="Times New Roman" w:eastAsia="宋体" w:hAnsi="Times New Roman" w:cs="Times New Roman"/>
          <w:sz w:val="28"/>
          <w:szCs w:val="22"/>
        </w:rPr>
        <w:t xml:space="preserve"> </w:t>
      </w:r>
      <w:r w:rsidRPr="00C04EDA">
        <w:rPr>
          <w:rFonts w:ascii="Times New Roman" w:eastAsia="宋体" w:hAnsi="Times New Roman" w:cs="Times New Roman"/>
          <w:sz w:val="28"/>
          <w:szCs w:val="22"/>
        </w:rPr>
        <w:t>按钮，选择所需合并的楼栋、专业，输入模型名称确认合并。</w:t>
      </w:r>
    </w:p>
    <w:p w14:paraId="3B15207E" w14:textId="77777777" w:rsidR="00C04EDA" w:rsidRPr="00C04EDA" w:rsidRDefault="00C04EDA" w:rsidP="00C04EDA">
      <w:pPr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黑体" w:hAnsi="Times New Roman" w:cs="Times New Roman"/>
          <w:noProof/>
          <w:sz w:val="28"/>
          <w:szCs w:val="22"/>
        </w:rPr>
        <w:lastRenderedPageBreak/>
        <w:drawing>
          <wp:inline distT="0" distB="0" distL="0" distR="0" wp14:anchorId="00A2986B" wp14:editId="72AE3F3F">
            <wp:extent cx="5398871" cy="2563851"/>
            <wp:effectExtent l="0" t="0" r="0" b="8255"/>
            <wp:docPr id="57" name="图片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/>
                    <pic:cNvPicPr>
                      <a:picLocks noChangeAspect="1"/>
                    </pic:cNvPicPr>
                  </pic:nvPicPr>
                  <pic:blipFill rotWithShape="1">
                    <a:blip r:embed="rId17"/>
                    <a:srcRect t="5907"/>
                    <a:stretch/>
                  </pic:blipFill>
                  <pic:spPr bwMode="auto">
                    <a:xfrm>
                      <a:off x="0" y="0"/>
                      <a:ext cx="5400000" cy="25643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8C6774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sz w:val="28"/>
          <w:szCs w:val="22"/>
        </w:rPr>
        <w:t>注意事项：</w:t>
      </w:r>
    </w:p>
    <w:p w14:paraId="09699347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1</w:t>
      </w:r>
      <w:r w:rsidRPr="00C04EDA">
        <w:rPr>
          <w:rFonts w:ascii="Times New Roman" w:eastAsia="宋体" w:hAnsi="Times New Roman" w:cs="Times New Roman"/>
          <w:sz w:val="28"/>
          <w:szCs w:val="22"/>
        </w:rPr>
        <w:t>）模型在上传的过程中，会有一个模型在线轻量化处理的阶段，具体处理时长与</w:t>
      </w:r>
      <w:r w:rsidRPr="00C04EDA">
        <w:rPr>
          <w:rFonts w:ascii="Times New Roman" w:eastAsia="宋体" w:hAnsi="Times New Roman" w:cs="Times New Roman"/>
          <w:sz w:val="28"/>
          <w:szCs w:val="22"/>
        </w:rPr>
        <w:t>BIM</w:t>
      </w:r>
      <w:r w:rsidRPr="00C04EDA">
        <w:rPr>
          <w:rFonts w:ascii="Times New Roman" w:eastAsia="宋体" w:hAnsi="Times New Roman" w:cs="Times New Roman"/>
          <w:sz w:val="28"/>
          <w:szCs w:val="22"/>
        </w:rPr>
        <w:t>模型的大小有关；</w:t>
      </w:r>
    </w:p>
    <w:p w14:paraId="3243BEDF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2</w:t>
      </w:r>
      <w:r w:rsidRPr="00C04EDA">
        <w:rPr>
          <w:rFonts w:ascii="Times New Roman" w:eastAsia="宋体" w:hAnsi="Times New Roman" w:cs="Times New Roman"/>
          <w:sz w:val="28"/>
          <w:szCs w:val="22"/>
        </w:rPr>
        <w:t>）尽量不要同时上</w:t>
      </w:r>
      <w:proofErr w:type="gramStart"/>
      <w:r w:rsidRPr="00C04EDA">
        <w:rPr>
          <w:rFonts w:ascii="Times New Roman" w:eastAsia="宋体" w:hAnsi="Times New Roman" w:cs="Times New Roman"/>
          <w:sz w:val="28"/>
          <w:szCs w:val="22"/>
        </w:rPr>
        <w:t>传超过</w:t>
      </w:r>
      <w:proofErr w:type="gramEnd"/>
      <w:r w:rsidRPr="00C04EDA">
        <w:rPr>
          <w:rFonts w:ascii="Times New Roman" w:eastAsia="宋体" w:hAnsi="Times New Roman" w:cs="Times New Roman"/>
          <w:sz w:val="28"/>
          <w:szCs w:val="22"/>
        </w:rPr>
        <w:t>3</w:t>
      </w:r>
      <w:r w:rsidRPr="00C04EDA">
        <w:rPr>
          <w:rFonts w:ascii="Times New Roman" w:eastAsia="宋体" w:hAnsi="Times New Roman" w:cs="Times New Roman"/>
          <w:sz w:val="28"/>
          <w:szCs w:val="22"/>
        </w:rPr>
        <w:t>个模型，否则有可能会出现上</w:t>
      </w:r>
      <w:proofErr w:type="gramStart"/>
      <w:r w:rsidRPr="00C04EDA">
        <w:rPr>
          <w:rFonts w:ascii="Times New Roman" w:eastAsia="宋体" w:hAnsi="Times New Roman" w:cs="Times New Roman"/>
          <w:sz w:val="28"/>
          <w:szCs w:val="22"/>
        </w:rPr>
        <w:t>传失败</w:t>
      </w:r>
      <w:proofErr w:type="gramEnd"/>
      <w:r w:rsidRPr="00C04EDA">
        <w:rPr>
          <w:rFonts w:ascii="Times New Roman" w:eastAsia="宋体" w:hAnsi="Times New Roman" w:cs="Times New Roman"/>
          <w:sz w:val="28"/>
          <w:szCs w:val="22"/>
        </w:rPr>
        <w:t>的情况；</w:t>
      </w:r>
    </w:p>
    <w:p w14:paraId="6BFE2DB4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3</w:t>
      </w:r>
      <w:r w:rsidRPr="00C04EDA">
        <w:rPr>
          <w:rFonts w:ascii="Times New Roman" w:eastAsia="宋体" w:hAnsi="Times New Roman" w:cs="Times New Roman"/>
          <w:sz w:val="28"/>
          <w:szCs w:val="22"/>
        </w:rPr>
        <w:t>）建筑单体在模型合并之前，可以修改建筑单体名称；合并之后，则不能修改。新添加楼栋，需重新整合模型。</w:t>
      </w:r>
    </w:p>
    <w:p w14:paraId="112C312E" w14:textId="77777777" w:rsidR="00C04EDA" w:rsidRPr="00C04EDA" w:rsidRDefault="00C04EDA" w:rsidP="00C04EDA">
      <w:p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11" w:name="_Toc24461987"/>
      <w:r w:rsidRPr="00C04EDA">
        <w:rPr>
          <w:rFonts w:ascii="Times New Roman" w:eastAsia="黑体" w:hAnsi="Times New Roman" w:cs="Times New Roman"/>
          <w:sz w:val="28"/>
          <w:szCs w:val="30"/>
        </w:rPr>
        <w:t>2</w:t>
      </w:r>
      <w:r w:rsidRPr="00C04EDA">
        <w:rPr>
          <w:rFonts w:ascii="Times New Roman" w:eastAsia="黑体" w:hAnsi="Times New Roman" w:cs="Times New Roman"/>
          <w:sz w:val="28"/>
          <w:szCs w:val="30"/>
        </w:rPr>
        <w:t>）信息配置</w:t>
      </w:r>
      <w:bookmarkEnd w:id="11"/>
    </w:p>
    <w:p w14:paraId="67675CA5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sz w:val="28"/>
          <w:szCs w:val="22"/>
        </w:rPr>
        <w:t>应用原理：</w:t>
      </w:r>
    </w:p>
    <w:p w14:paraId="035A02DB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 w:hint="eastAsia"/>
          <w:sz w:val="28"/>
          <w:szCs w:val="22"/>
        </w:rPr>
        <w:t>平台</w:t>
      </w:r>
      <w:r w:rsidRPr="00C04EDA">
        <w:rPr>
          <w:rFonts w:ascii="Times New Roman" w:eastAsia="宋体" w:hAnsi="Times New Roman" w:cs="Times New Roman"/>
          <w:sz w:val="28"/>
          <w:szCs w:val="22"/>
        </w:rPr>
        <w:t>上传完模型以后，自动根据合并后的模型识别楼栋数量、楼层、建筑面积等信息。</w:t>
      </w:r>
    </w:p>
    <w:p w14:paraId="2F2C4807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sz w:val="28"/>
          <w:szCs w:val="22"/>
        </w:rPr>
        <w:t>操作步骤（虚拟建造</w:t>
      </w:r>
      <w:r w:rsidRPr="00C04EDA">
        <w:rPr>
          <w:rFonts w:ascii="Times New Roman" w:eastAsia="宋体" w:hAnsi="Times New Roman" w:cs="Times New Roman"/>
          <w:b/>
          <w:sz w:val="28"/>
          <w:szCs w:val="22"/>
        </w:rPr>
        <w:t>-Step2</w:t>
      </w:r>
      <w:r w:rsidRPr="00C04EDA">
        <w:rPr>
          <w:rFonts w:ascii="Times New Roman" w:eastAsia="宋体" w:hAnsi="Times New Roman" w:cs="Times New Roman"/>
          <w:b/>
          <w:sz w:val="28"/>
          <w:szCs w:val="22"/>
        </w:rPr>
        <w:t>信息配置）：</w:t>
      </w:r>
    </w:p>
    <w:p w14:paraId="50D3FE6C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第一步：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工程</w:t>
      </w:r>
      <w:r w:rsidRPr="00C04EDA">
        <w:rPr>
          <w:rFonts w:ascii="Times New Roman" w:eastAsia="宋体" w:hAnsi="Times New Roman" w:cs="Times New Roman"/>
          <w:sz w:val="28"/>
          <w:szCs w:val="22"/>
        </w:rPr>
        <w:t>类型。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平台优先</w:t>
      </w:r>
      <w:r w:rsidRPr="00C04EDA">
        <w:rPr>
          <w:rFonts w:ascii="Times New Roman" w:eastAsia="宋体" w:hAnsi="Times New Roman" w:cs="Times New Roman"/>
          <w:sz w:val="28"/>
          <w:szCs w:val="22"/>
        </w:rPr>
        <w:t>根据上传的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BIM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模型</w:t>
      </w:r>
      <w:r w:rsidRPr="00C04EDA">
        <w:rPr>
          <w:rFonts w:ascii="Times New Roman" w:eastAsia="宋体" w:hAnsi="Times New Roman" w:cs="Times New Roman"/>
          <w:sz w:val="28"/>
          <w:szCs w:val="22"/>
        </w:rPr>
        <w:t>，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识别</w:t>
      </w:r>
      <w:r w:rsidRPr="00C04EDA">
        <w:rPr>
          <w:rFonts w:ascii="Times New Roman" w:eastAsia="宋体" w:hAnsi="Times New Roman" w:cs="Times New Roman"/>
          <w:sz w:val="28"/>
          <w:szCs w:val="22"/>
        </w:rPr>
        <w:t>工程类型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；</w:t>
      </w:r>
      <w:r w:rsidRPr="00C04EDA">
        <w:rPr>
          <w:rFonts w:ascii="Times New Roman" w:eastAsia="宋体" w:hAnsi="Times New Roman" w:cs="Times New Roman"/>
          <w:sz w:val="28"/>
          <w:szCs w:val="22"/>
        </w:rPr>
        <w:t>若平台判断错误，用户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可</w:t>
      </w:r>
      <w:r w:rsidRPr="00C04EDA">
        <w:rPr>
          <w:rFonts w:ascii="Times New Roman" w:eastAsia="宋体" w:hAnsi="Times New Roman" w:cs="Times New Roman"/>
          <w:sz w:val="28"/>
          <w:szCs w:val="22"/>
        </w:rPr>
        <w:t>自行修改，最终以用户修改的为准；</w:t>
      </w:r>
    </w:p>
    <w:p w14:paraId="6FD452D1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第二步：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项目</w:t>
      </w:r>
      <w:r w:rsidRPr="00C04EDA">
        <w:rPr>
          <w:rFonts w:ascii="Times New Roman" w:eastAsia="宋体" w:hAnsi="Times New Roman" w:cs="Times New Roman"/>
          <w:sz w:val="28"/>
          <w:szCs w:val="22"/>
        </w:rPr>
        <w:t>地址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。方式</w:t>
      </w:r>
      <w:proofErr w:type="gramStart"/>
      <w:r w:rsidRPr="00C04EDA">
        <w:rPr>
          <w:rFonts w:ascii="Times New Roman" w:eastAsia="宋体" w:hAnsi="Times New Roman" w:cs="Times New Roman" w:hint="eastAsia"/>
          <w:sz w:val="28"/>
          <w:szCs w:val="22"/>
        </w:rPr>
        <w:t>一</w:t>
      </w:r>
      <w:proofErr w:type="gramEnd"/>
      <w:r w:rsidRPr="00C04EDA">
        <w:rPr>
          <w:rFonts w:ascii="Times New Roman" w:eastAsia="宋体" w:hAnsi="Times New Roman" w:cs="Times New Roman"/>
          <w:sz w:val="28"/>
          <w:szCs w:val="22"/>
        </w:rPr>
        <w:t>：根据省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、</w:t>
      </w:r>
      <w:r w:rsidRPr="00C04EDA">
        <w:rPr>
          <w:rFonts w:ascii="Times New Roman" w:eastAsia="宋体" w:hAnsi="Times New Roman" w:cs="Times New Roman"/>
          <w:sz w:val="28"/>
          <w:szCs w:val="22"/>
        </w:rPr>
        <w:t>市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、</w:t>
      </w:r>
      <w:r w:rsidRPr="00C04EDA">
        <w:rPr>
          <w:rFonts w:ascii="Times New Roman" w:eastAsia="宋体" w:hAnsi="Times New Roman" w:cs="Times New Roman"/>
          <w:sz w:val="28"/>
          <w:szCs w:val="22"/>
        </w:rPr>
        <w:t>区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，</w:t>
      </w:r>
      <w:r w:rsidRPr="00C04EDA">
        <w:rPr>
          <w:rFonts w:ascii="Times New Roman" w:eastAsia="宋体" w:hAnsi="Times New Roman" w:cs="Times New Roman"/>
          <w:sz w:val="28"/>
          <w:szCs w:val="22"/>
        </w:rPr>
        <w:t>输入详细地址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获取</w:t>
      </w:r>
      <w:r w:rsidRPr="00C04EDA">
        <w:rPr>
          <w:rFonts w:ascii="Times New Roman" w:eastAsia="宋体" w:hAnsi="Times New Roman" w:cs="Times New Roman"/>
          <w:sz w:val="28"/>
          <w:szCs w:val="22"/>
        </w:rPr>
        <w:t>；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方式</w:t>
      </w:r>
      <w:r w:rsidRPr="00C04EDA">
        <w:rPr>
          <w:rFonts w:ascii="Times New Roman" w:eastAsia="宋体" w:hAnsi="Times New Roman" w:cs="Times New Roman"/>
          <w:sz w:val="28"/>
          <w:szCs w:val="22"/>
        </w:rPr>
        <w:t>二：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点选地图</w:t>
      </w:r>
      <w:r w:rsidRPr="00C04EDA">
        <w:rPr>
          <w:rFonts w:ascii="Times New Roman" w:eastAsia="宋体" w:hAnsi="Times New Roman" w:cs="Times New Roman"/>
          <w:sz w:val="28"/>
          <w:szCs w:val="22"/>
        </w:rPr>
        <w:t>自动同步位置信息；</w:t>
      </w:r>
    </w:p>
    <w:p w14:paraId="3F7A171C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lastRenderedPageBreak/>
        <w:t>第三步：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建筑面积</w:t>
      </w:r>
      <w:r w:rsidRPr="00C04EDA">
        <w:rPr>
          <w:rFonts w:ascii="Times New Roman" w:eastAsia="宋体" w:hAnsi="Times New Roman" w:cs="Times New Roman"/>
          <w:sz w:val="28"/>
          <w:szCs w:val="22"/>
        </w:rPr>
        <w:t>、建筑单体。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优先</w:t>
      </w:r>
      <w:r w:rsidRPr="00C04EDA">
        <w:rPr>
          <w:rFonts w:ascii="Times New Roman" w:eastAsia="宋体" w:hAnsi="Times New Roman" w:cs="Times New Roman"/>
          <w:sz w:val="28"/>
          <w:szCs w:val="22"/>
        </w:rPr>
        <w:t>通过上传的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BIM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模型</w:t>
      </w:r>
      <w:r w:rsidRPr="00C04EDA">
        <w:rPr>
          <w:rFonts w:ascii="Times New Roman" w:eastAsia="宋体" w:hAnsi="Times New Roman" w:cs="Times New Roman"/>
          <w:sz w:val="28"/>
          <w:szCs w:val="22"/>
        </w:rPr>
        <w:t>自动识别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；</w:t>
      </w:r>
      <w:r w:rsidRPr="00C04EDA">
        <w:rPr>
          <w:rFonts w:ascii="Times New Roman" w:eastAsia="宋体" w:hAnsi="Times New Roman" w:cs="Times New Roman"/>
          <w:sz w:val="28"/>
          <w:szCs w:val="22"/>
        </w:rPr>
        <w:t>若平台判断错误，用户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可</w:t>
      </w:r>
      <w:r w:rsidRPr="00C04EDA">
        <w:rPr>
          <w:rFonts w:ascii="Times New Roman" w:eastAsia="宋体" w:hAnsi="Times New Roman" w:cs="Times New Roman"/>
          <w:sz w:val="28"/>
          <w:szCs w:val="22"/>
        </w:rPr>
        <w:t>自行修改，最终以用户修改的为准；</w:t>
      </w:r>
    </w:p>
    <w:p w14:paraId="49D55853" w14:textId="77777777" w:rsidR="00C04EDA" w:rsidRPr="00C04EDA" w:rsidRDefault="00C04EDA" w:rsidP="00C04EDA">
      <w:pPr>
        <w:jc w:val="center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2BB55C19" wp14:editId="15708E5F">
            <wp:extent cx="5399296" cy="2475407"/>
            <wp:effectExtent l="0" t="0" r="0" b="1270"/>
            <wp:docPr id="79" name="图片 79" descr="QQ截图201910081035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图片 79" descr="QQ截图20191008103534"/>
                    <pic:cNvPicPr>
                      <a:picLocks noChangeAspect="1"/>
                    </pic:cNvPicPr>
                  </pic:nvPicPr>
                  <pic:blipFill rotWithShape="1">
                    <a:blip r:embed="rId18"/>
                    <a:srcRect t="15273"/>
                    <a:stretch/>
                  </pic:blipFill>
                  <pic:spPr bwMode="auto">
                    <a:xfrm>
                      <a:off x="0" y="0"/>
                      <a:ext cx="5400000" cy="24757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AA491D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sz w:val="28"/>
          <w:szCs w:val="22"/>
        </w:rPr>
        <w:t>注意事项：</w:t>
      </w:r>
    </w:p>
    <w:p w14:paraId="57C392A8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1</w:t>
      </w:r>
      <w:r w:rsidRPr="00C04EDA">
        <w:rPr>
          <w:rFonts w:ascii="Times New Roman" w:eastAsia="宋体" w:hAnsi="Times New Roman" w:cs="Times New Roman"/>
          <w:sz w:val="28"/>
          <w:szCs w:val="22"/>
        </w:rPr>
        <w:t>）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建筑单体</w:t>
      </w:r>
      <w:r w:rsidRPr="00C04EDA">
        <w:rPr>
          <w:rFonts w:ascii="Times New Roman" w:eastAsia="宋体" w:hAnsi="Times New Roman" w:cs="Times New Roman"/>
          <w:sz w:val="28"/>
          <w:szCs w:val="22"/>
        </w:rPr>
        <w:t>数量在识别的时候，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以</w:t>
      </w:r>
      <w:r w:rsidRPr="00C04EDA">
        <w:rPr>
          <w:rFonts w:ascii="Times New Roman" w:eastAsia="宋体" w:hAnsi="Times New Roman" w:cs="Times New Roman"/>
          <w:sz w:val="28"/>
          <w:szCs w:val="22"/>
        </w:rPr>
        <w:t>新建的建筑单体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为准</w:t>
      </w:r>
      <w:r w:rsidRPr="00C04EDA">
        <w:rPr>
          <w:rFonts w:ascii="Times New Roman" w:eastAsia="宋体" w:hAnsi="Times New Roman" w:cs="Times New Roman"/>
          <w:sz w:val="28"/>
          <w:szCs w:val="22"/>
        </w:rPr>
        <w:t>；</w:t>
      </w:r>
    </w:p>
    <w:p w14:paraId="04DE2EEC" w14:textId="77777777" w:rsidR="00C04EDA" w:rsidRPr="00C04EDA" w:rsidRDefault="00C04EDA" w:rsidP="00C04EDA">
      <w:p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12" w:name="_Toc24461988"/>
      <w:r w:rsidRPr="00C04EDA">
        <w:rPr>
          <w:rFonts w:ascii="Times New Roman" w:eastAsia="黑体" w:hAnsi="Times New Roman" w:cs="Times New Roman"/>
          <w:sz w:val="28"/>
          <w:szCs w:val="30"/>
        </w:rPr>
        <w:t>3</w:t>
      </w:r>
      <w:r w:rsidRPr="00C04EDA">
        <w:rPr>
          <w:rFonts w:ascii="Times New Roman" w:eastAsia="黑体" w:hAnsi="Times New Roman" w:cs="Times New Roman"/>
          <w:sz w:val="28"/>
          <w:szCs w:val="30"/>
        </w:rPr>
        <w:t>）协同设定</w:t>
      </w:r>
      <w:bookmarkEnd w:id="12"/>
    </w:p>
    <w:p w14:paraId="5ABAB8D3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sz w:val="28"/>
          <w:szCs w:val="22"/>
        </w:rPr>
        <w:t>应用原理：</w:t>
      </w:r>
    </w:p>
    <w:p w14:paraId="48514D1F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 w:hint="eastAsia"/>
          <w:sz w:val="28"/>
          <w:szCs w:val="22"/>
        </w:rPr>
        <w:t>按照项目</w:t>
      </w:r>
      <w:r w:rsidRPr="00C04EDA">
        <w:rPr>
          <w:rFonts w:ascii="Times New Roman" w:eastAsia="宋体" w:hAnsi="Times New Roman" w:cs="Times New Roman"/>
          <w:sz w:val="28"/>
          <w:szCs w:val="22"/>
        </w:rPr>
        <w:t>参与单位、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部门</w:t>
      </w:r>
      <w:r w:rsidRPr="00C04EDA">
        <w:rPr>
          <w:rFonts w:ascii="Times New Roman" w:eastAsia="宋体" w:hAnsi="Times New Roman" w:cs="Times New Roman"/>
          <w:sz w:val="28"/>
          <w:szCs w:val="22"/>
        </w:rPr>
        <w:t>、岗位、人员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和</w:t>
      </w:r>
      <w:r w:rsidRPr="00C04EDA">
        <w:rPr>
          <w:rFonts w:ascii="Times New Roman" w:eastAsia="宋体" w:hAnsi="Times New Roman" w:cs="Times New Roman"/>
          <w:sz w:val="28"/>
          <w:szCs w:val="22"/>
        </w:rPr>
        <w:t>所属区域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划分项目</w:t>
      </w:r>
      <w:r w:rsidRPr="00C04EDA">
        <w:rPr>
          <w:rFonts w:ascii="Times New Roman" w:eastAsia="宋体" w:hAnsi="Times New Roman" w:cs="Times New Roman"/>
          <w:sz w:val="28"/>
          <w:szCs w:val="22"/>
        </w:rPr>
        <w:t>人员的管理权限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。</w:t>
      </w:r>
    </w:p>
    <w:p w14:paraId="72086943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sz w:val="28"/>
          <w:szCs w:val="22"/>
        </w:rPr>
        <w:t>操作步骤（虚拟建造</w:t>
      </w:r>
      <w:r w:rsidRPr="00C04EDA">
        <w:rPr>
          <w:rFonts w:ascii="Times New Roman" w:eastAsia="宋体" w:hAnsi="Times New Roman" w:cs="Times New Roman"/>
          <w:b/>
          <w:sz w:val="28"/>
          <w:szCs w:val="22"/>
        </w:rPr>
        <w:t>-Step3</w:t>
      </w:r>
      <w:r w:rsidRPr="00C04EDA">
        <w:rPr>
          <w:rFonts w:ascii="Times New Roman" w:eastAsia="宋体" w:hAnsi="Times New Roman" w:cs="Times New Roman"/>
          <w:b/>
          <w:sz w:val="28"/>
          <w:szCs w:val="22"/>
        </w:rPr>
        <w:t>协同设定）：</w:t>
      </w:r>
    </w:p>
    <w:p w14:paraId="47BB28B9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第一步：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组织</w:t>
      </w:r>
      <w:r w:rsidRPr="00C04EDA">
        <w:rPr>
          <w:rFonts w:ascii="Times New Roman" w:eastAsia="宋体" w:hAnsi="Times New Roman" w:cs="Times New Roman"/>
          <w:sz w:val="28"/>
          <w:szCs w:val="22"/>
        </w:rPr>
        <w:t>单位。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点击</w:t>
      </w:r>
      <w:r w:rsidRPr="00C04EDA">
        <w:rPr>
          <w:rFonts w:ascii="Calibri" w:eastAsia="宋体" w:hAnsi="Calibri" w:cs="Times New Roman"/>
          <w:noProof/>
          <w:sz w:val="28"/>
          <w:szCs w:val="22"/>
        </w:rPr>
        <w:drawing>
          <wp:inline distT="0" distB="0" distL="0" distR="0" wp14:anchorId="418B9E3C" wp14:editId="244231CD">
            <wp:extent cx="204545" cy="180000"/>
            <wp:effectExtent l="0" t="0" r="5080" b="0"/>
            <wp:docPr id="72" name="图片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04545" cy="1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新增</w:t>
      </w:r>
      <w:r w:rsidRPr="00C04EDA">
        <w:rPr>
          <w:rFonts w:ascii="Times New Roman" w:eastAsia="宋体" w:hAnsi="Times New Roman" w:cs="Times New Roman"/>
          <w:sz w:val="28"/>
          <w:szCs w:val="22"/>
        </w:rPr>
        <w:t>一项单位名称；点击</w:t>
      </w:r>
      <w:r w:rsidRPr="00C04EDA">
        <w:rPr>
          <w:rFonts w:ascii="Calibri" w:eastAsia="宋体" w:hAnsi="Calibri" w:cs="Times New Roman"/>
          <w:noProof/>
          <w:sz w:val="28"/>
          <w:szCs w:val="22"/>
        </w:rPr>
        <w:drawing>
          <wp:inline distT="0" distB="0" distL="0" distR="0" wp14:anchorId="1A7D3C53" wp14:editId="517FEE21">
            <wp:extent cx="187500" cy="180000"/>
            <wp:effectExtent l="0" t="0" r="3175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87500" cy="1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删除</w:t>
      </w:r>
      <w:r w:rsidRPr="00C04EDA">
        <w:rPr>
          <w:rFonts w:ascii="Times New Roman" w:eastAsia="宋体" w:hAnsi="Times New Roman" w:cs="Times New Roman"/>
          <w:sz w:val="28"/>
          <w:szCs w:val="22"/>
        </w:rPr>
        <w:t>一项单位名称；</w:t>
      </w:r>
    </w:p>
    <w:p w14:paraId="721624EF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第二步：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岗位</w:t>
      </w:r>
      <w:r w:rsidRPr="00C04EDA">
        <w:rPr>
          <w:rFonts w:ascii="Times New Roman" w:eastAsia="宋体" w:hAnsi="Times New Roman" w:cs="Times New Roman"/>
          <w:sz w:val="28"/>
          <w:szCs w:val="22"/>
        </w:rPr>
        <w:t>配置。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设置</w:t>
      </w:r>
      <w:r w:rsidRPr="00C04EDA">
        <w:rPr>
          <w:rFonts w:ascii="Times New Roman" w:eastAsia="宋体" w:hAnsi="Times New Roman" w:cs="Times New Roman"/>
          <w:sz w:val="28"/>
          <w:szCs w:val="22"/>
        </w:rPr>
        <w:t>流程：部门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-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岗位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-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人员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-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管理</w:t>
      </w:r>
      <w:r w:rsidRPr="00C04EDA">
        <w:rPr>
          <w:rFonts w:ascii="Times New Roman" w:eastAsia="宋体" w:hAnsi="Times New Roman" w:cs="Times New Roman"/>
          <w:sz w:val="28"/>
          <w:szCs w:val="22"/>
        </w:rPr>
        <w:t>范围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。新增</w:t>
      </w:r>
      <w:r w:rsidRPr="00C04EDA">
        <w:rPr>
          <w:rFonts w:ascii="Times New Roman" w:eastAsia="宋体" w:hAnsi="Times New Roman" w:cs="Times New Roman"/>
          <w:sz w:val="28"/>
          <w:szCs w:val="22"/>
        </w:rPr>
        <w:t>部门：鼠标悬浮于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部门</w:t>
      </w:r>
      <w:r w:rsidRPr="00C04EDA">
        <w:rPr>
          <w:rFonts w:ascii="Times New Roman" w:eastAsia="宋体" w:hAnsi="Times New Roman" w:cs="Times New Roman"/>
          <w:sz w:val="28"/>
          <w:szCs w:val="22"/>
        </w:rPr>
        <w:t>图框上，会自动出现新增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或</w:t>
      </w:r>
      <w:r w:rsidRPr="00C04EDA">
        <w:rPr>
          <w:rFonts w:ascii="Times New Roman" w:eastAsia="宋体" w:hAnsi="Times New Roman" w:cs="Times New Roman"/>
          <w:sz w:val="28"/>
          <w:szCs w:val="22"/>
        </w:rPr>
        <w:t>删除按钮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；然后</w:t>
      </w:r>
      <w:r w:rsidRPr="00C04EDA">
        <w:rPr>
          <w:rFonts w:ascii="Times New Roman" w:eastAsia="宋体" w:hAnsi="Times New Roman" w:cs="Times New Roman"/>
          <w:sz w:val="28"/>
          <w:szCs w:val="22"/>
        </w:rPr>
        <w:t>依次选择岗位，双击输入人员信息、分配账号，选择所属楼栋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；</w:t>
      </w:r>
    </w:p>
    <w:p w14:paraId="5693DBF6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三</w:t>
      </w:r>
      <w:r w:rsidRPr="00C04EDA">
        <w:rPr>
          <w:rFonts w:ascii="Times New Roman" w:eastAsia="宋体" w:hAnsi="Times New Roman" w:cs="Times New Roman"/>
          <w:sz w:val="28"/>
          <w:szCs w:val="22"/>
        </w:rPr>
        <w:t>步：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组织</w:t>
      </w:r>
      <w:r w:rsidRPr="00C04EDA">
        <w:rPr>
          <w:rFonts w:ascii="Times New Roman" w:eastAsia="宋体" w:hAnsi="Times New Roman" w:cs="Times New Roman"/>
          <w:sz w:val="28"/>
          <w:szCs w:val="22"/>
        </w:rPr>
        <w:t>架构。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平台自动</w:t>
      </w:r>
      <w:r w:rsidRPr="00C04EDA">
        <w:rPr>
          <w:rFonts w:ascii="Times New Roman" w:eastAsia="宋体" w:hAnsi="Times New Roman" w:cs="Times New Roman"/>
          <w:sz w:val="28"/>
          <w:szCs w:val="22"/>
        </w:rPr>
        <w:t>根据配置的岗位信息，生成该项目的组织架构图，支持在线下载。</w:t>
      </w:r>
    </w:p>
    <w:p w14:paraId="016A3F04" w14:textId="77777777" w:rsidR="00C04EDA" w:rsidRPr="00C04EDA" w:rsidRDefault="00C04EDA" w:rsidP="00C04EDA">
      <w:pPr>
        <w:jc w:val="center"/>
        <w:rPr>
          <w:rFonts w:ascii="Times New Roman" w:eastAsia="黑体" w:hAnsi="Times New Roman" w:cs="Times New Roman"/>
          <w:noProof/>
          <w:sz w:val="28"/>
          <w:szCs w:val="30"/>
        </w:rPr>
      </w:pP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lastRenderedPageBreak/>
        <w:drawing>
          <wp:inline distT="0" distB="0" distL="0" distR="0" wp14:anchorId="33DF47BF" wp14:editId="405D2316">
            <wp:extent cx="5274310" cy="2432126"/>
            <wp:effectExtent l="0" t="0" r="2540" b="6350"/>
            <wp:docPr id="73" name="图片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t="5406"/>
                    <a:stretch/>
                  </pic:blipFill>
                  <pic:spPr bwMode="auto">
                    <a:xfrm>
                      <a:off x="0" y="0"/>
                      <a:ext cx="5274310" cy="24321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003D57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sz w:val="28"/>
          <w:szCs w:val="22"/>
        </w:rPr>
        <w:t>注意事项：</w:t>
      </w:r>
    </w:p>
    <w:p w14:paraId="783E17FB" w14:textId="77777777" w:rsidR="00C04EDA" w:rsidRPr="00C04EDA" w:rsidRDefault="00C04EDA" w:rsidP="00C04EDA">
      <w:pPr>
        <w:ind w:firstLineChars="200" w:firstLine="560"/>
        <w:rPr>
          <w:rFonts w:ascii="Calibri" w:eastAsia="宋体" w:hAnsi="Calibri" w:cs="Times New Roman"/>
          <w:sz w:val="28"/>
          <w:szCs w:val="22"/>
        </w:rPr>
      </w:pPr>
      <w:r w:rsidRPr="00C04EDA">
        <w:rPr>
          <w:rFonts w:ascii="Calibri" w:eastAsia="宋体" w:hAnsi="Calibri" w:cs="Times New Roman" w:hint="eastAsia"/>
          <w:sz w:val="28"/>
          <w:szCs w:val="22"/>
        </w:rPr>
        <w:t>（</w:t>
      </w:r>
      <w:r w:rsidRPr="00C04EDA">
        <w:rPr>
          <w:rFonts w:ascii="Calibri" w:eastAsia="宋体" w:hAnsi="Calibri" w:cs="Times New Roman" w:hint="eastAsia"/>
          <w:sz w:val="28"/>
          <w:szCs w:val="22"/>
        </w:rPr>
        <w:t>1</w:t>
      </w:r>
      <w:r w:rsidRPr="00C04EDA">
        <w:rPr>
          <w:rFonts w:ascii="Calibri" w:eastAsia="宋体" w:hAnsi="Calibri" w:cs="Times New Roman" w:hint="eastAsia"/>
          <w:sz w:val="28"/>
          <w:szCs w:val="22"/>
        </w:rPr>
        <w:t>）在</w:t>
      </w:r>
      <w:r w:rsidRPr="00C04EDA">
        <w:rPr>
          <w:rFonts w:ascii="Calibri" w:eastAsia="宋体" w:hAnsi="Calibri" w:cs="Times New Roman"/>
          <w:sz w:val="28"/>
          <w:szCs w:val="22"/>
        </w:rPr>
        <w:t>配置人员信息的时候，请务必</w:t>
      </w:r>
      <w:r w:rsidRPr="00C04EDA">
        <w:rPr>
          <w:rFonts w:ascii="Calibri" w:eastAsia="宋体" w:hAnsi="Calibri" w:cs="Times New Roman" w:hint="eastAsia"/>
          <w:sz w:val="28"/>
          <w:szCs w:val="22"/>
        </w:rPr>
        <w:t>正确</w:t>
      </w:r>
      <w:r w:rsidRPr="00C04EDA">
        <w:rPr>
          <w:rFonts w:ascii="Calibri" w:eastAsia="宋体" w:hAnsi="Calibri" w:cs="Times New Roman"/>
          <w:sz w:val="28"/>
          <w:szCs w:val="22"/>
        </w:rPr>
        <w:t>输入人员手机号码</w:t>
      </w:r>
      <w:r w:rsidRPr="00C04EDA">
        <w:rPr>
          <w:rFonts w:ascii="Calibri" w:eastAsia="宋体" w:hAnsi="Calibri" w:cs="Times New Roman" w:hint="eastAsia"/>
          <w:sz w:val="28"/>
          <w:szCs w:val="22"/>
        </w:rPr>
        <w:t>信息</w:t>
      </w:r>
      <w:r w:rsidRPr="00C04EDA">
        <w:rPr>
          <w:rFonts w:ascii="Calibri" w:eastAsia="宋体" w:hAnsi="Calibri" w:cs="Times New Roman"/>
          <w:sz w:val="28"/>
          <w:szCs w:val="22"/>
        </w:rPr>
        <w:t>，</w:t>
      </w:r>
      <w:r w:rsidRPr="00C04EDA">
        <w:rPr>
          <w:rFonts w:ascii="Calibri" w:eastAsia="宋体" w:hAnsi="Calibri" w:cs="Times New Roman" w:hint="eastAsia"/>
          <w:sz w:val="28"/>
          <w:szCs w:val="22"/>
        </w:rPr>
        <w:t>该</w:t>
      </w:r>
      <w:r w:rsidRPr="00C04EDA">
        <w:rPr>
          <w:rFonts w:ascii="Calibri" w:eastAsia="宋体" w:hAnsi="Calibri" w:cs="Times New Roman"/>
          <w:sz w:val="28"/>
          <w:szCs w:val="22"/>
        </w:rPr>
        <w:t>手机号将用于后期项目管理过程中</w:t>
      </w:r>
      <w:r w:rsidRPr="00C04EDA">
        <w:rPr>
          <w:rFonts w:ascii="Calibri" w:eastAsia="宋体" w:hAnsi="Calibri" w:cs="Times New Roman" w:hint="eastAsia"/>
          <w:sz w:val="28"/>
          <w:szCs w:val="22"/>
        </w:rPr>
        <w:t>接收</w:t>
      </w:r>
      <w:r w:rsidRPr="00C04EDA">
        <w:rPr>
          <w:rFonts w:ascii="Calibri" w:eastAsia="宋体" w:hAnsi="Calibri" w:cs="Times New Roman"/>
          <w:sz w:val="28"/>
          <w:szCs w:val="22"/>
        </w:rPr>
        <w:t>各</w:t>
      </w:r>
      <w:proofErr w:type="gramStart"/>
      <w:r w:rsidRPr="00C04EDA">
        <w:rPr>
          <w:rFonts w:ascii="Calibri" w:eastAsia="宋体" w:hAnsi="Calibri" w:cs="Times New Roman"/>
          <w:sz w:val="28"/>
          <w:szCs w:val="22"/>
        </w:rPr>
        <w:t>类通知</w:t>
      </w:r>
      <w:proofErr w:type="gramEnd"/>
      <w:r w:rsidRPr="00C04EDA">
        <w:rPr>
          <w:rFonts w:ascii="Calibri" w:eastAsia="宋体" w:hAnsi="Calibri" w:cs="Times New Roman"/>
          <w:sz w:val="28"/>
          <w:szCs w:val="22"/>
        </w:rPr>
        <w:t>信息；</w:t>
      </w:r>
    </w:p>
    <w:p w14:paraId="012AFAA3" w14:textId="77777777" w:rsidR="00C04EDA" w:rsidRPr="00C04EDA" w:rsidRDefault="00C04EDA" w:rsidP="00C04EDA">
      <w:pPr>
        <w:ind w:firstLineChars="200" w:firstLine="560"/>
        <w:rPr>
          <w:rFonts w:ascii="Calibri" w:eastAsia="宋体" w:hAnsi="Calibri" w:cs="Times New Roman"/>
          <w:sz w:val="28"/>
          <w:szCs w:val="22"/>
        </w:rPr>
      </w:pPr>
      <w:r w:rsidRPr="00C04EDA">
        <w:rPr>
          <w:rFonts w:ascii="Calibri" w:eastAsia="宋体" w:hAnsi="Calibri" w:cs="Times New Roman" w:hint="eastAsia"/>
          <w:sz w:val="28"/>
          <w:szCs w:val="22"/>
        </w:rPr>
        <w:t>（</w:t>
      </w:r>
      <w:r w:rsidRPr="00C04EDA">
        <w:rPr>
          <w:rFonts w:ascii="Calibri" w:eastAsia="宋体" w:hAnsi="Calibri" w:cs="Times New Roman" w:hint="eastAsia"/>
          <w:sz w:val="28"/>
          <w:szCs w:val="22"/>
        </w:rPr>
        <w:t>2</w:t>
      </w:r>
      <w:r w:rsidRPr="00C04EDA">
        <w:rPr>
          <w:rFonts w:ascii="Calibri" w:eastAsia="宋体" w:hAnsi="Calibri" w:cs="Times New Roman" w:hint="eastAsia"/>
          <w:sz w:val="28"/>
          <w:szCs w:val="22"/>
        </w:rPr>
        <w:t>）岗位权限</w:t>
      </w:r>
      <w:r w:rsidRPr="00C04EDA">
        <w:rPr>
          <w:rFonts w:ascii="Calibri" w:eastAsia="宋体" w:hAnsi="Calibri" w:cs="Times New Roman"/>
          <w:sz w:val="28"/>
          <w:szCs w:val="22"/>
        </w:rPr>
        <w:t>可</w:t>
      </w:r>
      <w:r w:rsidRPr="00C04EDA">
        <w:rPr>
          <w:rFonts w:ascii="Calibri" w:eastAsia="宋体" w:hAnsi="Calibri" w:cs="Times New Roman" w:hint="eastAsia"/>
          <w:sz w:val="28"/>
          <w:szCs w:val="22"/>
        </w:rPr>
        <w:t>根据</w:t>
      </w:r>
      <w:r w:rsidRPr="00C04EDA">
        <w:rPr>
          <w:rFonts w:ascii="Calibri" w:eastAsia="宋体" w:hAnsi="Calibri" w:cs="Times New Roman"/>
          <w:sz w:val="28"/>
          <w:szCs w:val="22"/>
        </w:rPr>
        <w:t>自身企业管理需求在系统配置中完善；</w:t>
      </w:r>
    </w:p>
    <w:p w14:paraId="68DDFBD4" w14:textId="77777777" w:rsidR="00C04EDA" w:rsidRPr="00C04EDA" w:rsidRDefault="00C04EDA" w:rsidP="00C04EDA">
      <w:p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13" w:name="_Toc24461989"/>
      <w:r w:rsidRPr="00C04EDA">
        <w:rPr>
          <w:rFonts w:ascii="Times New Roman" w:eastAsia="黑体" w:hAnsi="Times New Roman" w:cs="Times New Roman"/>
          <w:sz w:val="28"/>
          <w:szCs w:val="30"/>
        </w:rPr>
        <w:t>4</w:t>
      </w:r>
      <w:r w:rsidRPr="00C04EDA">
        <w:rPr>
          <w:rFonts w:ascii="Times New Roman" w:eastAsia="黑体" w:hAnsi="Times New Roman" w:cs="Times New Roman"/>
          <w:sz w:val="28"/>
          <w:szCs w:val="30"/>
        </w:rPr>
        <w:t>）进度规划</w:t>
      </w:r>
      <w:bookmarkEnd w:id="13"/>
    </w:p>
    <w:p w14:paraId="2712F233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sz w:val="28"/>
          <w:szCs w:val="22"/>
        </w:rPr>
        <w:t>应用原理：</w:t>
      </w:r>
    </w:p>
    <w:p w14:paraId="1CE248F9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 w:hint="eastAsia"/>
          <w:sz w:val="28"/>
          <w:szCs w:val="22"/>
        </w:rPr>
        <w:t>在线编写项目</w:t>
      </w:r>
      <w:r w:rsidRPr="00C04EDA">
        <w:rPr>
          <w:rFonts w:ascii="Times New Roman" w:eastAsia="宋体" w:hAnsi="Times New Roman" w:cs="Times New Roman"/>
          <w:sz w:val="28"/>
          <w:szCs w:val="22"/>
        </w:rPr>
        <w:t>进度计划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，支持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P</w:t>
      </w:r>
      <w:r w:rsidRPr="00C04EDA">
        <w:rPr>
          <w:rFonts w:ascii="Times New Roman" w:eastAsia="宋体" w:hAnsi="Times New Roman" w:cs="Times New Roman"/>
          <w:sz w:val="28"/>
          <w:szCs w:val="22"/>
        </w:rPr>
        <w:t>roject</w:t>
      </w:r>
      <w:r w:rsidRPr="00C04EDA">
        <w:rPr>
          <w:rFonts w:ascii="Times New Roman" w:eastAsia="宋体" w:hAnsi="Times New Roman" w:cs="Times New Roman"/>
          <w:sz w:val="28"/>
          <w:szCs w:val="22"/>
        </w:rPr>
        <w:t>进度计划导入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。</w:t>
      </w:r>
    </w:p>
    <w:p w14:paraId="30164602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sz w:val="28"/>
          <w:szCs w:val="22"/>
        </w:rPr>
        <w:t>操作步骤（虚拟建造</w:t>
      </w:r>
      <w:r w:rsidRPr="00C04EDA">
        <w:rPr>
          <w:rFonts w:ascii="Times New Roman" w:eastAsia="宋体" w:hAnsi="Times New Roman" w:cs="Times New Roman"/>
          <w:b/>
          <w:sz w:val="28"/>
          <w:szCs w:val="22"/>
        </w:rPr>
        <w:t>-Step4</w:t>
      </w:r>
      <w:r w:rsidRPr="00C04EDA">
        <w:rPr>
          <w:rFonts w:ascii="Times New Roman" w:eastAsia="宋体" w:hAnsi="Times New Roman" w:cs="Times New Roman"/>
          <w:b/>
          <w:sz w:val="28"/>
          <w:szCs w:val="22"/>
        </w:rPr>
        <w:t>进度规划）：</w:t>
      </w:r>
    </w:p>
    <w:p w14:paraId="6188947D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 w:hint="eastAsia"/>
          <w:sz w:val="28"/>
          <w:szCs w:val="22"/>
        </w:rPr>
        <w:t>方式</w:t>
      </w:r>
      <w:proofErr w:type="gramStart"/>
      <w:r w:rsidRPr="00C04EDA">
        <w:rPr>
          <w:rFonts w:ascii="Times New Roman" w:eastAsia="宋体" w:hAnsi="Times New Roman" w:cs="Times New Roman" w:hint="eastAsia"/>
          <w:sz w:val="28"/>
          <w:szCs w:val="22"/>
        </w:rPr>
        <w:t>一</w:t>
      </w:r>
      <w:proofErr w:type="gramEnd"/>
      <w:r w:rsidRPr="00C04EDA">
        <w:rPr>
          <w:rFonts w:ascii="Times New Roman" w:eastAsia="宋体" w:hAnsi="Times New Roman" w:cs="Times New Roman"/>
          <w:sz w:val="28"/>
          <w:szCs w:val="22"/>
        </w:rPr>
        <w:t>：在线新增进度计划方案</w:t>
      </w:r>
    </w:p>
    <w:p w14:paraId="4FB5707A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 w:hint="eastAsia"/>
          <w:sz w:val="28"/>
          <w:szCs w:val="22"/>
        </w:rPr>
        <w:t>第一步</w:t>
      </w:r>
      <w:r w:rsidRPr="00C04EDA">
        <w:rPr>
          <w:rFonts w:ascii="Times New Roman" w:eastAsia="宋体" w:hAnsi="Times New Roman" w:cs="Times New Roman"/>
          <w:sz w:val="28"/>
          <w:szCs w:val="22"/>
        </w:rPr>
        <w:t>：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点击</w:t>
      </w:r>
      <w:r w:rsidRPr="00C04EDA">
        <w:rPr>
          <w:rFonts w:ascii="Calibri" w:eastAsia="宋体" w:hAnsi="Calibri" w:cs="Times New Roman"/>
          <w:noProof/>
          <w:sz w:val="28"/>
          <w:szCs w:val="22"/>
        </w:rPr>
        <w:drawing>
          <wp:inline distT="0" distB="0" distL="0" distR="0" wp14:anchorId="2C9F6DB1" wp14:editId="7B3FE4C2">
            <wp:extent cx="946154" cy="180000"/>
            <wp:effectExtent l="0" t="0" r="6350" b="0"/>
            <wp:docPr id="35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946154" cy="1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按钮</w:t>
      </w:r>
      <w:r w:rsidRPr="00C04EDA">
        <w:rPr>
          <w:rFonts w:ascii="Times New Roman" w:eastAsia="宋体" w:hAnsi="Times New Roman" w:cs="Times New Roman"/>
          <w:sz w:val="28"/>
          <w:szCs w:val="22"/>
        </w:rPr>
        <w:t>，输入进度方案名称、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计划开始</w:t>
      </w:r>
      <w:r w:rsidRPr="00C04EDA">
        <w:rPr>
          <w:rFonts w:ascii="Times New Roman" w:eastAsia="宋体" w:hAnsi="Times New Roman" w:cs="Times New Roman"/>
          <w:sz w:val="28"/>
          <w:szCs w:val="22"/>
        </w:rPr>
        <w:t>时间、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计划</w:t>
      </w:r>
      <w:r w:rsidRPr="00C04EDA">
        <w:rPr>
          <w:rFonts w:ascii="Times New Roman" w:eastAsia="宋体" w:hAnsi="Times New Roman" w:cs="Times New Roman"/>
          <w:sz w:val="28"/>
          <w:szCs w:val="22"/>
        </w:rPr>
        <w:t>结束时间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；</w:t>
      </w:r>
    </w:p>
    <w:p w14:paraId="7EA8D5D4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 w:hint="eastAsia"/>
          <w:sz w:val="28"/>
          <w:szCs w:val="22"/>
        </w:rPr>
        <w:t>第二步：点击</w:t>
      </w:r>
      <w:r w:rsidRPr="00C04EDA">
        <w:rPr>
          <w:rFonts w:ascii="Times New Roman" w:eastAsia="宋体" w:hAnsi="Times New Roman" w:cs="Times New Roman"/>
          <w:sz w:val="28"/>
          <w:szCs w:val="22"/>
        </w:rPr>
        <w:t>操作</w:t>
      </w:r>
      <w:r w:rsidRPr="00C04EDA">
        <w:rPr>
          <w:rFonts w:ascii="Calibri" w:eastAsia="宋体" w:hAnsi="Calibri" w:cs="Times New Roman"/>
          <w:noProof/>
          <w:sz w:val="28"/>
          <w:szCs w:val="22"/>
        </w:rPr>
        <w:drawing>
          <wp:inline distT="0" distB="0" distL="0" distR="0" wp14:anchorId="5D37CEED" wp14:editId="410A3C07">
            <wp:extent cx="478537" cy="180000"/>
            <wp:effectExtent l="0" t="0" r="0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78537" cy="1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中</w:t>
      </w:r>
      <w:r w:rsidRPr="00C04EDA">
        <w:rPr>
          <w:rFonts w:ascii="Times New Roman" w:eastAsia="宋体" w:hAnsi="Times New Roman" w:cs="Times New Roman"/>
          <w:sz w:val="28"/>
          <w:szCs w:val="22"/>
        </w:rPr>
        <w:t>的新增按钮，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输入任务</w:t>
      </w:r>
      <w:r w:rsidRPr="00C04EDA">
        <w:rPr>
          <w:rFonts w:ascii="Times New Roman" w:eastAsia="宋体" w:hAnsi="Times New Roman" w:cs="Times New Roman"/>
          <w:sz w:val="28"/>
          <w:szCs w:val="22"/>
        </w:rPr>
        <w:t>名称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、</w:t>
      </w:r>
      <w:r w:rsidRPr="00C04EDA">
        <w:rPr>
          <w:rFonts w:ascii="Times New Roman" w:eastAsia="宋体" w:hAnsi="Times New Roman" w:cs="Times New Roman"/>
          <w:sz w:val="28"/>
          <w:szCs w:val="22"/>
        </w:rPr>
        <w:t>时间范围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，</w:t>
      </w:r>
      <w:r w:rsidRPr="00C04EDA">
        <w:rPr>
          <w:rFonts w:ascii="Times New Roman" w:eastAsia="宋体" w:hAnsi="Times New Roman" w:cs="Times New Roman"/>
          <w:sz w:val="28"/>
          <w:szCs w:val="22"/>
        </w:rPr>
        <w:t>在该进度方案下面自动生成一条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任务</w:t>
      </w:r>
      <w:r w:rsidRPr="00C04EDA">
        <w:rPr>
          <w:rFonts w:ascii="Times New Roman" w:eastAsia="宋体" w:hAnsi="Times New Roman" w:cs="Times New Roman"/>
          <w:sz w:val="28"/>
          <w:szCs w:val="22"/>
        </w:rPr>
        <w:t>。</w:t>
      </w:r>
    </w:p>
    <w:p w14:paraId="2E201A3B" w14:textId="77777777" w:rsidR="00C04EDA" w:rsidRPr="00C04EDA" w:rsidRDefault="00C04EDA" w:rsidP="00C04EDA">
      <w:pPr>
        <w:jc w:val="center"/>
        <w:rPr>
          <w:rFonts w:ascii="Times New Roman" w:eastAsia="黑体" w:hAnsi="Times New Roman" w:cs="Times New Roman"/>
          <w:noProof/>
          <w:sz w:val="28"/>
          <w:szCs w:val="30"/>
        </w:rPr>
      </w:pP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lastRenderedPageBreak/>
        <w:drawing>
          <wp:inline distT="0" distB="0" distL="0" distR="0" wp14:anchorId="40ADC1E4" wp14:editId="3E984BE1">
            <wp:extent cx="5274310" cy="2410181"/>
            <wp:effectExtent l="0" t="0" r="2540" b="9525"/>
            <wp:docPr id="74" name="图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/>
                    <a:srcRect t="6260"/>
                    <a:stretch/>
                  </pic:blipFill>
                  <pic:spPr bwMode="auto">
                    <a:xfrm>
                      <a:off x="0" y="0"/>
                      <a:ext cx="5274310" cy="2410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9B18C9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 w:hint="eastAsia"/>
          <w:sz w:val="28"/>
          <w:szCs w:val="22"/>
        </w:rPr>
        <w:t>方式</w:t>
      </w:r>
      <w:r w:rsidRPr="00C04EDA">
        <w:rPr>
          <w:rFonts w:ascii="Times New Roman" w:eastAsia="宋体" w:hAnsi="Times New Roman" w:cs="Times New Roman"/>
          <w:sz w:val="28"/>
          <w:szCs w:val="22"/>
        </w:rPr>
        <w:t>二：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P</w:t>
      </w:r>
      <w:r w:rsidRPr="00C04EDA">
        <w:rPr>
          <w:rFonts w:ascii="Times New Roman" w:eastAsia="宋体" w:hAnsi="Times New Roman" w:cs="Times New Roman"/>
          <w:sz w:val="28"/>
          <w:szCs w:val="22"/>
        </w:rPr>
        <w:t>roject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进度</w:t>
      </w:r>
      <w:r w:rsidRPr="00C04EDA">
        <w:rPr>
          <w:rFonts w:ascii="Times New Roman" w:eastAsia="宋体" w:hAnsi="Times New Roman" w:cs="Times New Roman"/>
          <w:sz w:val="28"/>
          <w:szCs w:val="22"/>
        </w:rPr>
        <w:t>计划导入</w:t>
      </w:r>
    </w:p>
    <w:p w14:paraId="79129834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 w:hint="eastAsia"/>
          <w:sz w:val="28"/>
          <w:szCs w:val="22"/>
        </w:rPr>
        <w:t>第一</w:t>
      </w:r>
      <w:r w:rsidRPr="00C04EDA">
        <w:rPr>
          <w:rFonts w:ascii="Times New Roman" w:eastAsia="宋体" w:hAnsi="Times New Roman" w:cs="Times New Roman"/>
          <w:sz w:val="28"/>
          <w:szCs w:val="22"/>
        </w:rPr>
        <w:t>步：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点击</w:t>
      </w:r>
      <w:r w:rsidRPr="00C04EDA">
        <w:rPr>
          <w:rFonts w:ascii="Calibri" w:eastAsia="宋体" w:hAnsi="Calibri" w:cs="Times New Roman"/>
          <w:noProof/>
          <w:sz w:val="28"/>
          <w:szCs w:val="22"/>
        </w:rPr>
        <w:drawing>
          <wp:inline distT="0" distB="0" distL="0" distR="0" wp14:anchorId="06F59531" wp14:editId="1669217D">
            <wp:extent cx="619024" cy="180000"/>
            <wp:effectExtent l="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9024" cy="1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按钮</w:t>
      </w:r>
      <w:r w:rsidRPr="00C04EDA">
        <w:rPr>
          <w:rFonts w:ascii="Times New Roman" w:eastAsia="宋体" w:hAnsi="Times New Roman" w:cs="Times New Roman"/>
          <w:sz w:val="28"/>
          <w:szCs w:val="22"/>
        </w:rPr>
        <w:t>，选择所需要导入的进度计划文件，确认上传；</w:t>
      </w:r>
    </w:p>
    <w:p w14:paraId="59660424" w14:textId="77777777" w:rsidR="00C04EDA" w:rsidRPr="00C04EDA" w:rsidRDefault="00C04EDA" w:rsidP="00C04EDA">
      <w:pPr>
        <w:jc w:val="center"/>
        <w:rPr>
          <w:rFonts w:ascii="Times New Roman" w:eastAsia="黑体" w:hAnsi="Times New Roman" w:cs="Times New Roman"/>
          <w:noProof/>
          <w:sz w:val="28"/>
          <w:szCs w:val="30"/>
        </w:rPr>
      </w:pP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0" distR="0" wp14:anchorId="5A368416" wp14:editId="3C99FDDA">
            <wp:extent cx="5274310" cy="2410181"/>
            <wp:effectExtent l="0" t="0" r="2540" b="9525"/>
            <wp:docPr id="75" name="图片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6"/>
                    <a:srcRect t="6260"/>
                    <a:stretch/>
                  </pic:blipFill>
                  <pic:spPr bwMode="auto">
                    <a:xfrm>
                      <a:off x="0" y="0"/>
                      <a:ext cx="5274310" cy="24101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B9BFA8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 w:hint="eastAsia"/>
          <w:b/>
          <w:sz w:val="28"/>
          <w:szCs w:val="22"/>
        </w:rPr>
        <w:t>注意事项</w:t>
      </w:r>
      <w:r w:rsidRPr="00C04EDA">
        <w:rPr>
          <w:rFonts w:ascii="Times New Roman" w:eastAsia="宋体" w:hAnsi="Times New Roman" w:cs="Times New Roman" w:hint="eastAsia"/>
          <w:b/>
          <w:sz w:val="28"/>
          <w:szCs w:val="22"/>
        </w:rPr>
        <w:t>:</w:t>
      </w:r>
    </w:p>
    <w:p w14:paraId="25FA5D0F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 w:hint="eastAsia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1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）点击</w:t>
      </w:r>
      <w:r w:rsidRPr="00C04EDA">
        <w:rPr>
          <w:rFonts w:ascii="Times New Roman" w:eastAsia="宋体" w:hAnsi="Times New Roman" w:cs="Times New Roman"/>
          <w:sz w:val="28"/>
          <w:szCs w:val="22"/>
        </w:rPr>
        <w:t>操作中的排序按钮，是以计划开始时间进行的排序；</w:t>
      </w:r>
    </w:p>
    <w:p w14:paraId="10D0D7CD" w14:textId="77777777" w:rsidR="00C04EDA" w:rsidRPr="00C04EDA" w:rsidRDefault="00C04EDA" w:rsidP="00C04EDA">
      <w:p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14" w:name="_Toc24461990"/>
      <w:r w:rsidRPr="00C04EDA">
        <w:rPr>
          <w:rFonts w:ascii="Times New Roman" w:eastAsia="黑体" w:hAnsi="Times New Roman" w:cs="Times New Roman"/>
          <w:sz w:val="28"/>
          <w:szCs w:val="30"/>
        </w:rPr>
        <w:t>5</w:t>
      </w:r>
      <w:r w:rsidRPr="00C04EDA">
        <w:rPr>
          <w:rFonts w:ascii="Times New Roman" w:eastAsia="黑体" w:hAnsi="Times New Roman" w:cs="Times New Roman"/>
          <w:sz w:val="28"/>
          <w:szCs w:val="30"/>
        </w:rPr>
        <w:t>）清单导入</w:t>
      </w:r>
      <w:bookmarkEnd w:id="14"/>
    </w:p>
    <w:p w14:paraId="36F394A9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sz w:val="28"/>
          <w:szCs w:val="22"/>
        </w:rPr>
        <w:t>应用原理</w:t>
      </w:r>
    </w:p>
    <w:p w14:paraId="399AF249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 w:hint="eastAsia"/>
          <w:sz w:val="28"/>
          <w:szCs w:val="22"/>
        </w:rPr>
        <w:t>平台</w:t>
      </w:r>
      <w:r w:rsidRPr="00C04EDA">
        <w:rPr>
          <w:rFonts w:ascii="Times New Roman" w:eastAsia="宋体" w:hAnsi="Times New Roman" w:cs="Times New Roman"/>
          <w:sz w:val="28"/>
          <w:szCs w:val="22"/>
        </w:rPr>
        <w:t>通过导入工程量清单表格或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根据平台</w:t>
      </w:r>
      <w:r w:rsidRPr="00C04EDA">
        <w:rPr>
          <w:rFonts w:ascii="Times New Roman" w:eastAsia="宋体" w:hAnsi="Times New Roman" w:cs="Times New Roman"/>
          <w:sz w:val="28"/>
          <w:szCs w:val="22"/>
        </w:rPr>
        <w:t>内嵌的规则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自动</w:t>
      </w:r>
      <w:r w:rsidRPr="00C04EDA">
        <w:rPr>
          <w:rFonts w:ascii="Times New Roman" w:eastAsia="宋体" w:hAnsi="Times New Roman" w:cs="Times New Roman"/>
          <w:sz w:val="28"/>
          <w:szCs w:val="22"/>
        </w:rPr>
        <w:t>汇总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BIM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模型</w:t>
      </w:r>
      <w:r w:rsidRPr="00C04EDA">
        <w:rPr>
          <w:rFonts w:ascii="Times New Roman" w:eastAsia="宋体" w:hAnsi="Times New Roman" w:cs="Times New Roman"/>
          <w:sz w:val="28"/>
          <w:szCs w:val="22"/>
        </w:rPr>
        <w:t>工程量</w:t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。</w:t>
      </w:r>
    </w:p>
    <w:p w14:paraId="084D9AA9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sz w:val="28"/>
          <w:szCs w:val="22"/>
        </w:rPr>
        <w:lastRenderedPageBreak/>
        <w:t>操作方法（虚拟建造</w:t>
      </w:r>
      <w:r w:rsidRPr="00C04EDA">
        <w:rPr>
          <w:rFonts w:ascii="Times New Roman" w:eastAsia="宋体" w:hAnsi="Times New Roman" w:cs="Times New Roman"/>
          <w:b/>
          <w:sz w:val="28"/>
          <w:szCs w:val="22"/>
        </w:rPr>
        <w:t>-Step5</w:t>
      </w:r>
      <w:r w:rsidRPr="00C04EDA">
        <w:rPr>
          <w:rFonts w:ascii="Times New Roman" w:eastAsia="宋体" w:hAnsi="Times New Roman" w:cs="Times New Roman"/>
          <w:b/>
          <w:sz w:val="28"/>
          <w:szCs w:val="22"/>
        </w:rPr>
        <w:t>清单导入）：</w:t>
      </w:r>
    </w:p>
    <w:p w14:paraId="24330B74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三种导入方式：施工图预算导入、</w:t>
      </w:r>
      <w:proofErr w:type="gramStart"/>
      <w:r w:rsidRPr="00C04EDA">
        <w:rPr>
          <w:rFonts w:ascii="Times New Roman" w:eastAsia="宋体" w:hAnsi="Times New Roman" w:cs="Times New Roman"/>
          <w:sz w:val="28"/>
          <w:szCs w:val="22"/>
        </w:rPr>
        <w:t>全费用</w:t>
      </w:r>
      <w:proofErr w:type="gramEnd"/>
      <w:r w:rsidRPr="00C04EDA">
        <w:rPr>
          <w:rFonts w:ascii="Times New Roman" w:eastAsia="宋体" w:hAnsi="Times New Roman" w:cs="Times New Roman"/>
          <w:sz w:val="28"/>
          <w:szCs w:val="22"/>
        </w:rPr>
        <w:t>清单导入、模型生成。</w:t>
      </w:r>
    </w:p>
    <w:p w14:paraId="554B349C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 w:hint="eastAsia"/>
          <w:sz w:val="28"/>
          <w:szCs w:val="22"/>
        </w:rPr>
        <w:t>方式一、二</w:t>
      </w:r>
      <w:r w:rsidRPr="00C04EDA">
        <w:rPr>
          <w:rFonts w:ascii="Times New Roman" w:eastAsia="宋体" w:hAnsi="Times New Roman" w:cs="Times New Roman"/>
          <w:sz w:val="28"/>
          <w:szCs w:val="22"/>
        </w:rPr>
        <w:t>：施工图预算导入或</w:t>
      </w:r>
      <w:proofErr w:type="gramStart"/>
      <w:r w:rsidRPr="00C04EDA">
        <w:rPr>
          <w:rFonts w:ascii="Times New Roman" w:eastAsia="宋体" w:hAnsi="Times New Roman" w:cs="Times New Roman"/>
          <w:sz w:val="28"/>
          <w:szCs w:val="22"/>
        </w:rPr>
        <w:t>全费用</w:t>
      </w:r>
      <w:proofErr w:type="gramEnd"/>
      <w:r w:rsidRPr="00C04EDA">
        <w:rPr>
          <w:rFonts w:ascii="Times New Roman" w:eastAsia="宋体" w:hAnsi="Times New Roman" w:cs="Times New Roman" w:hint="eastAsia"/>
          <w:sz w:val="28"/>
          <w:szCs w:val="22"/>
        </w:rPr>
        <w:t>清单</w:t>
      </w:r>
      <w:r w:rsidRPr="00C04EDA">
        <w:rPr>
          <w:rFonts w:ascii="Times New Roman" w:eastAsia="宋体" w:hAnsi="Times New Roman" w:cs="Times New Roman"/>
          <w:sz w:val="28"/>
          <w:szCs w:val="22"/>
        </w:rPr>
        <w:t>导入</w:t>
      </w:r>
    </w:p>
    <w:p w14:paraId="412E2BD9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 w:hint="eastAsia"/>
          <w:sz w:val="28"/>
          <w:szCs w:val="22"/>
        </w:rPr>
        <w:t>第一步：点击</w:t>
      </w:r>
      <w:r w:rsidRPr="00C04EDA">
        <w:rPr>
          <w:rFonts w:ascii="Calibri" w:eastAsia="宋体" w:hAnsi="Calibri" w:cs="Times New Roman"/>
          <w:noProof/>
          <w:sz w:val="28"/>
          <w:szCs w:val="22"/>
        </w:rPr>
        <w:drawing>
          <wp:inline distT="0" distB="0" distL="0" distR="0" wp14:anchorId="686A73C9" wp14:editId="56E8E087">
            <wp:extent cx="785455" cy="18000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85455" cy="1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或</w:t>
      </w:r>
      <w:r w:rsidRPr="00C04EDA">
        <w:rPr>
          <w:rFonts w:ascii="Calibri" w:eastAsia="宋体" w:hAnsi="Calibri" w:cs="Times New Roman"/>
          <w:noProof/>
          <w:sz w:val="28"/>
          <w:szCs w:val="22"/>
        </w:rPr>
        <w:drawing>
          <wp:inline distT="0" distB="0" distL="0" distR="0" wp14:anchorId="3EFA7435" wp14:editId="2948F4F0">
            <wp:extent cx="786977" cy="180000"/>
            <wp:effectExtent l="0" t="0" r="0" b="0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786977" cy="1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4EDA">
        <w:rPr>
          <w:rFonts w:ascii="Times New Roman" w:eastAsia="宋体" w:hAnsi="Times New Roman" w:cs="Times New Roman" w:hint="eastAsia"/>
          <w:sz w:val="28"/>
          <w:szCs w:val="22"/>
        </w:rPr>
        <w:t>，上传对应文件</w:t>
      </w:r>
    </w:p>
    <w:p w14:paraId="2355023E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 w:hint="eastAsia"/>
          <w:sz w:val="28"/>
          <w:szCs w:val="22"/>
        </w:rPr>
        <w:t>方式三：</w:t>
      </w:r>
    </w:p>
    <w:p w14:paraId="0F43D945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第一步：其中模型生成预设规则为：模型中添加资源名称、规格型号、计量单位属性，按照计量单位逆向查找模型构件中对应的工程量，汇总统计。点击</w:t>
      </w:r>
      <w:r w:rsidRPr="00C04EDA">
        <w:rPr>
          <w:rFonts w:ascii="Times New Roman" w:eastAsia="宋体" w:hAnsi="Times New Roman" w:cs="Times New Roman"/>
          <w:sz w:val="28"/>
          <w:szCs w:val="22"/>
        </w:rPr>
        <w:t>“Plan3</w:t>
      </w:r>
      <w:r w:rsidRPr="00C04EDA">
        <w:rPr>
          <w:rFonts w:ascii="Times New Roman" w:eastAsia="宋体" w:hAnsi="Times New Roman" w:cs="Times New Roman"/>
          <w:sz w:val="28"/>
          <w:szCs w:val="22"/>
        </w:rPr>
        <w:t>构建清单生成</w:t>
      </w:r>
      <w:r w:rsidRPr="00C04EDA">
        <w:rPr>
          <w:rFonts w:ascii="Times New Roman" w:eastAsia="宋体" w:hAnsi="Times New Roman" w:cs="Times New Roman"/>
          <w:sz w:val="28"/>
          <w:szCs w:val="22"/>
        </w:rPr>
        <w:t>”</w:t>
      </w:r>
      <w:r w:rsidRPr="00C04EDA">
        <w:rPr>
          <w:rFonts w:ascii="Times New Roman" w:eastAsia="宋体" w:hAnsi="Times New Roman" w:cs="Times New Roman"/>
          <w:sz w:val="28"/>
          <w:szCs w:val="22"/>
        </w:rPr>
        <w:t>可根据模型自动生成清单。</w:t>
      </w:r>
    </w:p>
    <w:p w14:paraId="38F2F040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第二步：可点击</w:t>
      </w:r>
      <w:r w:rsidRPr="00C04EDA">
        <w:rPr>
          <w:rFonts w:ascii="Times New Roman" w:eastAsia="宋体" w:hAnsi="Times New Roman" w:cs="Times New Roman"/>
          <w:sz w:val="28"/>
          <w:szCs w:val="22"/>
        </w:rPr>
        <w:t xml:space="preserve"> </w:t>
      </w:r>
      <w:r w:rsidRPr="00C04EDA">
        <w:rPr>
          <w:rFonts w:ascii="Times New Roman" w:eastAsia="宋体" w:hAnsi="Times New Roman" w:cs="Times New Roman"/>
          <w:sz w:val="28"/>
          <w:szCs w:val="22"/>
        </w:rPr>
        <w:t>，清空表单；</w:t>
      </w:r>
    </w:p>
    <w:p w14:paraId="5AF7AC54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第三步：可手动选择栋号、楼层、专业、构建名称、资源名称；</w:t>
      </w:r>
    </w:p>
    <w:p w14:paraId="6A9AEDA0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第四步：支持数据导入和导出。</w:t>
      </w:r>
    </w:p>
    <w:p w14:paraId="549B0E88" w14:textId="77777777" w:rsidR="00C04EDA" w:rsidRPr="00C04EDA" w:rsidRDefault="00C04EDA" w:rsidP="00C04EDA">
      <w:pPr>
        <w:jc w:val="center"/>
        <w:rPr>
          <w:rFonts w:ascii="Times New Roman" w:eastAsia="黑体" w:hAnsi="Times New Roman" w:cs="Times New Roman"/>
          <w:noProof/>
          <w:sz w:val="28"/>
          <w:szCs w:val="30"/>
        </w:rPr>
      </w:pPr>
      <w:bookmarkStart w:id="15" w:name="_Toc14913"/>
      <w:r w:rsidRPr="00C04EDA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6EE9734D" wp14:editId="44297FD6">
            <wp:extent cx="4679419" cy="2176475"/>
            <wp:effectExtent l="0" t="0" r="6985" b="0"/>
            <wp:docPr id="85" name="图片 85" descr="QQ截图20191008112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图片 85" descr="QQ截图20191008112648"/>
                    <pic:cNvPicPr>
                      <a:picLocks noChangeAspect="1"/>
                    </pic:cNvPicPr>
                  </pic:nvPicPr>
                  <pic:blipFill rotWithShape="1">
                    <a:blip r:embed="rId29"/>
                    <a:srcRect t="14141"/>
                    <a:stretch/>
                  </pic:blipFill>
                  <pic:spPr bwMode="auto">
                    <a:xfrm>
                      <a:off x="0" y="0"/>
                      <a:ext cx="4680000" cy="2176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15"/>
    </w:p>
    <w:p w14:paraId="5B895777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sz w:val="28"/>
          <w:szCs w:val="22"/>
        </w:rPr>
        <w:t>注意事项：</w:t>
      </w:r>
    </w:p>
    <w:p w14:paraId="3EED44D3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1</w:t>
      </w:r>
      <w:r w:rsidRPr="00C04EDA">
        <w:rPr>
          <w:rFonts w:ascii="Times New Roman" w:eastAsia="宋体" w:hAnsi="Times New Roman" w:cs="Times New Roman"/>
          <w:sz w:val="28"/>
          <w:szCs w:val="22"/>
        </w:rPr>
        <w:t>）可点击编辑，对</w:t>
      </w:r>
      <w:r w:rsidRPr="00C04EDA">
        <w:rPr>
          <w:rFonts w:ascii="Times New Roman" w:eastAsia="宋体" w:hAnsi="Times New Roman" w:cs="Times New Roman"/>
          <w:sz w:val="28"/>
          <w:szCs w:val="22"/>
        </w:rPr>
        <w:t>BIM</w:t>
      </w:r>
      <w:r w:rsidRPr="00C04EDA">
        <w:rPr>
          <w:rFonts w:ascii="Times New Roman" w:eastAsia="宋体" w:hAnsi="Times New Roman" w:cs="Times New Roman"/>
          <w:sz w:val="28"/>
          <w:szCs w:val="22"/>
        </w:rPr>
        <w:t>智能识别的工程量进行修改</w:t>
      </w:r>
    </w:p>
    <w:p w14:paraId="2F762F44" w14:textId="77777777" w:rsidR="00C04EDA" w:rsidRPr="00C04EDA" w:rsidRDefault="00C04EDA" w:rsidP="00C04EDA">
      <w:pPr>
        <w:jc w:val="center"/>
        <w:rPr>
          <w:rFonts w:ascii="Times New Roman" w:eastAsia="黑体" w:hAnsi="Times New Roman" w:cs="Times New Roman"/>
          <w:noProof/>
          <w:sz w:val="28"/>
          <w:szCs w:val="30"/>
        </w:rPr>
      </w:pPr>
      <w:bookmarkStart w:id="16" w:name="_Toc19467"/>
      <w:r w:rsidRPr="00C04EDA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516D16F5" wp14:editId="6116A7F1">
            <wp:extent cx="4680000" cy="456104"/>
            <wp:effectExtent l="0" t="0" r="6350" b="1270"/>
            <wp:docPr id="87" name="图片 87" descr="QQ截图20191008113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 descr="QQ截图2019100811324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80000" cy="456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16"/>
    </w:p>
    <w:p w14:paraId="64000AA9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2</w:t>
      </w:r>
      <w:r w:rsidRPr="00C04EDA">
        <w:rPr>
          <w:rFonts w:ascii="Times New Roman" w:eastAsia="宋体" w:hAnsi="Times New Roman" w:cs="Times New Roman"/>
          <w:sz w:val="28"/>
          <w:szCs w:val="22"/>
        </w:rPr>
        <w:t>）</w:t>
      </w:r>
      <w:r w:rsidRPr="00C04EDA">
        <w:rPr>
          <w:rFonts w:ascii="Times New Roman" w:eastAsia="宋体" w:hAnsi="Times New Roman" w:cs="Times New Roman"/>
          <w:sz w:val="28"/>
          <w:szCs w:val="22"/>
        </w:rPr>
        <w:t>Revit</w:t>
      </w:r>
      <w:r w:rsidRPr="00C04EDA">
        <w:rPr>
          <w:rFonts w:ascii="Times New Roman" w:eastAsia="宋体" w:hAnsi="Times New Roman" w:cs="Times New Roman"/>
          <w:sz w:val="28"/>
          <w:szCs w:val="22"/>
        </w:rPr>
        <w:t>模型处理：</w:t>
      </w:r>
      <w:r w:rsidRPr="00C04EDA">
        <w:rPr>
          <w:rFonts w:ascii="Times New Roman" w:eastAsia="宋体" w:hAnsi="Times New Roman" w:cs="Times New Roman"/>
          <w:sz w:val="28"/>
          <w:szCs w:val="22"/>
        </w:rPr>
        <w:t>PM</w:t>
      </w:r>
      <w:r w:rsidRPr="00C04EDA">
        <w:rPr>
          <w:rFonts w:ascii="Times New Roman" w:eastAsia="宋体" w:hAnsi="Times New Roman" w:cs="Times New Roman"/>
          <w:sz w:val="28"/>
          <w:szCs w:val="22"/>
        </w:rPr>
        <w:t>平台识别工程量需读取</w:t>
      </w:r>
      <w:proofErr w:type="spellStart"/>
      <w:r w:rsidRPr="00C04EDA">
        <w:rPr>
          <w:rFonts w:ascii="Times New Roman" w:eastAsia="宋体" w:hAnsi="Times New Roman" w:cs="Times New Roman"/>
          <w:sz w:val="28"/>
          <w:szCs w:val="22"/>
        </w:rPr>
        <w:t>revit</w:t>
      </w:r>
      <w:proofErr w:type="spellEnd"/>
      <w:r w:rsidRPr="00C04EDA">
        <w:rPr>
          <w:rFonts w:ascii="Times New Roman" w:eastAsia="宋体" w:hAnsi="Times New Roman" w:cs="Times New Roman"/>
          <w:sz w:val="28"/>
          <w:szCs w:val="22"/>
        </w:rPr>
        <w:t>模型资源名称、规格型号、</w:t>
      </w:r>
      <w:r w:rsidRPr="00C04EDA">
        <w:rPr>
          <w:rFonts w:ascii="Times New Roman" w:eastAsia="宋体" w:hAnsi="Times New Roman" w:cs="Times New Roman"/>
          <w:sz w:val="28"/>
          <w:szCs w:val="22"/>
        </w:rPr>
        <w:t xml:space="preserve"> </w:t>
      </w:r>
      <w:r w:rsidRPr="00C04EDA">
        <w:rPr>
          <w:rFonts w:ascii="Times New Roman" w:eastAsia="宋体" w:hAnsi="Times New Roman" w:cs="Times New Roman"/>
          <w:sz w:val="28"/>
          <w:szCs w:val="22"/>
        </w:rPr>
        <w:t>计量单位三项属性再自动生成工程量，所以对模</w:t>
      </w:r>
      <w:r w:rsidRPr="00C04EDA">
        <w:rPr>
          <w:rFonts w:ascii="Times New Roman" w:eastAsia="宋体" w:hAnsi="Times New Roman" w:cs="Times New Roman"/>
          <w:sz w:val="28"/>
          <w:szCs w:val="22"/>
        </w:rPr>
        <w:lastRenderedPageBreak/>
        <w:t>型需要添加这三项属性，且平台读取真实工程量，不含损耗，模型精度越高，工程量更具有参考价值。</w:t>
      </w:r>
    </w:p>
    <w:p w14:paraId="70A5CFC1" w14:textId="77777777" w:rsidR="00C04EDA" w:rsidRPr="00C04EDA" w:rsidRDefault="00C04EDA" w:rsidP="00C04EDA">
      <w:p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17" w:name="_Toc24461991"/>
      <w:r w:rsidRPr="00C04EDA">
        <w:rPr>
          <w:rFonts w:ascii="Times New Roman" w:eastAsia="黑体" w:hAnsi="Times New Roman" w:cs="Times New Roman"/>
          <w:sz w:val="28"/>
          <w:szCs w:val="30"/>
        </w:rPr>
        <w:t>6</w:t>
      </w:r>
      <w:r w:rsidRPr="00C04EDA">
        <w:rPr>
          <w:rFonts w:ascii="Times New Roman" w:eastAsia="黑体" w:hAnsi="Times New Roman" w:cs="Times New Roman"/>
          <w:sz w:val="28"/>
          <w:szCs w:val="30"/>
        </w:rPr>
        <w:t>）构建关联</w:t>
      </w:r>
      <w:bookmarkEnd w:id="17"/>
    </w:p>
    <w:p w14:paraId="24202191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bCs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应用原理</w:t>
      </w:r>
    </w:p>
    <w:p w14:paraId="7FB4744A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构建关联分为清单关联和进度关联。预设楼栋、楼层、构件映射关系，自动关联清单，无需手动关联。若</w:t>
      </w:r>
      <w:proofErr w:type="gramStart"/>
      <w:r w:rsidRPr="00C04EDA">
        <w:rPr>
          <w:rFonts w:ascii="Times New Roman" w:eastAsia="宋体" w:hAnsi="Times New Roman" w:cs="Times New Roman"/>
          <w:sz w:val="28"/>
          <w:szCs w:val="22"/>
        </w:rPr>
        <w:t>清单清单</w:t>
      </w:r>
      <w:proofErr w:type="gramEnd"/>
      <w:r w:rsidRPr="00C04EDA">
        <w:rPr>
          <w:rFonts w:ascii="Times New Roman" w:eastAsia="宋体" w:hAnsi="Times New Roman" w:cs="Times New Roman"/>
          <w:sz w:val="28"/>
          <w:szCs w:val="22"/>
        </w:rPr>
        <w:t>导入方式为</w:t>
      </w:r>
      <w:r w:rsidRPr="00C04EDA">
        <w:rPr>
          <w:rFonts w:ascii="Times New Roman" w:eastAsia="宋体" w:hAnsi="Times New Roman" w:cs="Times New Roman"/>
          <w:sz w:val="28"/>
          <w:szCs w:val="22"/>
        </w:rPr>
        <w:t>plan1</w:t>
      </w:r>
      <w:r w:rsidRPr="00C04EDA">
        <w:rPr>
          <w:rFonts w:ascii="Times New Roman" w:eastAsia="宋体" w:hAnsi="Times New Roman" w:cs="Times New Roman"/>
          <w:sz w:val="28"/>
          <w:szCs w:val="22"/>
        </w:rPr>
        <w:t>和</w:t>
      </w:r>
      <w:r w:rsidRPr="00C04EDA">
        <w:rPr>
          <w:rFonts w:ascii="Times New Roman" w:eastAsia="宋体" w:hAnsi="Times New Roman" w:cs="Times New Roman"/>
          <w:sz w:val="28"/>
          <w:szCs w:val="22"/>
        </w:rPr>
        <w:t>plan2</w:t>
      </w:r>
      <w:r w:rsidRPr="00C04EDA">
        <w:rPr>
          <w:rFonts w:ascii="Times New Roman" w:eastAsia="宋体" w:hAnsi="Times New Roman" w:cs="Times New Roman"/>
          <w:sz w:val="28"/>
          <w:szCs w:val="22"/>
        </w:rPr>
        <w:t>，则需要手动关联清单和构建，具体操作如下：</w:t>
      </w:r>
    </w:p>
    <w:p w14:paraId="48DE3910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bCs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操作方法（虚拟建造</w:t>
      </w: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-Step6</w:t>
      </w: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构建关联）：</w:t>
      </w:r>
    </w:p>
    <w:p w14:paraId="103FF029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第一步：选择构件树中具体构建；</w:t>
      </w:r>
    </w:p>
    <w:p w14:paraId="7FED0419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第二步：选择清单内容；</w:t>
      </w:r>
    </w:p>
    <w:p w14:paraId="42C31D8E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第三步：点击</w:t>
      </w:r>
      <w:r w:rsidRPr="00C04EDA">
        <w:rPr>
          <w:rFonts w:ascii="Times New Roman" w:eastAsia="宋体" w:hAnsi="Times New Roman" w:cs="Times New Roman"/>
          <w:sz w:val="28"/>
          <w:szCs w:val="22"/>
        </w:rPr>
        <w:t>“</w:t>
      </w:r>
      <w:r w:rsidRPr="00C04EDA">
        <w:rPr>
          <w:rFonts w:ascii="Times New Roman" w:eastAsia="宋体" w:hAnsi="Times New Roman" w:cs="Times New Roman"/>
          <w:sz w:val="28"/>
          <w:szCs w:val="22"/>
        </w:rPr>
        <w:t>确认关联</w:t>
      </w:r>
      <w:r w:rsidRPr="00C04EDA">
        <w:rPr>
          <w:rFonts w:ascii="Times New Roman" w:eastAsia="宋体" w:hAnsi="Times New Roman" w:cs="Times New Roman"/>
          <w:sz w:val="28"/>
          <w:szCs w:val="22"/>
        </w:rPr>
        <w:t>”</w:t>
      </w:r>
    </w:p>
    <w:p w14:paraId="5251AEC5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上方会显示构建数量、已关联、未关联，显示整个</w:t>
      </w:r>
      <w:r w:rsidRPr="00C04EDA">
        <w:rPr>
          <w:rFonts w:ascii="Times New Roman" w:eastAsia="宋体" w:hAnsi="Times New Roman" w:cs="Times New Roman"/>
          <w:sz w:val="28"/>
          <w:szCs w:val="22"/>
        </w:rPr>
        <w:t>BIM</w:t>
      </w:r>
      <w:r w:rsidRPr="00C04EDA">
        <w:rPr>
          <w:rFonts w:ascii="Times New Roman" w:eastAsia="宋体" w:hAnsi="Times New Roman" w:cs="Times New Roman"/>
          <w:sz w:val="28"/>
          <w:szCs w:val="22"/>
        </w:rPr>
        <w:t>模型关联情况。</w:t>
      </w:r>
    </w:p>
    <w:p w14:paraId="22AAA1C5" w14:textId="77777777" w:rsidR="00C04EDA" w:rsidRPr="00C04EDA" w:rsidRDefault="00C04EDA" w:rsidP="00C04EDA">
      <w:pPr>
        <w:jc w:val="center"/>
        <w:rPr>
          <w:rFonts w:ascii="Times New Roman" w:eastAsia="黑体" w:hAnsi="Times New Roman" w:cs="Times New Roman"/>
          <w:noProof/>
          <w:sz w:val="28"/>
          <w:szCs w:val="30"/>
        </w:rPr>
      </w:pP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3D35BAD1" wp14:editId="098E273B">
            <wp:extent cx="4679419" cy="2161844"/>
            <wp:effectExtent l="0" t="0" r="6985" b="0"/>
            <wp:docPr id="21" name="图片 21" descr="清单关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清单关联"/>
                    <pic:cNvPicPr>
                      <a:picLocks noChangeAspect="1"/>
                    </pic:cNvPicPr>
                  </pic:nvPicPr>
                  <pic:blipFill rotWithShape="1">
                    <a:blip r:embed="rId31"/>
                    <a:srcRect t="14718"/>
                    <a:stretch/>
                  </pic:blipFill>
                  <pic:spPr bwMode="auto">
                    <a:xfrm>
                      <a:off x="0" y="0"/>
                      <a:ext cx="4680000" cy="21621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0CD31E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进度关联将进度计划与</w:t>
      </w:r>
      <w:r w:rsidRPr="00C04EDA">
        <w:rPr>
          <w:rFonts w:ascii="Times New Roman" w:eastAsia="宋体" w:hAnsi="Times New Roman" w:cs="Times New Roman"/>
          <w:sz w:val="28"/>
          <w:szCs w:val="22"/>
        </w:rPr>
        <w:t xml:space="preserve"> BIM </w:t>
      </w:r>
      <w:r w:rsidRPr="00C04EDA">
        <w:rPr>
          <w:rFonts w:ascii="Times New Roman" w:eastAsia="宋体" w:hAnsi="Times New Roman" w:cs="Times New Roman"/>
          <w:sz w:val="28"/>
          <w:szCs w:val="22"/>
        </w:rPr>
        <w:t>模型关联起来形成</w:t>
      </w:r>
      <w:r w:rsidRPr="00C04EDA">
        <w:rPr>
          <w:rFonts w:ascii="Times New Roman" w:eastAsia="宋体" w:hAnsi="Times New Roman" w:cs="Times New Roman"/>
          <w:sz w:val="28"/>
          <w:szCs w:val="22"/>
        </w:rPr>
        <w:t xml:space="preserve"> 4D </w:t>
      </w:r>
      <w:r w:rsidRPr="00C04EDA">
        <w:rPr>
          <w:rFonts w:ascii="Times New Roman" w:eastAsia="宋体" w:hAnsi="Times New Roman" w:cs="Times New Roman"/>
          <w:sz w:val="28"/>
          <w:szCs w:val="22"/>
        </w:rPr>
        <w:t>模型。具体操作方法为：</w:t>
      </w:r>
    </w:p>
    <w:p w14:paraId="120BE37E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第一步：点击结构树中的类别；</w:t>
      </w:r>
    </w:p>
    <w:p w14:paraId="6D231816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第二步：选中设定的计划时间；</w:t>
      </w:r>
    </w:p>
    <w:p w14:paraId="765FF07C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lastRenderedPageBreak/>
        <w:t>第三步：点击确认关联，完成模型构建与进度计划的关联，数模联动。</w:t>
      </w:r>
    </w:p>
    <w:p w14:paraId="5999C5D9" w14:textId="77777777" w:rsidR="00C04EDA" w:rsidRPr="00C04EDA" w:rsidRDefault="00C04EDA" w:rsidP="00C04EDA">
      <w:pPr>
        <w:jc w:val="center"/>
        <w:rPr>
          <w:rFonts w:ascii="Times New Roman" w:eastAsia="黑体" w:hAnsi="Times New Roman" w:cs="Times New Roman"/>
          <w:noProof/>
          <w:sz w:val="28"/>
          <w:szCs w:val="30"/>
        </w:rPr>
      </w:pP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081BB9C0" wp14:editId="42964091">
            <wp:extent cx="4679419" cy="2169160"/>
            <wp:effectExtent l="0" t="0" r="6985" b="2540"/>
            <wp:docPr id="89" name="图片 89" descr="QQ截图20191008123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图片 89" descr="QQ截图20191008123849"/>
                    <pic:cNvPicPr>
                      <a:picLocks noChangeAspect="1"/>
                    </pic:cNvPicPr>
                  </pic:nvPicPr>
                  <pic:blipFill rotWithShape="1">
                    <a:blip r:embed="rId32"/>
                    <a:srcRect t="14429"/>
                    <a:stretch/>
                  </pic:blipFill>
                  <pic:spPr bwMode="auto">
                    <a:xfrm>
                      <a:off x="0" y="0"/>
                      <a:ext cx="4680000" cy="21694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B47F8F5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bCs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 xml:space="preserve"> </w:t>
      </w: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注意事项：</w:t>
      </w:r>
    </w:p>
    <w:p w14:paraId="1326DB1F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1</w:t>
      </w:r>
      <w:r w:rsidRPr="00C04EDA">
        <w:rPr>
          <w:rFonts w:ascii="Times New Roman" w:eastAsia="宋体" w:hAnsi="Times New Roman" w:cs="Times New Roman"/>
          <w:sz w:val="28"/>
          <w:szCs w:val="22"/>
        </w:rPr>
        <w:t>）选择过的清单、时间进度、构建都智能关联一次，不可重复操作，若操作失误可点击取消关联；</w:t>
      </w:r>
    </w:p>
    <w:p w14:paraId="54B10183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2</w:t>
      </w:r>
      <w:r w:rsidRPr="00C04EDA">
        <w:rPr>
          <w:rFonts w:ascii="Times New Roman" w:eastAsia="宋体" w:hAnsi="Times New Roman" w:cs="Times New Roman"/>
          <w:sz w:val="28"/>
          <w:szCs w:val="22"/>
        </w:rPr>
        <w:t>）上方会显示构建数量、已关联、未关联数量，显示整个</w:t>
      </w:r>
      <w:r w:rsidRPr="00C04EDA">
        <w:rPr>
          <w:rFonts w:ascii="Times New Roman" w:eastAsia="宋体" w:hAnsi="Times New Roman" w:cs="Times New Roman"/>
          <w:sz w:val="28"/>
          <w:szCs w:val="22"/>
        </w:rPr>
        <w:t>BIM</w:t>
      </w:r>
      <w:r w:rsidRPr="00C04EDA">
        <w:rPr>
          <w:rFonts w:ascii="Times New Roman" w:eastAsia="宋体" w:hAnsi="Times New Roman" w:cs="Times New Roman"/>
          <w:sz w:val="28"/>
          <w:szCs w:val="22"/>
        </w:rPr>
        <w:t>模型关联情况。</w:t>
      </w:r>
    </w:p>
    <w:p w14:paraId="2593E2D9" w14:textId="77777777" w:rsidR="00C04EDA" w:rsidRPr="00C04EDA" w:rsidRDefault="00C04EDA" w:rsidP="00C04EDA">
      <w:p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18" w:name="_Toc24461992"/>
      <w:r w:rsidRPr="00C04EDA">
        <w:rPr>
          <w:rFonts w:ascii="Times New Roman" w:eastAsia="黑体" w:hAnsi="Times New Roman" w:cs="Times New Roman"/>
          <w:sz w:val="28"/>
          <w:szCs w:val="30"/>
        </w:rPr>
        <w:t>7</w:t>
      </w:r>
      <w:r w:rsidRPr="00C04EDA">
        <w:rPr>
          <w:rFonts w:ascii="Times New Roman" w:eastAsia="黑体" w:hAnsi="Times New Roman" w:cs="Times New Roman"/>
          <w:sz w:val="28"/>
          <w:szCs w:val="30"/>
        </w:rPr>
        <w:t>）清单调优</w:t>
      </w:r>
      <w:bookmarkEnd w:id="18"/>
    </w:p>
    <w:p w14:paraId="357253A8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应用原理</w:t>
      </w:r>
    </w:p>
    <w:p w14:paraId="7E00300A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通过前两种方式得到工程量清单，而在项目做材料采购计划之前，需要对清单因损耗或者施工部位复杂，乘以相应的修正系数。</w:t>
      </w:r>
      <w:r w:rsidRPr="00C04EDA">
        <w:rPr>
          <w:rFonts w:ascii="Times New Roman" w:eastAsia="宋体" w:hAnsi="Times New Roman" w:cs="Times New Roman"/>
          <w:sz w:val="28"/>
          <w:szCs w:val="22"/>
        </w:rPr>
        <w:t>PM</w:t>
      </w:r>
      <w:r w:rsidRPr="00C04EDA">
        <w:rPr>
          <w:rFonts w:ascii="Times New Roman" w:eastAsia="宋体" w:hAnsi="Times New Roman" w:cs="Times New Roman"/>
          <w:sz w:val="28"/>
          <w:szCs w:val="22"/>
        </w:rPr>
        <w:t>平台可选择资源逐条设定系数修正施工图预算量。</w:t>
      </w:r>
    </w:p>
    <w:p w14:paraId="683FF1EE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bCs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操作方法（虚拟建造</w:t>
      </w: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-Step7</w:t>
      </w: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清单调优）：</w:t>
      </w:r>
    </w:p>
    <w:p w14:paraId="783132DD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第一步：选择楼栋模型、专业类别、资源类别；</w:t>
      </w:r>
    </w:p>
    <w:p w14:paraId="12794EB6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第二步：选择需要调优的清单，在系数栏输入修正系数；</w:t>
      </w:r>
    </w:p>
    <w:p w14:paraId="52CD4A7F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第三步：点击空白处，系统自动刷新施工预算量。</w:t>
      </w:r>
    </w:p>
    <w:p w14:paraId="28AFD4B0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清</w:t>
      </w:r>
      <w:proofErr w:type="gramStart"/>
      <w:r w:rsidRPr="00C04EDA">
        <w:rPr>
          <w:rFonts w:ascii="Times New Roman" w:eastAsia="宋体" w:hAnsi="Times New Roman" w:cs="Times New Roman"/>
          <w:sz w:val="28"/>
          <w:szCs w:val="22"/>
        </w:rPr>
        <w:t>单调优还可以</w:t>
      </w:r>
      <w:proofErr w:type="gramEnd"/>
      <w:r w:rsidRPr="00C04EDA">
        <w:rPr>
          <w:rFonts w:ascii="Times New Roman" w:eastAsia="宋体" w:hAnsi="Times New Roman" w:cs="Times New Roman"/>
          <w:sz w:val="28"/>
          <w:szCs w:val="22"/>
        </w:rPr>
        <w:t>下拉筛选按照资源名称批量一键设定施工图预</w:t>
      </w:r>
      <w:r w:rsidRPr="00C04EDA">
        <w:rPr>
          <w:rFonts w:ascii="Times New Roman" w:eastAsia="宋体" w:hAnsi="Times New Roman" w:cs="Times New Roman"/>
          <w:sz w:val="28"/>
          <w:szCs w:val="22"/>
        </w:rPr>
        <w:lastRenderedPageBreak/>
        <w:t>算量：</w:t>
      </w:r>
    </w:p>
    <w:p w14:paraId="7C7F22A6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第一步：选择楼栋模型、专业类别、资源类别；</w:t>
      </w:r>
    </w:p>
    <w:p w14:paraId="34613BC8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第二步：输入资源名称，查找同类型资源；</w:t>
      </w:r>
    </w:p>
    <w:p w14:paraId="113F3CB4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第三步：点击</w:t>
      </w:r>
      <w:r w:rsidRPr="00C04EDA">
        <w:rPr>
          <w:rFonts w:ascii="Times New Roman" w:eastAsia="宋体" w:hAnsi="Times New Roman" w:cs="Times New Roman"/>
          <w:sz w:val="28"/>
          <w:szCs w:val="22"/>
        </w:rPr>
        <w:t>“</w:t>
      </w:r>
      <w:r w:rsidRPr="00C04EDA">
        <w:rPr>
          <w:rFonts w:ascii="Times New Roman" w:eastAsia="宋体" w:hAnsi="Times New Roman" w:cs="Times New Roman"/>
          <w:sz w:val="28"/>
          <w:szCs w:val="22"/>
        </w:rPr>
        <w:t>一键修正</w:t>
      </w:r>
      <w:r w:rsidRPr="00C04EDA">
        <w:rPr>
          <w:rFonts w:ascii="Times New Roman" w:eastAsia="宋体" w:hAnsi="Times New Roman" w:cs="Times New Roman"/>
          <w:sz w:val="28"/>
          <w:szCs w:val="22"/>
        </w:rPr>
        <w:t>”</w:t>
      </w:r>
      <w:r w:rsidRPr="00C04EDA">
        <w:rPr>
          <w:rFonts w:ascii="Times New Roman" w:eastAsia="宋体" w:hAnsi="Times New Roman" w:cs="Times New Roman"/>
          <w:sz w:val="28"/>
          <w:szCs w:val="22"/>
        </w:rPr>
        <w:t>对选中清单调优</w:t>
      </w:r>
    </w:p>
    <w:p w14:paraId="42087F16" w14:textId="77777777" w:rsidR="00C04EDA" w:rsidRPr="00C04EDA" w:rsidRDefault="00C04EDA" w:rsidP="00C04EDA">
      <w:pPr>
        <w:jc w:val="center"/>
        <w:rPr>
          <w:rFonts w:ascii="Times New Roman" w:eastAsia="黑体" w:hAnsi="Times New Roman" w:cs="Times New Roman"/>
          <w:noProof/>
          <w:sz w:val="28"/>
          <w:szCs w:val="30"/>
        </w:rPr>
      </w:pP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t xml:space="preserve"> </w:t>
      </w: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7CC660A1" wp14:editId="1A6D0539">
            <wp:extent cx="4679941" cy="2171700"/>
            <wp:effectExtent l="0" t="0" r="6985" b="0"/>
            <wp:docPr id="90" name="图片 90" descr="QQ截图2019100812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90" descr="QQ截图20191008125236"/>
                    <pic:cNvPicPr>
                      <a:picLocks noChangeAspect="1"/>
                    </pic:cNvPicPr>
                  </pic:nvPicPr>
                  <pic:blipFill rotWithShape="1">
                    <a:blip r:embed="rId33"/>
                    <a:srcRect t="14414"/>
                    <a:stretch/>
                  </pic:blipFill>
                  <pic:spPr bwMode="auto">
                    <a:xfrm>
                      <a:off x="0" y="0"/>
                      <a:ext cx="4680000" cy="217172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004396" w14:textId="77777777" w:rsidR="00C04EDA" w:rsidRPr="00C04EDA" w:rsidRDefault="00C04EDA" w:rsidP="00C04EDA">
      <w:p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19" w:name="_Toc24461993"/>
      <w:r w:rsidRPr="00C04EDA">
        <w:rPr>
          <w:rFonts w:ascii="Times New Roman" w:eastAsia="黑体" w:hAnsi="Times New Roman" w:cs="Times New Roman"/>
          <w:sz w:val="28"/>
          <w:szCs w:val="30"/>
        </w:rPr>
        <w:t>8</w:t>
      </w:r>
      <w:r w:rsidRPr="00C04EDA">
        <w:rPr>
          <w:rFonts w:ascii="Times New Roman" w:eastAsia="黑体" w:hAnsi="Times New Roman" w:cs="Times New Roman"/>
          <w:sz w:val="28"/>
          <w:szCs w:val="30"/>
        </w:rPr>
        <w:t>）认证设定</w:t>
      </w:r>
      <w:bookmarkEnd w:id="19"/>
    </w:p>
    <w:p w14:paraId="342DAE1B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bCs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应用原理</w:t>
      </w:r>
    </w:p>
    <w:p w14:paraId="577D08C4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为对各分项方案的专项方案编制、方案交底、达标验收进行时间设定，即分项工程计划时间。左边任务栏为构建关联中已经</w:t>
      </w:r>
      <w:proofErr w:type="gramStart"/>
      <w:r w:rsidRPr="00C04EDA">
        <w:rPr>
          <w:rFonts w:ascii="Times New Roman" w:eastAsia="宋体" w:hAnsi="Times New Roman" w:cs="Times New Roman"/>
          <w:sz w:val="28"/>
          <w:szCs w:val="22"/>
        </w:rPr>
        <w:t>被任务</w:t>
      </w:r>
      <w:proofErr w:type="gramEnd"/>
      <w:r w:rsidRPr="00C04EDA">
        <w:rPr>
          <w:rFonts w:ascii="Times New Roman" w:eastAsia="宋体" w:hAnsi="Times New Roman" w:cs="Times New Roman"/>
          <w:sz w:val="28"/>
          <w:szCs w:val="22"/>
        </w:rPr>
        <w:t>关联构建的时间进度计划，故只显示计划结束时间，违背关联的进度计划在此界面不会显示。</w:t>
      </w:r>
    </w:p>
    <w:p w14:paraId="72C62190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bCs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操作方法（虚拟建造</w:t>
      </w: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-Step8</w:t>
      </w: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认证设定）：</w:t>
      </w:r>
    </w:p>
    <w:p w14:paraId="360293C3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第一步：选择一个或多个时间进度；</w:t>
      </w:r>
    </w:p>
    <w:p w14:paraId="1BEB82D3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第二步：点击</w:t>
      </w:r>
      <w:r w:rsidRPr="00C04EDA">
        <w:rPr>
          <w:rFonts w:ascii="Times New Roman" w:eastAsia="宋体" w:hAnsi="Times New Roman" w:cs="Times New Roman"/>
          <w:sz w:val="28"/>
          <w:szCs w:val="22"/>
        </w:rPr>
        <w:t>“</w:t>
      </w:r>
      <w:r w:rsidRPr="00C04EDA">
        <w:rPr>
          <w:rFonts w:ascii="Times New Roman" w:eastAsia="宋体" w:hAnsi="Times New Roman" w:cs="Times New Roman"/>
          <w:sz w:val="28"/>
          <w:szCs w:val="22"/>
        </w:rPr>
        <w:t>合并节点</w:t>
      </w:r>
      <w:r w:rsidRPr="00C04EDA">
        <w:rPr>
          <w:rFonts w:ascii="Times New Roman" w:eastAsia="宋体" w:hAnsi="Times New Roman" w:cs="Times New Roman"/>
          <w:sz w:val="28"/>
          <w:szCs w:val="22"/>
        </w:rPr>
        <w:t>”</w:t>
      </w:r>
      <w:r w:rsidRPr="00C04EDA">
        <w:rPr>
          <w:rFonts w:ascii="Times New Roman" w:eastAsia="宋体" w:hAnsi="Times New Roman" w:cs="Times New Roman"/>
          <w:sz w:val="28"/>
          <w:szCs w:val="22"/>
        </w:rPr>
        <w:t>；</w:t>
      </w:r>
    </w:p>
    <w:p w14:paraId="35068A1B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第三步：输入合并节点名称；</w:t>
      </w:r>
    </w:p>
    <w:p w14:paraId="56ED0327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第四步：右边预设专项方案、方案交底、达标验收</w:t>
      </w:r>
    </w:p>
    <w:p w14:paraId="5D9EC4BC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第五步：设置各项具体名称和认证时间（下</w:t>
      </w:r>
      <w:proofErr w:type="gramStart"/>
      <w:r w:rsidRPr="00C04EDA">
        <w:rPr>
          <w:rFonts w:ascii="Times New Roman" w:eastAsia="宋体" w:hAnsi="Times New Roman" w:cs="Times New Roman"/>
          <w:sz w:val="28"/>
          <w:szCs w:val="22"/>
        </w:rPr>
        <w:t>拉选择</w:t>
      </w:r>
      <w:proofErr w:type="gramEnd"/>
      <w:r w:rsidRPr="00C04EDA">
        <w:rPr>
          <w:rFonts w:ascii="Times New Roman" w:eastAsia="宋体" w:hAnsi="Times New Roman" w:cs="Times New Roman"/>
          <w:sz w:val="28"/>
          <w:szCs w:val="22"/>
        </w:rPr>
        <w:t>名称或手动输入）；</w:t>
      </w:r>
    </w:p>
    <w:p w14:paraId="2EEE4AC5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lastRenderedPageBreak/>
        <w:t>第六步：点击</w:t>
      </w:r>
      <w:r w:rsidRPr="00C04EDA">
        <w:rPr>
          <w:rFonts w:ascii="Times New Roman" w:eastAsia="宋体" w:hAnsi="Times New Roman" w:cs="Times New Roman"/>
          <w:sz w:val="28"/>
          <w:szCs w:val="22"/>
        </w:rPr>
        <w:t>“</w:t>
      </w:r>
      <w:r w:rsidRPr="00C04EDA">
        <w:rPr>
          <w:rFonts w:ascii="Times New Roman" w:eastAsia="宋体" w:hAnsi="Times New Roman" w:cs="Times New Roman"/>
          <w:sz w:val="28"/>
          <w:szCs w:val="22"/>
        </w:rPr>
        <w:t>保存</w:t>
      </w:r>
      <w:r w:rsidRPr="00C04EDA">
        <w:rPr>
          <w:rFonts w:ascii="Times New Roman" w:eastAsia="宋体" w:hAnsi="Times New Roman" w:cs="Times New Roman"/>
          <w:sz w:val="28"/>
          <w:szCs w:val="22"/>
        </w:rPr>
        <w:t>”</w:t>
      </w:r>
      <w:r w:rsidRPr="00C04EDA">
        <w:rPr>
          <w:rFonts w:ascii="Times New Roman" w:eastAsia="宋体" w:hAnsi="Times New Roman" w:cs="Times New Roman"/>
          <w:sz w:val="28"/>
          <w:szCs w:val="22"/>
        </w:rPr>
        <w:t>。按照关键字，搜索数据库，匹配文件类型。中间显示</w:t>
      </w:r>
      <w:r w:rsidRPr="00C04EDA">
        <w:rPr>
          <w:rFonts w:ascii="Times New Roman" w:eastAsia="宋体" w:hAnsi="Times New Roman" w:cs="Times New Roman"/>
          <w:sz w:val="28"/>
          <w:szCs w:val="22"/>
        </w:rPr>
        <w:t>BIM</w:t>
      </w:r>
      <w:r w:rsidRPr="00C04EDA">
        <w:rPr>
          <w:rFonts w:ascii="Times New Roman" w:eastAsia="宋体" w:hAnsi="Times New Roman" w:cs="Times New Roman"/>
          <w:sz w:val="28"/>
          <w:szCs w:val="22"/>
        </w:rPr>
        <w:t>轻量化模型。</w:t>
      </w:r>
    </w:p>
    <w:p w14:paraId="06B745AE" w14:textId="77777777" w:rsidR="00C04EDA" w:rsidRPr="00C04EDA" w:rsidRDefault="00C04EDA" w:rsidP="00C04EDA">
      <w:pPr>
        <w:jc w:val="center"/>
        <w:rPr>
          <w:rFonts w:ascii="Times New Roman" w:eastAsia="黑体" w:hAnsi="Times New Roman" w:cs="Times New Roman"/>
          <w:noProof/>
          <w:sz w:val="28"/>
          <w:szCs w:val="30"/>
        </w:rPr>
      </w:pP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t xml:space="preserve"> </w:t>
      </w: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0461D65E" wp14:editId="35C8DA42">
            <wp:extent cx="4679937" cy="2159305"/>
            <wp:effectExtent l="0" t="0" r="6985" b="0"/>
            <wp:docPr id="11" name="图片 11" descr="认证设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认证设定"/>
                    <pic:cNvPicPr>
                      <a:picLocks noChangeAspect="1"/>
                    </pic:cNvPicPr>
                  </pic:nvPicPr>
                  <pic:blipFill rotWithShape="1">
                    <a:blip r:embed="rId34"/>
                    <a:srcRect t="14733"/>
                    <a:stretch/>
                  </pic:blipFill>
                  <pic:spPr bwMode="auto">
                    <a:xfrm>
                      <a:off x="0" y="0"/>
                      <a:ext cx="4680000" cy="21593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F8DD15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bCs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注意事项：</w:t>
      </w:r>
    </w:p>
    <w:p w14:paraId="4946434C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1</w:t>
      </w:r>
      <w:r w:rsidRPr="00C04EDA">
        <w:rPr>
          <w:rFonts w:ascii="Times New Roman" w:eastAsia="宋体" w:hAnsi="Times New Roman" w:cs="Times New Roman"/>
          <w:sz w:val="28"/>
          <w:szCs w:val="22"/>
        </w:rPr>
        <w:t>）被选定过的时间不可再次选择；</w:t>
      </w:r>
    </w:p>
    <w:p w14:paraId="27909E31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2</w:t>
      </w:r>
      <w:r w:rsidRPr="00C04EDA">
        <w:rPr>
          <w:rFonts w:ascii="Times New Roman" w:eastAsia="宋体" w:hAnsi="Times New Roman" w:cs="Times New Roman"/>
          <w:sz w:val="28"/>
          <w:szCs w:val="22"/>
        </w:rPr>
        <w:t>）专项方案、方案交底、达标验收的设定时间顺序不可打乱。</w:t>
      </w:r>
    </w:p>
    <w:p w14:paraId="721180A2" w14:textId="77777777" w:rsidR="00C04EDA" w:rsidRPr="00C04EDA" w:rsidRDefault="00C04EDA" w:rsidP="00C04EDA">
      <w:p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20" w:name="_Toc24461994"/>
      <w:r w:rsidRPr="00C04EDA">
        <w:rPr>
          <w:rFonts w:ascii="Times New Roman" w:eastAsia="黑体" w:hAnsi="Times New Roman" w:cs="Times New Roman"/>
          <w:sz w:val="28"/>
          <w:szCs w:val="30"/>
        </w:rPr>
        <w:t>9</w:t>
      </w:r>
      <w:r w:rsidRPr="00C04EDA">
        <w:rPr>
          <w:rFonts w:ascii="Times New Roman" w:eastAsia="黑体" w:hAnsi="Times New Roman" w:cs="Times New Roman"/>
          <w:sz w:val="28"/>
          <w:szCs w:val="30"/>
        </w:rPr>
        <w:t>）三维浏览</w:t>
      </w:r>
      <w:bookmarkEnd w:id="20"/>
    </w:p>
    <w:p w14:paraId="2480C7F4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bCs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应用原理</w:t>
      </w:r>
    </w:p>
    <w:p w14:paraId="7B83B447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对三维模型进行任意视角查看。</w:t>
      </w:r>
      <w:r w:rsidRPr="00C04EDA">
        <w:rPr>
          <w:rFonts w:ascii="Times New Roman" w:eastAsia="宋体" w:hAnsi="Times New Roman" w:cs="Times New Roman"/>
          <w:sz w:val="28"/>
          <w:szCs w:val="22"/>
        </w:rPr>
        <w:t>360°</w:t>
      </w:r>
      <w:r w:rsidRPr="00C04EDA">
        <w:rPr>
          <w:rFonts w:ascii="Times New Roman" w:eastAsia="宋体" w:hAnsi="Times New Roman" w:cs="Times New Roman"/>
          <w:sz w:val="28"/>
          <w:szCs w:val="22"/>
        </w:rPr>
        <w:t>无死角。</w:t>
      </w:r>
    </w:p>
    <w:p w14:paraId="06A8036E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b/>
          <w:bCs/>
          <w:sz w:val="28"/>
          <w:szCs w:val="22"/>
        </w:rPr>
      </w:pPr>
      <w:r w:rsidRPr="00C04EDA">
        <w:rPr>
          <w:rFonts w:ascii="Times New Roman" w:eastAsia="宋体" w:hAnsi="Times New Roman" w:cs="Times New Roman"/>
          <w:b/>
          <w:bCs/>
          <w:sz w:val="28"/>
          <w:szCs w:val="22"/>
        </w:rPr>
        <w:t>操作方法（三维浏览）：</w:t>
      </w:r>
    </w:p>
    <w:p w14:paraId="76983B58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1</w:t>
      </w:r>
      <w:r w:rsidRPr="00C04EDA">
        <w:rPr>
          <w:rFonts w:ascii="Times New Roman" w:eastAsia="宋体" w:hAnsi="Times New Roman" w:cs="Times New Roman"/>
          <w:sz w:val="28"/>
          <w:szCs w:val="22"/>
        </w:rPr>
        <w:t>）鼠标左键</w:t>
      </w:r>
      <w:proofErr w:type="gramStart"/>
      <w:r w:rsidRPr="00C04EDA">
        <w:rPr>
          <w:rFonts w:ascii="Times New Roman" w:eastAsia="宋体" w:hAnsi="Times New Roman" w:cs="Times New Roman"/>
          <w:sz w:val="28"/>
          <w:szCs w:val="22"/>
        </w:rPr>
        <w:t>长按可以</w:t>
      </w:r>
      <w:proofErr w:type="gramEnd"/>
      <w:r w:rsidRPr="00C04EDA">
        <w:rPr>
          <w:rFonts w:ascii="Times New Roman" w:eastAsia="宋体" w:hAnsi="Times New Roman" w:cs="Times New Roman"/>
          <w:sz w:val="28"/>
          <w:szCs w:val="22"/>
        </w:rPr>
        <w:t>任意旋转三维模型角度；</w:t>
      </w:r>
    </w:p>
    <w:p w14:paraId="49299B80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2</w:t>
      </w:r>
      <w:r w:rsidRPr="00C04EDA">
        <w:rPr>
          <w:rFonts w:ascii="Times New Roman" w:eastAsia="宋体" w:hAnsi="Times New Roman" w:cs="Times New Roman"/>
          <w:sz w:val="28"/>
          <w:szCs w:val="22"/>
        </w:rPr>
        <w:t>）鼠标左键单击可选中模型构建；</w:t>
      </w:r>
    </w:p>
    <w:p w14:paraId="5C3F5324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3</w:t>
      </w:r>
      <w:r w:rsidRPr="00C04EDA">
        <w:rPr>
          <w:rFonts w:ascii="Times New Roman" w:eastAsia="宋体" w:hAnsi="Times New Roman" w:cs="Times New Roman"/>
          <w:sz w:val="28"/>
          <w:szCs w:val="22"/>
        </w:rPr>
        <w:t>）鼠标</w:t>
      </w:r>
      <w:proofErr w:type="gramStart"/>
      <w:r w:rsidRPr="00C04EDA">
        <w:rPr>
          <w:rFonts w:ascii="Times New Roman" w:eastAsia="宋体" w:hAnsi="Times New Roman" w:cs="Times New Roman"/>
          <w:sz w:val="28"/>
          <w:szCs w:val="22"/>
        </w:rPr>
        <w:t>滚轮长按可</w:t>
      </w:r>
      <w:proofErr w:type="gramEnd"/>
      <w:r w:rsidRPr="00C04EDA">
        <w:rPr>
          <w:rFonts w:ascii="Times New Roman" w:eastAsia="宋体" w:hAnsi="Times New Roman" w:cs="Times New Roman"/>
          <w:sz w:val="28"/>
          <w:szCs w:val="22"/>
        </w:rPr>
        <w:t>移动三维模型；</w:t>
      </w:r>
    </w:p>
    <w:p w14:paraId="04657D86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4</w:t>
      </w:r>
      <w:r w:rsidRPr="00C04EDA">
        <w:rPr>
          <w:rFonts w:ascii="Times New Roman" w:eastAsia="宋体" w:hAnsi="Times New Roman" w:cs="Times New Roman"/>
          <w:sz w:val="28"/>
          <w:szCs w:val="22"/>
        </w:rPr>
        <w:t>）鼠标滚轮滚动可以缩放模型大小；</w:t>
      </w:r>
    </w:p>
    <w:p w14:paraId="448D314E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5</w:t>
      </w:r>
      <w:r w:rsidRPr="00C04EDA">
        <w:rPr>
          <w:rFonts w:ascii="Times New Roman" w:eastAsia="宋体" w:hAnsi="Times New Roman" w:cs="Times New Roman"/>
          <w:sz w:val="28"/>
          <w:szCs w:val="22"/>
        </w:rPr>
        <w:t>）单击鼠标右键可查看选中构建详情或隐藏构建、半透明选中构建、隔离选中构建。（任意界面的三维模型操作方法相同）</w:t>
      </w:r>
    </w:p>
    <w:p w14:paraId="77A95CF1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注意事项：</w:t>
      </w:r>
    </w:p>
    <w:p w14:paraId="375F8110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1</w:t>
      </w:r>
      <w:r w:rsidRPr="00C04EDA">
        <w:rPr>
          <w:rFonts w:ascii="Times New Roman" w:eastAsia="宋体" w:hAnsi="Times New Roman" w:cs="Times New Roman"/>
          <w:sz w:val="28"/>
          <w:szCs w:val="22"/>
        </w:rPr>
        <w:t>）在该模块中可以通过旋转、缩放、平移等多种方式查看模型，</w:t>
      </w:r>
      <w:r w:rsidRPr="00C04EDA">
        <w:rPr>
          <w:rFonts w:ascii="Times New Roman" w:eastAsia="宋体" w:hAnsi="Times New Roman" w:cs="Times New Roman"/>
          <w:sz w:val="28"/>
          <w:szCs w:val="22"/>
        </w:rPr>
        <w:lastRenderedPageBreak/>
        <w:t>通过</w:t>
      </w:r>
      <w:proofErr w:type="gramStart"/>
      <w:r w:rsidRPr="00C04EDA">
        <w:rPr>
          <w:rFonts w:ascii="Times New Roman" w:eastAsia="宋体" w:hAnsi="Times New Roman" w:cs="Times New Roman"/>
          <w:sz w:val="28"/>
          <w:szCs w:val="22"/>
        </w:rPr>
        <w:t>构建树实现</w:t>
      </w:r>
      <w:proofErr w:type="gramEnd"/>
      <w:r w:rsidRPr="00C04EDA">
        <w:rPr>
          <w:rFonts w:ascii="Times New Roman" w:eastAsia="宋体" w:hAnsi="Times New Roman" w:cs="Times New Roman"/>
          <w:sz w:val="28"/>
          <w:szCs w:val="22"/>
        </w:rPr>
        <w:t>按专业、楼层、构件类别显示模型，在该模块中还可以直接发起工程洽商、工程变更、风险控制进行项目沟通。</w:t>
      </w:r>
    </w:p>
    <w:p w14:paraId="65E711DC" w14:textId="77777777" w:rsidR="00C04EDA" w:rsidRPr="00C04EDA" w:rsidRDefault="00C04EDA" w:rsidP="00C04EDA">
      <w:pPr>
        <w:jc w:val="center"/>
        <w:rPr>
          <w:rFonts w:ascii="Times New Roman" w:eastAsia="黑体" w:hAnsi="Times New Roman" w:cs="Times New Roman"/>
          <w:noProof/>
          <w:sz w:val="28"/>
          <w:szCs w:val="30"/>
        </w:rPr>
      </w:pP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t xml:space="preserve"> </w:t>
      </w: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44DAE768" wp14:editId="5A331854">
            <wp:extent cx="4678889" cy="2161540"/>
            <wp:effectExtent l="0" t="0" r="7620" b="0"/>
            <wp:docPr id="12" name="图片 12" descr="三维预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三维预览"/>
                    <pic:cNvPicPr>
                      <a:picLocks noChangeAspect="1"/>
                    </pic:cNvPicPr>
                  </pic:nvPicPr>
                  <pic:blipFill rotWithShape="1">
                    <a:blip r:embed="rId35"/>
                    <a:srcRect t="14473"/>
                    <a:stretch/>
                  </pic:blipFill>
                  <pic:spPr bwMode="auto">
                    <a:xfrm>
                      <a:off x="0" y="0"/>
                      <a:ext cx="4680000" cy="2162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A516F6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（</w:t>
      </w:r>
      <w:r w:rsidRPr="00C04EDA">
        <w:rPr>
          <w:rFonts w:ascii="Times New Roman" w:eastAsia="宋体" w:hAnsi="Times New Roman" w:cs="Times New Roman"/>
          <w:sz w:val="28"/>
          <w:szCs w:val="22"/>
        </w:rPr>
        <w:t>2</w:t>
      </w:r>
      <w:r w:rsidRPr="00C04EDA">
        <w:rPr>
          <w:rFonts w:ascii="Times New Roman" w:eastAsia="宋体" w:hAnsi="Times New Roman" w:cs="Times New Roman"/>
          <w:sz w:val="28"/>
          <w:szCs w:val="22"/>
        </w:rPr>
        <w:t>）下方黑色区域功能按钮从左至右分别为：主视角、框选、测量、剖切（分为轴向</w:t>
      </w:r>
      <w:proofErr w:type="gramStart"/>
      <w:r w:rsidRPr="00C04EDA">
        <w:rPr>
          <w:rFonts w:ascii="Times New Roman" w:eastAsia="宋体" w:hAnsi="Times New Roman" w:cs="Times New Roman"/>
          <w:sz w:val="28"/>
          <w:szCs w:val="22"/>
        </w:rPr>
        <w:t>剖切和剖切盒</w:t>
      </w:r>
      <w:proofErr w:type="gramEnd"/>
      <w:r w:rsidRPr="00C04EDA">
        <w:rPr>
          <w:rFonts w:ascii="Times New Roman" w:eastAsia="宋体" w:hAnsi="Times New Roman" w:cs="Times New Roman"/>
          <w:sz w:val="28"/>
          <w:szCs w:val="22"/>
        </w:rPr>
        <w:t>）、漫游模式、地图、构建详情、设置、基本信息、全屏。以上功能便于查看轻量化模型的任意视角，上传视点，提高沟通效率。</w:t>
      </w:r>
    </w:p>
    <w:p w14:paraId="146EC6BE" w14:textId="77777777" w:rsidR="00C04EDA" w:rsidRPr="00C04EDA" w:rsidRDefault="00C04EDA" w:rsidP="00C04EDA">
      <w:pPr>
        <w:jc w:val="center"/>
        <w:rPr>
          <w:rFonts w:ascii="Times New Roman" w:eastAsia="黑体" w:hAnsi="Times New Roman" w:cs="Times New Roman"/>
          <w:noProof/>
          <w:sz w:val="28"/>
          <w:szCs w:val="30"/>
        </w:rPr>
      </w:pP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338B29DB" wp14:editId="7CD1853B">
            <wp:extent cx="1516380" cy="1858010"/>
            <wp:effectExtent l="0" t="0" r="7620" b="8890"/>
            <wp:docPr id="8" name="图片 8" descr="风险控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风险控制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516380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4EDA">
        <w:rPr>
          <w:rFonts w:ascii="Times New Roman" w:eastAsia="黑体" w:hAnsi="Times New Roman" w:cs="Times New Roman" w:hint="eastAsia"/>
          <w:noProof/>
          <w:sz w:val="28"/>
          <w:szCs w:val="30"/>
        </w:rPr>
        <w:t xml:space="preserve"> </w:t>
      </w: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0CF11E00" wp14:editId="19189954">
            <wp:extent cx="1513840" cy="1853565"/>
            <wp:effectExtent l="0" t="0" r="10160" b="13335"/>
            <wp:docPr id="28" name="图片 28" descr="发起沟通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发起沟通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513840" cy="1853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t xml:space="preserve">   </w:t>
      </w:r>
      <w:r w:rsidRPr="00C04EDA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5FBEEF40" wp14:editId="3AED4BE2">
            <wp:extent cx="1508760" cy="1864995"/>
            <wp:effectExtent l="0" t="0" r="15240" b="1905"/>
            <wp:docPr id="30" name="图片 30" descr="工程变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工程变更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508760" cy="1864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B25BC" w14:textId="77777777" w:rsidR="00C04EDA" w:rsidRPr="00C04EDA" w:rsidRDefault="00C04EDA" w:rsidP="00C04EDA">
      <w:pPr>
        <w:ind w:firstLine="480"/>
        <w:rPr>
          <w:rFonts w:ascii="Times New Roman" w:eastAsia="宋体" w:hAnsi="Times New Roman" w:cs="Times New Roman"/>
          <w:sz w:val="28"/>
          <w:szCs w:val="22"/>
        </w:rPr>
      </w:pPr>
      <w:r w:rsidRPr="00C04EDA">
        <w:rPr>
          <w:rFonts w:ascii="Times New Roman" w:eastAsia="宋体" w:hAnsi="Times New Roman" w:cs="Times New Roman"/>
          <w:sz w:val="28"/>
          <w:szCs w:val="22"/>
        </w:rPr>
        <w:t>风险控制</w:t>
      </w:r>
      <w:r w:rsidRPr="00C04EDA">
        <w:rPr>
          <w:rFonts w:ascii="Times New Roman" w:eastAsia="宋体" w:hAnsi="Times New Roman" w:cs="Times New Roman"/>
          <w:sz w:val="28"/>
          <w:szCs w:val="22"/>
        </w:rPr>
        <w:t xml:space="preserve">             </w:t>
      </w:r>
      <w:r w:rsidRPr="00C04EDA">
        <w:rPr>
          <w:rFonts w:ascii="Times New Roman" w:eastAsia="宋体" w:hAnsi="Times New Roman" w:cs="Times New Roman"/>
          <w:sz w:val="28"/>
          <w:szCs w:val="22"/>
        </w:rPr>
        <w:t>发起沟通</w:t>
      </w:r>
      <w:r w:rsidRPr="00C04EDA">
        <w:rPr>
          <w:rFonts w:ascii="Times New Roman" w:eastAsia="宋体" w:hAnsi="Times New Roman" w:cs="Times New Roman"/>
          <w:sz w:val="28"/>
          <w:szCs w:val="22"/>
        </w:rPr>
        <w:t xml:space="preserve">            </w:t>
      </w:r>
      <w:r w:rsidRPr="00C04EDA">
        <w:rPr>
          <w:rFonts w:ascii="Times New Roman" w:eastAsia="宋体" w:hAnsi="Times New Roman" w:cs="Times New Roman"/>
          <w:sz w:val="28"/>
          <w:szCs w:val="22"/>
        </w:rPr>
        <w:t>工程变更</w:t>
      </w:r>
    </w:p>
    <w:p w14:paraId="24739EC6" w14:textId="77777777" w:rsidR="00C04EDA" w:rsidRPr="00C04EDA" w:rsidRDefault="00C04EDA" w:rsidP="00C04EDA">
      <w:pPr>
        <w:rPr>
          <w:rFonts w:ascii="Times New Roman" w:eastAsia="宋体" w:hAnsi="Times New Roman" w:cs="Times New Roman"/>
          <w:sz w:val="28"/>
          <w:szCs w:val="22"/>
        </w:rPr>
      </w:pPr>
    </w:p>
    <w:p w14:paraId="029EE6FA" w14:textId="77777777" w:rsidR="00C04EDA" w:rsidRPr="00C04EDA" w:rsidRDefault="00C04EDA">
      <w:pPr>
        <w:rPr>
          <w:rFonts w:ascii="Times New Roman" w:hAnsi="Times New Roman" w:cs="Times New Roman"/>
        </w:rPr>
      </w:pPr>
    </w:p>
    <w:p w14:paraId="250FBE84" w14:textId="77777777" w:rsidR="00B43FE3" w:rsidRPr="00FA6273" w:rsidRDefault="002A0DA3">
      <w:pPr>
        <w:pStyle w:val="3"/>
        <w:rPr>
          <w:rFonts w:ascii="Times New Roman" w:hAnsi="Times New Roman" w:cs="Times New Roman"/>
        </w:rPr>
      </w:pPr>
      <w:bookmarkStart w:id="21" w:name="_Toc24461995"/>
      <w:r w:rsidRPr="00FA6273">
        <w:rPr>
          <w:rFonts w:ascii="Times New Roman" w:hAnsi="Times New Roman" w:cs="Times New Roman"/>
        </w:rPr>
        <w:lastRenderedPageBreak/>
        <w:t>10</w:t>
      </w:r>
      <w:r w:rsidRPr="00FA6273">
        <w:rPr>
          <w:rFonts w:ascii="Times New Roman" w:hAnsi="Times New Roman" w:cs="Times New Roman"/>
        </w:rPr>
        <w:t>）时间管理</w:t>
      </w:r>
      <w:r w:rsidRPr="00FA6273">
        <w:rPr>
          <w:rFonts w:ascii="Times New Roman" w:hAnsi="Times New Roman" w:cs="Times New Roman"/>
        </w:rPr>
        <w:t>-</w:t>
      </w:r>
      <w:r w:rsidRPr="00FA6273">
        <w:rPr>
          <w:rFonts w:ascii="Times New Roman" w:hAnsi="Times New Roman" w:cs="Times New Roman"/>
        </w:rPr>
        <w:t>施工员</w:t>
      </w:r>
      <w:bookmarkEnd w:id="21"/>
    </w:p>
    <w:p w14:paraId="680CA28C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应用原理：该界面为项目进度显示界面，在模型中通过不同颜色显示不同施工状态。按照</w:t>
      </w:r>
      <w:r w:rsidRPr="00FA6273">
        <w:rPr>
          <w:rFonts w:ascii="Times New Roman" w:hAnsi="Times New Roman" w:cs="Times New Roman"/>
          <w:sz w:val="28"/>
          <w:szCs w:val="30"/>
        </w:rPr>
        <w:t xml:space="preserve"> 8 </w:t>
      </w:r>
      <w:r w:rsidRPr="00FA6273">
        <w:rPr>
          <w:rFonts w:ascii="Times New Roman" w:hAnsi="Times New Roman" w:cs="Times New Roman"/>
          <w:sz w:val="28"/>
          <w:szCs w:val="30"/>
        </w:rPr>
        <w:t>种不同的进度状态（正常、滞后、正常开始、正常完成、提前开始、提前完成、滞后开始、滞后完成）切换显示模型样式，并按照实际完成进度进行认证。</w:t>
      </w:r>
    </w:p>
    <w:p w14:paraId="47C4C879" w14:textId="77777777" w:rsidR="00B43FE3" w:rsidRPr="00FA6273" w:rsidRDefault="002A0DA3" w:rsidP="00FA6273">
      <w:pPr>
        <w:ind w:firstLineChars="200" w:firstLine="420"/>
        <w:jc w:val="center"/>
        <w:rPr>
          <w:rFonts w:ascii="Times New Roman" w:hAnsi="Times New Roman" w:cs="Times New Roman"/>
        </w:rPr>
      </w:pPr>
      <w:r w:rsidRPr="00FA6273">
        <w:rPr>
          <w:rFonts w:ascii="Times New Roman" w:hAnsi="Times New Roman" w:cs="Times New Roman"/>
          <w:noProof/>
        </w:rPr>
        <w:drawing>
          <wp:inline distT="0" distB="0" distL="114300" distR="114300" wp14:anchorId="3C84EA94" wp14:editId="6EF6107D">
            <wp:extent cx="4679941" cy="2164385"/>
            <wp:effectExtent l="0" t="0" r="6985" b="7620"/>
            <wp:docPr id="14" name="图片 14" descr="p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p2"/>
                    <pic:cNvPicPr>
                      <a:picLocks noChangeAspect="1"/>
                    </pic:cNvPicPr>
                  </pic:nvPicPr>
                  <pic:blipFill rotWithShape="1">
                    <a:blip r:embed="rId39"/>
                    <a:srcRect t="14702"/>
                    <a:stretch/>
                  </pic:blipFill>
                  <pic:spPr bwMode="auto">
                    <a:xfrm>
                      <a:off x="0" y="0"/>
                      <a:ext cx="4680000" cy="21644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34BAE36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操作方法（</w:t>
      </w:r>
      <w:r w:rsidRPr="00FA6273">
        <w:rPr>
          <w:rFonts w:ascii="Times New Roman" w:hAnsi="Times New Roman" w:cs="Times New Roman"/>
          <w:sz w:val="28"/>
          <w:szCs w:val="30"/>
        </w:rPr>
        <w:t>PM</w:t>
      </w:r>
      <w:r w:rsidRPr="00FA6273">
        <w:rPr>
          <w:rFonts w:ascii="Times New Roman" w:hAnsi="Times New Roman" w:cs="Times New Roman"/>
          <w:sz w:val="28"/>
          <w:szCs w:val="30"/>
        </w:rPr>
        <w:t>节点</w:t>
      </w:r>
      <w:r w:rsidRPr="00FA6273">
        <w:rPr>
          <w:rFonts w:ascii="Times New Roman" w:hAnsi="Times New Roman" w:cs="Times New Roman"/>
          <w:sz w:val="28"/>
          <w:szCs w:val="30"/>
        </w:rPr>
        <w:t>-</w:t>
      </w:r>
      <w:r w:rsidRPr="00FA6273">
        <w:rPr>
          <w:rFonts w:ascii="Times New Roman" w:hAnsi="Times New Roman" w:cs="Times New Roman"/>
          <w:sz w:val="28"/>
          <w:szCs w:val="30"/>
        </w:rPr>
        <w:t>时间管理）：</w:t>
      </w:r>
    </w:p>
    <w:p w14:paraId="696728CD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第一步：点击进度计划时间轴上的分项工程下方的</w:t>
      </w:r>
      <w:r w:rsidRPr="00FA6273">
        <w:rPr>
          <w:rFonts w:ascii="Times New Roman" w:hAnsi="Times New Roman" w:cs="Times New Roman"/>
          <w:noProof/>
          <w:sz w:val="28"/>
          <w:szCs w:val="30"/>
        </w:rPr>
        <w:drawing>
          <wp:inline distT="0" distB="0" distL="114300" distR="114300" wp14:anchorId="63F71D23" wp14:editId="1A25A4DA">
            <wp:extent cx="293370" cy="239395"/>
            <wp:effectExtent l="0" t="0" r="11430" b="8255"/>
            <wp:docPr id="36" name="图片 36" descr="加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加号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93370" cy="23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6273">
        <w:rPr>
          <w:rFonts w:ascii="Times New Roman" w:hAnsi="Times New Roman" w:cs="Times New Roman"/>
          <w:sz w:val="28"/>
          <w:szCs w:val="30"/>
        </w:rPr>
        <w:t>；</w:t>
      </w:r>
    </w:p>
    <w:p w14:paraId="359542D9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第二步：选择认证时间；</w:t>
      </w:r>
    </w:p>
    <w:p w14:paraId="3A325AC5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第三步：输入完成百分比（根据现场情况目测）；</w:t>
      </w:r>
    </w:p>
    <w:p w14:paraId="38D10C89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第四</w:t>
      </w:r>
      <w:r w:rsidRPr="00FA6273">
        <w:rPr>
          <w:rFonts w:ascii="Times New Roman" w:hAnsi="Times New Roman" w:cs="Times New Roman"/>
          <w:sz w:val="32"/>
          <w:szCs w:val="30"/>
        </w:rPr>
        <w:t>步</w:t>
      </w:r>
      <w:r w:rsidRPr="00FA6273">
        <w:rPr>
          <w:rFonts w:ascii="Times New Roman" w:hAnsi="Times New Roman" w:cs="Times New Roman"/>
          <w:sz w:val="28"/>
          <w:szCs w:val="30"/>
        </w:rPr>
        <w:t>：上传凭证；</w:t>
      </w:r>
    </w:p>
    <w:p w14:paraId="46DABCDC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第五步：点击</w:t>
      </w:r>
      <w:r w:rsidRPr="00FA6273">
        <w:rPr>
          <w:rFonts w:ascii="Times New Roman" w:hAnsi="Times New Roman" w:cs="Times New Roman"/>
          <w:sz w:val="28"/>
          <w:szCs w:val="30"/>
        </w:rPr>
        <w:t>“</w:t>
      </w:r>
      <w:r w:rsidRPr="00FA6273">
        <w:rPr>
          <w:rFonts w:ascii="Times New Roman" w:hAnsi="Times New Roman" w:cs="Times New Roman"/>
          <w:sz w:val="28"/>
          <w:szCs w:val="30"/>
        </w:rPr>
        <w:t>确认</w:t>
      </w:r>
      <w:r w:rsidRPr="00FA6273">
        <w:rPr>
          <w:rFonts w:ascii="Times New Roman" w:hAnsi="Times New Roman" w:cs="Times New Roman"/>
          <w:sz w:val="28"/>
          <w:szCs w:val="30"/>
        </w:rPr>
        <w:t>”</w:t>
      </w:r>
      <w:r w:rsidRPr="00FA6273">
        <w:rPr>
          <w:rFonts w:ascii="Times New Roman" w:hAnsi="Times New Roman" w:cs="Times New Roman"/>
          <w:sz w:val="28"/>
          <w:szCs w:val="30"/>
        </w:rPr>
        <w:t>即可。</w:t>
      </w:r>
    </w:p>
    <w:p w14:paraId="508C1CA3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模型八种状态设定原则，具体如下：</w:t>
      </w:r>
    </w:p>
    <w:p w14:paraId="2A337574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进度设置</w:t>
      </w:r>
      <w:r w:rsidRPr="00FA6273">
        <w:rPr>
          <w:rFonts w:ascii="Times New Roman" w:hAnsi="Times New Roman" w:cs="Times New Roman"/>
          <w:sz w:val="28"/>
          <w:szCs w:val="30"/>
        </w:rPr>
        <w:t>0%</w:t>
      </w:r>
      <w:r w:rsidRPr="00FA6273">
        <w:rPr>
          <w:rFonts w:ascii="Times New Roman" w:hAnsi="Times New Roman" w:cs="Times New Roman"/>
          <w:sz w:val="28"/>
          <w:szCs w:val="30"/>
        </w:rPr>
        <w:t>为项目</w:t>
      </w:r>
      <w:r w:rsidRPr="00FA6273">
        <w:rPr>
          <w:rFonts w:ascii="Times New Roman" w:hAnsi="Times New Roman" w:cs="Times New Roman"/>
          <w:sz w:val="28"/>
          <w:szCs w:val="30"/>
        </w:rPr>
        <w:t>“</w:t>
      </w:r>
      <w:r w:rsidRPr="00FA6273">
        <w:rPr>
          <w:rFonts w:ascii="Times New Roman" w:hAnsi="Times New Roman" w:cs="Times New Roman"/>
          <w:sz w:val="28"/>
          <w:szCs w:val="30"/>
        </w:rPr>
        <w:t>未开始</w:t>
      </w:r>
      <w:r w:rsidRPr="00FA6273">
        <w:rPr>
          <w:rFonts w:ascii="Times New Roman" w:hAnsi="Times New Roman" w:cs="Times New Roman"/>
          <w:sz w:val="28"/>
          <w:szCs w:val="30"/>
        </w:rPr>
        <w:t>”</w:t>
      </w:r>
      <w:r w:rsidRPr="00FA6273">
        <w:rPr>
          <w:rFonts w:ascii="Times New Roman" w:hAnsi="Times New Roman" w:cs="Times New Roman"/>
          <w:sz w:val="28"/>
          <w:szCs w:val="30"/>
        </w:rPr>
        <w:t>；</w:t>
      </w:r>
    </w:p>
    <w:p w14:paraId="132DAD9F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进度设置</w:t>
      </w:r>
      <w:r w:rsidRPr="00FA6273">
        <w:rPr>
          <w:rFonts w:ascii="Times New Roman" w:hAnsi="Times New Roman" w:cs="Times New Roman"/>
          <w:sz w:val="28"/>
          <w:szCs w:val="30"/>
        </w:rPr>
        <w:t>1%-99%</w:t>
      </w:r>
      <w:r w:rsidRPr="00FA6273">
        <w:rPr>
          <w:rFonts w:ascii="Times New Roman" w:hAnsi="Times New Roman" w:cs="Times New Roman"/>
          <w:sz w:val="28"/>
          <w:szCs w:val="30"/>
        </w:rPr>
        <w:t>为项目</w:t>
      </w:r>
      <w:r w:rsidRPr="00FA6273">
        <w:rPr>
          <w:rFonts w:ascii="Times New Roman" w:hAnsi="Times New Roman" w:cs="Times New Roman"/>
          <w:sz w:val="28"/>
          <w:szCs w:val="30"/>
        </w:rPr>
        <w:t>“</w:t>
      </w:r>
      <w:r w:rsidRPr="00FA6273">
        <w:rPr>
          <w:rFonts w:ascii="Times New Roman" w:hAnsi="Times New Roman" w:cs="Times New Roman"/>
          <w:sz w:val="28"/>
          <w:szCs w:val="30"/>
        </w:rPr>
        <w:t>进行中</w:t>
      </w:r>
      <w:r w:rsidRPr="00FA6273">
        <w:rPr>
          <w:rFonts w:ascii="Times New Roman" w:hAnsi="Times New Roman" w:cs="Times New Roman"/>
          <w:sz w:val="28"/>
          <w:szCs w:val="30"/>
        </w:rPr>
        <w:t>”</w:t>
      </w:r>
      <w:r w:rsidRPr="00FA6273">
        <w:rPr>
          <w:rFonts w:ascii="Times New Roman" w:hAnsi="Times New Roman" w:cs="Times New Roman"/>
          <w:sz w:val="28"/>
          <w:szCs w:val="30"/>
        </w:rPr>
        <w:t>；</w:t>
      </w:r>
    </w:p>
    <w:p w14:paraId="5A6A755E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进度设置</w:t>
      </w:r>
      <w:r w:rsidRPr="00FA6273">
        <w:rPr>
          <w:rFonts w:ascii="Times New Roman" w:hAnsi="Times New Roman" w:cs="Times New Roman"/>
          <w:sz w:val="28"/>
          <w:szCs w:val="30"/>
        </w:rPr>
        <w:t>100%</w:t>
      </w:r>
      <w:r w:rsidRPr="00FA6273">
        <w:rPr>
          <w:rFonts w:ascii="Times New Roman" w:hAnsi="Times New Roman" w:cs="Times New Roman"/>
          <w:sz w:val="28"/>
          <w:szCs w:val="30"/>
        </w:rPr>
        <w:t>即为</w:t>
      </w:r>
      <w:r w:rsidRPr="00FA6273">
        <w:rPr>
          <w:rFonts w:ascii="Times New Roman" w:hAnsi="Times New Roman" w:cs="Times New Roman"/>
          <w:sz w:val="28"/>
          <w:szCs w:val="30"/>
        </w:rPr>
        <w:t>“</w:t>
      </w:r>
      <w:r w:rsidRPr="00FA6273">
        <w:rPr>
          <w:rFonts w:ascii="Times New Roman" w:hAnsi="Times New Roman" w:cs="Times New Roman"/>
          <w:sz w:val="28"/>
          <w:szCs w:val="30"/>
        </w:rPr>
        <w:t>已完成</w:t>
      </w:r>
      <w:r w:rsidRPr="00FA6273">
        <w:rPr>
          <w:rFonts w:ascii="Times New Roman" w:hAnsi="Times New Roman" w:cs="Times New Roman"/>
          <w:sz w:val="28"/>
          <w:szCs w:val="30"/>
        </w:rPr>
        <w:t>”</w:t>
      </w:r>
      <w:r w:rsidRPr="00FA6273">
        <w:rPr>
          <w:rFonts w:ascii="Times New Roman" w:hAnsi="Times New Roman" w:cs="Times New Roman"/>
          <w:sz w:val="28"/>
          <w:szCs w:val="30"/>
        </w:rPr>
        <w:t>状态；</w:t>
      </w:r>
    </w:p>
    <w:p w14:paraId="4125715D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lastRenderedPageBreak/>
        <w:t>认证完成非</w:t>
      </w:r>
      <w:r w:rsidRPr="00FA6273">
        <w:rPr>
          <w:rFonts w:ascii="Times New Roman" w:hAnsi="Times New Roman" w:cs="Times New Roman"/>
          <w:sz w:val="28"/>
          <w:szCs w:val="30"/>
        </w:rPr>
        <w:t>0%</w:t>
      </w:r>
      <w:r w:rsidRPr="00FA6273">
        <w:rPr>
          <w:rFonts w:ascii="Times New Roman" w:hAnsi="Times New Roman" w:cs="Times New Roman"/>
          <w:sz w:val="28"/>
          <w:szCs w:val="30"/>
        </w:rPr>
        <w:t>的时间点比计划开始时间早，设定为</w:t>
      </w:r>
      <w:r w:rsidRPr="00FA6273">
        <w:rPr>
          <w:rFonts w:ascii="Times New Roman" w:hAnsi="Times New Roman" w:cs="Times New Roman"/>
          <w:sz w:val="28"/>
          <w:szCs w:val="30"/>
        </w:rPr>
        <w:t>“</w:t>
      </w:r>
      <w:r w:rsidRPr="00FA6273">
        <w:rPr>
          <w:rFonts w:ascii="Times New Roman" w:hAnsi="Times New Roman" w:cs="Times New Roman"/>
          <w:sz w:val="28"/>
          <w:szCs w:val="30"/>
        </w:rPr>
        <w:t>提前开始</w:t>
      </w:r>
      <w:r w:rsidRPr="00FA6273">
        <w:rPr>
          <w:rFonts w:ascii="Times New Roman" w:hAnsi="Times New Roman" w:cs="Times New Roman"/>
          <w:sz w:val="28"/>
          <w:szCs w:val="30"/>
        </w:rPr>
        <w:t>”</w:t>
      </w:r>
      <w:r w:rsidRPr="00FA6273">
        <w:rPr>
          <w:rFonts w:ascii="Times New Roman" w:hAnsi="Times New Roman" w:cs="Times New Roman"/>
          <w:sz w:val="28"/>
          <w:szCs w:val="30"/>
        </w:rPr>
        <w:t>；</w:t>
      </w:r>
    </w:p>
    <w:p w14:paraId="547ACAEF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认证完成</w:t>
      </w:r>
      <w:r w:rsidRPr="00FA6273">
        <w:rPr>
          <w:rFonts w:ascii="Times New Roman" w:hAnsi="Times New Roman" w:cs="Times New Roman"/>
          <w:sz w:val="28"/>
          <w:szCs w:val="30"/>
        </w:rPr>
        <w:t>100%</w:t>
      </w:r>
      <w:r w:rsidRPr="00FA6273">
        <w:rPr>
          <w:rFonts w:ascii="Times New Roman" w:hAnsi="Times New Roman" w:cs="Times New Roman"/>
          <w:sz w:val="28"/>
          <w:szCs w:val="30"/>
        </w:rPr>
        <w:t>的时间点比计划开始时间早，设定为</w:t>
      </w:r>
      <w:r w:rsidRPr="00FA6273">
        <w:rPr>
          <w:rFonts w:ascii="Times New Roman" w:hAnsi="Times New Roman" w:cs="Times New Roman"/>
          <w:sz w:val="28"/>
          <w:szCs w:val="30"/>
        </w:rPr>
        <w:t>“</w:t>
      </w:r>
      <w:r w:rsidRPr="00FA6273">
        <w:rPr>
          <w:rFonts w:ascii="Times New Roman" w:hAnsi="Times New Roman" w:cs="Times New Roman"/>
          <w:sz w:val="28"/>
          <w:szCs w:val="30"/>
        </w:rPr>
        <w:t>提前完成</w:t>
      </w:r>
      <w:r w:rsidRPr="00FA6273">
        <w:rPr>
          <w:rFonts w:ascii="Times New Roman" w:hAnsi="Times New Roman" w:cs="Times New Roman"/>
          <w:sz w:val="28"/>
          <w:szCs w:val="30"/>
        </w:rPr>
        <w:t>”</w:t>
      </w:r>
      <w:r w:rsidRPr="00FA6273">
        <w:rPr>
          <w:rFonts w:ascii="Times New Roman" w:hAnsi="Times New Roman" w:cs="Times New Roman"/>
          <w:sz w:val="28"/>
          <w:szCs w:val="30"/>
        </w:rPr>
        <w:t>；</w:t>
      </w:r>
    </w:p>
    <w:p w14:paraId="05C81DFA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认证完成非</w:t>
      </w:r>
      <w:r w:rsidRPr="00FA6273">
        <w:rPr>
          <w:rFonts w:ascii="Times New Roman" w:hAnsi="Times New Roman" w:cs="Times New Roman"/>
          <w:sz w:val="28"/>
          <w:szCs w:val="30"/>
        </w:rPr>
        <w:t>0%</w:t>
      </w:r>
      <w:r w:rsidRPr="00FA6273">
        <w:rPr>
          <w:rFonts w:ascii="Times New Roman" w:hAnsi="Times New Roman" w:cs="Times New Roman"/>
          <w:sz w:val="28"/>
          <w:szCs w:val="30"/>
        </w:rPr>
        <w:t>的时间点与计划开始时间相同，设定为</w:t>
      </w:r>
      <w:r w:rsidRPr="00FA6273">
        <w:rPr>
          <w:rFonts w:ascii="Times New Roman" w:hAnsi="Times New Roman" w:cs="Times New Roman"/>
          <w:sz w:val="28"/>
          <w:szCs w:val="30"/>
        </w:rPr>
        <w:t>“</w:t>
      </w:r>
      <w:r w:rsidRPr="00FA6273">
        <w:rPr>
          <w:rFonts w:ascii="Times New Roman" w:hAnsi="Times New Roman" w:cs="Times New Roman"/>
          <w:sz w:val="28"/>
          <w:szCs w:val="30"/>
        </w:rPr>
        <w:t>正常开始</w:t>
      </w:r>
      <w:r w:rsidRPr="00FA6273">
        <w:rPr>
          <w:rFonts w:ascii="Times New Roman" w:hAnsi="Times New Roman" w:cs="Times New Roman"/>
          <w:sz w:val="28"/>
          <w:szCs w:val="30"/>
        </w:rPr>
        <w:t>”</w:t>
      </w:r>
      <w:r w:rsidRPr="00FA6273">
        <w:rPr>
          <w:rFonts w:ascii="Times New Roman" w:hAnsi="Times New Roman" w:cs="Times New Roman"/>
          <w:sz w:val="28"/>
          <w:szCs w:val="30"/>
        </w:rPr>
        <w:t>，</w:t>
      </w:r>
    </w:p>
    <w:p w14:paraId="6932A98E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认证完成</w:t>
      </w:r>
      <w:r w:rsidRPr="00FA6273">
        <w:rPr>
          <w:rFonts w:ascii="Times New Roman" w:hAnsi="Times New Roman" w:cs="Times New Roman"/>
          <w:sz w:val="28"/>
          <w:szCs w:val="30"/>
        </w:rPr>
        <w:t>100%</w:t>
      </w:r>
      <w:r w:rsidRPr="00FA6273">
        <w:rPr>
          <w:rFonts w:ascii="Times New Roman" w:hAnsi="Times New Roman" w:cs="Times New Roman"/>
          <w:sz w:val="28"/>
          <w:szCs w:val="30"/>
        </w:rPr>
        <w:t>的时间点与计划开始时间相同，设定为</w:t>
      </w:r>
      <w:r w:rsidRPr="00FA6273">
        <w:rPr>
          <w:rFonts w:ascii="Times New Roman" w:hAnsi="Times New Roman" w:cs="Times New Roman"/>
          <w:sz w:val="28"/>
          <w:szCs w:val="30"/>
        </w:rPr>
        <w:t>“</w:t>
      </w:r>
      <w:r w:rsidRPr="00FA6273">
        <w:rPr>
          <w:rFonts w:ascii="Times New Roman" w:hAnsi="Times New Roman" w:cs="Times New Roman"/>
          <w:sz w:val="28"/>
          <w:szCs w:val="30"/>
        </w:rPr>
        <w:t>正常完成</w:t>
      </w:r>
      <w:r w:rsidRPr="00FA6273">
        <w:rPr>
          <w:rFonts w:ascii="Times New Roman" w:hAnsi="Times New Roman" w:cs="Times New Roman"/>
          <w:sz w:val="28"/>
          <w:szCs w:val="30"/>
        </w:rPr>
        <w:t>”</w:t>
      </w:r>
      <w:r w:rsidRPr="00FA6273">
        <w:rPr>
          <w:rFonts w:ascii="Times New Roman" w:hAnsi="Times New Roman" w:cs="Times New Roman"/>
          <w:sz w:val="28"/>
          <w:szCs w:val="30"/>
        </w:rPr>
        <w:t>；</w:t>
      </w:r>
    </w:p>
    <w:p w14:paraId="579F8D18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认证完成非</w:t>
      </w:r>
      <w:r w:rsidRPr="00FA6273">
        <w:rPr>
          <w:rFonts w:ascii="Times New Roman" w:hAnsi="Times New Roman" w:cs="Times New Roman"/>
          <w:sz w:val="28"/>
          <w:szCs w:val="30"/>
        </w:rPr>
        <w:t>0%</w:t>
      </w:r>
      <w:r w:rsidRPr="00FA6273">
        <w:rPr>
          <w:rFonts w:ascii="Times New Roman" w:hAnsi="Times New Roman" w:cs="Times New Roman"/>
          <w:sz w:val="28"/>
          <w:szCs w:val="30"/>
        </w:rPr>
        <w:t>的时间点比计划开始时间晚，设定为</w:t>
      </w:r>
      <w:r w:rsidRPr="00FA6273">
        <w:rPr>
          <w:rFonts w:ascii="Times New Roman" w:hAnsi="Times New Roman" w:cs="Times New Roman"/>
          <w:sz w:val="28"/>
          <w:szCs w:val="30"/>
        </w:rPr>
        <w:t>“</w:t>
      </w:r>
      <w:r w:rsidRPr="00FA6273">
        <w:rPr>
          <w:rFonts w:ascii="Times New Roman" w:hAnsi="Times New Roman" w:cs="Times New Roman"/>
          <w:sz w:val="28"/>
          <w:szCs w:val="30"/>
        </w:rPr>
        <w:t>延时开始</w:t>
      </w:r>
      <w:r w:rsidRPr="00FA6273">
        <w:rPr>
          <w:rFonts w:ascii="Times New Roman" w:hAnsi="Times New Roman" w:cs="Times New Roman"/>
          <w:sz w:val="28"/>
          <w:szCs w:val="30"/>
        </w:rPr>
        <w:t>”</w:t>
      </w:r>
      <w:r w:rsidRPr="00FA6273">
        <w:rPr>
          <w:rFonts w:ascii="Times New Roman" w:hAnsi="Times New Roman" w:cs="Times New Roman"/>
          <w:sz w:val="28"/>
          <w:szCs w:val="30"/>
        </w:rPr>
        <w:t>，</w:t>
      </w:r>
    </w:p>
    <w:p w14:paraId="1EF4A9C3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认证完成</w:t>
      </w:r>
      <w:r w:rsidRPr="00FA6273">
        <w:rPr>
          <w:rFonts w:ascii="Times New Roman" w:hAnsi="Times New Roman" w:cs="Times New Roman"/>
          <w:sz w:val="28"/>
          <w:szCs w:val="30"/>
        </w:rPr>
        <w:t>100%</w:t>
      </w:r>
      <w:r w:rsidRPr="00FA6273">
        <w:rPr>
          <w:rFonts w:ascii="Times New Roman" w:hAnsi="Times New Roman" w:cs="Times New Roman"/>
          <w:sz w:val="28"/>
          <w:szCs w:val="30"/>
        </w:rPr>
        <w:t>的时间点比计划开始时间晚，设定为</w:t>
      </w:r>
      <w:r w:rsidRPr="00FA6273">
        <w:rPr>
          <w:rFonts w:ascii="Times New Roman" w:hAnsi="Times New Roman" w:cs="Times New Roman"/>
          <w:sz w:val="28"/>
          <w:szCs w:val="30"/>
        </w:rPr>
        <w:t>“</w:t>
      </w:r>
      <w:r w:rsidRPr="00FA6273">
        <w:rPr>
          <w:rFonts w:ascii="Times New Roman" w:hAnsi="Times New Roman" w:cs="Times New Roman"/>
          <w:sz w:val="28"/>
          <w:szCs w:val="30"/>
        </w:rPr>
        <w:t>延时完成</w:t>
      </w:r>
      <w:r w:rsidRPr="00FA6273">
        <w:rPr>
          <w:rFonts w:ascii="Times New Roman" w:hAnsi="Times New Roman" w:cs="Times New Roman"/>
          <w:sz w:val="28"/>
          <w:szCs w:val="30"/>
        </w:rPr>
        <w:t>”</w:t>
      </w:r>
      <w:r w:rsidRPr="00FA6273">
        <w:rPr>
          <w:rFonts w:ascii="Times New Roman" w:hAnsi="Times New Roman" w:cs="Times New Roman"/>
          <w:sz w:val="28"/>
          <w:szCs w:val="30"/>
        </w:rPr>
        <w:t>。</w:t>
      </w:r>
    </w:p>
    <w:p w14:paraId="2B2161BA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点击右方方格可查看八种不同状态下的模型范围。</w:t>
      </w:r>
    </w:p>
    <w:p w14:paraId="3AAEE5C7" w14:textId="77777777" w:rsidR="00B43FE3" w:rsidRPr="00FA6273" w:rsidRDefault="002A0DA3">
      <w:pPr>
        <w:ind w:firstLineChars="200" w:firstLine="420"/>
        <w:jc w:val="center"/>
        <w:rPr>
          <w:rFonts w:ascii="Times New Roman" w:hAnsi="Times New Roman" w:cs="Times New Roman"/>
        </w:rPr>
      </w:pPr>
      <w:r w:rsidRPr="00FA6273">
        <w:rPr>
          <w:rFonts w:ascii="Times New Roman" w:hAnsi="Times New Roman" w:cs="Times New Roman"/>
          <w:noProof/>
        </w:rPr>
        <w:drawing>
          <wp:inline distT="0" distB="0" distL="114300" distR="114300" wp14:anchorId="31321092" wp14:editId="68B26E8E">
            <wp:extent cx="2880000" cy="1942614"/>
            <wp:effectExtent l="0" t="0" r="0" b="635"/>
            <wp:docPr id="37" name="图片 37" descr="认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 descr="认证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1942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1C886" w14:textId="77777777" w:rsidR="00B43FE3" w:rsidRPr="00FA6273" w:rsidRDefault="002A0DA3">
      <w:pPr>
        <w:ind w:firstLineChars="200" w:firstLine="560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注意事项：</w:t>
      </w:r>
    </w:p>
    <w:p w14:paraId="5966B696" w14:textId="77777777" w:rsidR="00B43FE3" w:rsidRPr="00FA6273" w:rsidRDefault="002A0DA3">
      <w:pPr>
        <w:ind w:firstLineChars="200" w:firstLine="560"/>
        <w:jc w:val="left"/>
        <w:rPr>
          <w:rFonts w:ascii="Times New Roman" w:hAnsi="Times New Roman" w:cs="Times New Roman"/>
        </w:rPr>
      </w:pPr>
      <w:r w:rsidRPr="00FA6273">
        <w:rPr>
          <w:rFonts w:ascii="Times New Roman" w:hAnsi="Times New Roman" w:cs="Times New Roman"/>
          <w:sz w:val="28"/>
          <w:szCs w:val="30"/>
        </w:rPr>
        <w:t>施工员在时间管理操作过程中，认证项目进度为</w:t>
      </w:r>
      <w:r w:rsidRPr="00FA6273">
        <w:rPr>
          <w:rFonts w:ascii="Times New Roman" w:hAnsi="Times New Roman" w:cs="Times New Roman"/>
          <w:sz w:val="28"/>
          <w:szCs w:val="30"/>
        </w:rPr>
        <w:t>100%</w:t>
      </w:r>
      <w:r w:rsidRPr="00FA6273">
        <w:rPr>
          <w:rFonts w:ascii="Times New Roman" w:hAnsi="Times New Roman" w:cs="Times New Roman"/>
          <w:sz w:val="28"/>
          <w:szCs w:val="30"/>
        </w:rPr>
        <w:t>，则该状态不可更改。若失误认证至</w:t>
      </w:r>
      <w:r w:rsidRPr="00FA6273">
        <w:rPr>
          <w:rFonts w:ascii="Times New Roman" w:hAnsi="Times New Roman" w:cs="Times New Roman"/>
          <w:sz w:val="28"/>
          <w:szCs w:val="30"/>
        </w:rPr>
        <w:t>100%</w:t>
      </w:r>
      <w:r w:rsidRPr="00FA6273">
        <w:rPr>
          <w:rFonts w:ascii="Times New Roman" w:hAnsi="Times New Roman" w:cs="Times New Roman"/>
          <w:sz w:val="28"/>
          <w:szCs w:val="30"/>
        </w:rPr>
        <w:t>，则需要在构建关联中取消关联，再认证项目进度。</w:t>
      </w:r>
    </w:p>
    <w:p w14:paraId="547786A3" w14:textId="77777777" w:rsidR="00B43FE3" w:rsidRPr="00FA6273" w:rsidRDefault="002A0DA3">
      <w:pPr>
        <w:pStyle w:val="3"/>
        <w:rPr>
          <w:rFonts w:ascii="Times New Roman" w:eastAsiaTheme="minorEastAsia" w:hAnsi="Times New Roman" w:cs="Times New Roman"/>
        </w:rPr>
      </w:pPr>
      <w:bookmarkStart w:id="22" w:name="_Toc24461996"/>
      <w:r w:rsidRPr="00FA6273">
        <w:rPr>
          <w:rFonts w:ascii="Times New Roman" w:hAnsi="Times New Roman" w:cs="Times New Roman"/>
        </w:rPr>
        <w:lastRenderedPageBreak/>
        <w:t>11</w:t>
      </w:r>
      <w:r w:rsidRPr="00FA6273">
        <w:rPr>
          <w:rFonts w:ascii="Times New Roman" w:eastAsiaTheme="minorEastAsia" w:hAnsi="Times New Roman" w:cs="Times New Roman"/>
        </w:rPr>
        <w:t>）范围管理</w:t>
      </w:r>
      <w:r w:rsidRPr="00FA6273">
        <w:rPr>
          <w:rFonts w:ascii="Times New Roman" w:eastAsiaTheme="minorEastAsia" w:hAnsi="Times New Roman" w:cs="Times New Roman"/>
        </w:rPr>
        <w:t>-</w:t>
      </w:r>
      <w:r w:rsidRPr="00FA6273">
        <w:rPr>
          <w:rFonts w:ascii="Times New Roman" w:eastAsiaTheme="minorEastAsia" w:hAnsi="Times New Roman" w:cs="Times New Roman"/>
        </w:rPr>
        <w:t>施工员</w:t>
      </w:r>
      <w:bookmarkEnd w:id="22"/>
    </w:p>
    <w:p w14:paraId="0874F582" w14:textId="77777777" w:rsidR="00B43FE3" w:rsidRPr="00FA6273" w:rsidRDefault="002A0DA3" w:rsidP="00FA627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应用原理：按施工内容筛选模型构件，同步施工预算量，获取模型构件上关联的进度时间，自定义发起物资采购流程。也可发起、处理工程变更事项。</w:t>
      </w:r>
    </w:p>
    <w:p w14:paraId="09FB2AFC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操作方法（</w:t>
      </w:r>
      <w:r w:rsidRPr="00FA6273">
        <w:rPr>
          <w:rFonts w:ascii="Times New Roman" w:hAnsi="Times New Roman" w:cs="Times New Roman"/>
          <w:sz w:val="28"/>
          <w:szCs w:val="30"/>
        </w:rPr>
        <w:t>PM</w:t>
      </w:r>
      <w:r w:rsidRPr="00FA6273">
        <w:rPr>
          <w:rFonts w:ascii="Times New Roman" w:hAnsi="Times New Roman" w:cs="Times New Roman"/>
          <w:sz w:val="28"/>
          <w:szCs w:val="30"/>
        </w:rPr>
        <w:t>节点</w:t>
      </w:r>
      <w:r w:rsidRPr="00FA6273">
        <w:rPr>
          <w:rFonts w:ascii="Times New Roman" w:hAnsi="Times New Roman" w:cs="Times New Roman"/>
          <w:sz w:val="28"/>
          <w:szCs w:val="30"/>
        </w:rPr>
        <w:t>-</w:t>
      </w:r>
      <w:r w:rsidRPr="00FA6273">
        <w:rPr>
          <w:rFonts w:ascii="Times New Roman" w:hAnsi="Times New Roman" w:cs="Times New Roman"/>
          <w:sz w:val="28"/>
          <w:szCs w:val="30"/>
        </w:rPr>
        <w:t>范围管理）：</w:t>
      </w:r>
    </w:p>
    <w:p w14:paraId="03ACC637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第一步：点击</w:t>
      </w:r>
      <w:r w:rsidRPr="00FA6273">
        <w:rPr>
          <w:rFonts w:ascii="Times New Roman" w:hAnsi="Times New Roman" w:cs="Times New Roman"/>
          <w:noProof/>
          <w:sz w:val="28"/>
          <w:szCs w:val="30"/>
        </w:rPr>
        <w:drawing>
          <wp:inline distT="0" distB="0" distL="114300" distR="114300" wp14:anchorId="20481C4C" wp14:editId="097259DE">
            <wp:extent cx="855980" cy="292735"/>
            <wp:effectExtent l="0" t="0" r="1270" b="12065"/>
            <wp:docPr id="91" name="图片 91" descr="QQ截图20191008135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图片 91" descr="QQ截图20191008135103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855980" cy="292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CD618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第二步：点击</w:t>
      </w:r>
      <w:r w:rsidRPr="00FA6273">
        <w:rPr>
          <w:rFonts w:ascii="Times New Roman" w:hAnsi="Times New Roman" w:cs="Times New Roman"/>
          <w:noProof/>
          <w:sz w:val="28"/>
          <w:szCs w:val="30"/>
        </w:rPr>
        <w:drawing>
          <wp:inline distT="0" distB="0" distL="114300" distR="114300" wp14:anchorId="02EE4D5A" wp14:editId="0B1A35EA">
            <wp:extent cx="466725" cy="400050"/>
            <wp:effectExtent l="0" t="0" r="9525" b="0"/>
            <wp:docPr id="92" name="图片 92" descr="QQ截图20191008135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图片 92" descr="QQ截图20191008135140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6273">
        <w:rPr>
          <w:rFonts w:ascii="Times New Roman" w:hAnsi="Times New Roman" w:cs="Times New Roman"/>
          <w:sz w:val="28"/>
          <w:szCs w:val="30"/>
        </w:rPr>
        <w:t>，筛选构建，按住</w:t>
      </w:r>
      <w:r w:rsidRPr="00FA6273">
        <w:rPr>
          <w:rFonts w:ascii="Times New Roman" w:hAnsi="Times New Roman" w:cs="Times New Roman"/>
          <w:sz w:val="28"/>
          <w:szCs w:val="30"/>
        </w:rPr>
        <w:t>ctrl</w:t>
      </w:r>
      <w:r w:rsidRPr="00FA6273">
        <w:rPr>
          <w:rFonts w:ascii="Times New Roman" w:hAnsi="Times New Roman" w:cs="Times New Roman"/>
          <w:sz w:val="28"/>
          <w:szCs w:val="30"/>
        </w:rPr>
        <w:t>，</w:t>
      </w:r>
      <w:proofErr w:type="gramStart"/>
      <w:r w:rsidRPr="00FA6273">
        <w:rPr>
          <w:rFonts w:ascii="Times New Roman" w:hAnsi="Times New Roman" w:cs="Times New Roman"/>
          <w:sz w:val="28"/>
          <w:szCs w:val="30"/>
        </w:rPr>
        <w:t>批量框选构建</w:t>
      </w:r>
      <w:proofErr w:type="gramEnd"/>
      <w:r w:rsidRPr="00FA6273">
        <w:rPr>
          <w:rFonts w:ascii="Times New Roman" w:hAnsi="Times New Roman" w:cs="Times New Roman"/>
          <w:sz w:val="28"/>
          <w:szCs w:val="30"/>
        </w:rPr>
        <w:t>；</w:t>
      </w:r>
    </w:p>
    <w:p w14:paraId="36EE0D58" w14:textId="77777777" w:rsidR="00B43FE3" w:rsidRPr="00FA6273" w:rsidRDefault="002A0DA3" w:rsidP="00FA6273">
      <w:pPr>
        <w:widowControl/>
        <w:jc w:val="center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noProof/>
          <w:sz w:val="28"/>
          <w:szCs w:val="30"/>
        </w:rPr>
        <w:drawing>
          <wp:inline distT="0" distB="0" distL="114300" distR="114300" wp14:anchorId="0792F8AD" wp14:editId="266E98AF">
            <wp:extent cx="4679292" cy="2180920"/>
            <wp:effectExtent l="0" t="0" r="7620" b="0"/>
            <wp:docPr id="93" name="图片 93" descr="QQ截图20191008134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图片 93" descr="QQ截图20191008134959"/>
                    <pic:cNvPicPr>
                      <a:picLocks noChangeAspect="1"/>
                    </pic:cNvPicPr>
                  </pic:nvPicPr>
                  <pic:blipFill rotWithShape="1">
                    <a:blip r:embed="rId44"/>
                    <a:srcRect t="14116"/>
                    <a:stretch/>
                  </pic:blipFill>
                  <pic:spPr bwMode="auto">
                    <a:xfrm>
                      <a:off x="0" y="0"/>
                      <a:ext cx="4680000" cy="21812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82AC67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第三步：点击</w:t>
      </w:r>
      <w:r w:rsidRPr="00FA6273">
        <w:rPr>
          <w:rFonts w:ascii="Times New Roman" w:hAnsi="Times New Roman" w:cs="Times New Roman"/>
          <w:noProof/>
          <w:sz w:val="28"/>
          <w:szCs w:val="30"/>
        </w:rPr>
        <w:drawing>
          <wp:inline distT="0" distB="0" distL="114300" distR="114300" wp14:anchorId="313DC83F" wp14:editId="2A37D38F">
            <wp:extent cx="266700" cy="247650"/>
            <wp:effectExtent l="0" t="0" r="0" b="0"/>
            <wp:docPr id="38" name="图片 38" descr="QQ截图20190926145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QQ截图20190926145121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6273">
        <w:rPr>
          <w:rFonts w:ascii="Times New Roman" w:hAnsi="Times New Roman" w:cs="Times New Roman"/>
          <w:sz w:val="28"/>
          <w:szCs w:val="30"/>
        </w:rPr>
        <w:t>，右边窗口会生成被选中构建的清单，手动调整本次采购量；</w:t>
      </w:r>
    </w:p>
    <w:p w14:paraId="611CD78A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第四步：设定采购时间；</w:t>
      </w:r>
    </w:p>
    <w:p w14:paraId="2A85A718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第五步：设置工作流程：数字表示逻辑顺序，选择单位名称，选择岗位部门，选择部门接收人员，点击</w:t>
      </w:r>
      <w:r w:rsidRPr="00FA6273">
        <w:rPr>
          <w:rFonts w:ascii="Times New Roman" w:hAnsi="Times New Roman" w:cs="Times New Roman"/>
          <w:noProof/>
          <w:sz w:val="28"/>
          <w:szCs w:val="30"/>
        </w:rPr>
        <w:drawing>
          <wp:inline distT="0" distB="0" distL="114300" distR="114300" wp14:anchorId="3ABBD10B" wp14:editId="524F6065">
            <wp:extent cx="257175" cy="276225"/>
            <wp:effectExtent l="0" t="0" r="9525" b="9525"/>
            <wp:docPr id="39" name="图片 39" descr="QQ截图201909261505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QQ截图20190926150548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57175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6273">
        <w:rPr>
          <w:rFonts w:ascii="Times New Roman" w:hAnsi="Times New Roman" w:cs="Times New Roman"/>
          <w:sz w:val="28"/>
          <w:szCs w:val="30"/>
        </w:rPr>
        <w:t>，添加；</w:t>
      </w:r>
    </w:p>
    <w:p w14:paraId="64681504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第六步：点击</w:t>
      </w:r>
      <w:r w:rsidRPr="00FA6273">
        <w:rPr>
          <w:rFonts w:ascii="Times New Roman" w:hAnsi="Times New Roman" w:cs="Times New Roman"/>
          <w:noProof/>
          <w:sz w:val="28"/>
          <w:szCs w:val="30"/>
        </w:rPr>
        <w:drawing>
          <wp:inline distT="0" distB="0" distL="114300" distR="114300" wp14:anchorId="4A31F4E2" wp14:editId="798C550B">
            <wp:extent cx="207645" cy="212090"/>
            <wp:effectExtent l="0" t="0" r="1905" b="16510"/>
            <wp:docPr id="40" name="图片 40" descr="QQ截图20190926150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QQ截图20190926150648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207645" cy="212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6273">
        <w:rPr>
          <w:rFonts w:ascii="Times New Roman" w:hAnsi="Times New Roman" w:cs="Times New Roman"/>
          <w:sz w:val="28"/>
          <w:szCs w:val="30"/>
        </w:rPr>
        <w:t>，上下调整逻辑顺序，点击</w:t>
      </w:r>
      <w:r w:rsidRPr="00FA6273">
        <w:rPr>
          <w:rFonts w:ascii="Times New Roman" w:hAnsi="Times New Roman" w:cs="Times New Roman"/>
          <w:noProof/>
          <w:sz w:val="28"/>
          <w:szCs w:val="30"/>
        </w:rPr>
        <w:drawing>
          <wp:inline distT="0" distB="0" distL="114300" distR="114300" wp14:anchorId="17A78A20" wp14:editId="116A9C4F">
            <wp:extent cx="240030" cy="225425"/>
            <wp:effectExtent l="0" t="0" r="7620" b="3175"/>
            <wp:docPr id="41" name="图片 41" descr="QQ截图20190926150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QQ截图20190926150739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40030" cy="22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6273">
        <w:rPr>
          <w:rFonts w:ascii="Times New Roman" w:hAnsi="Times New Roman" w:cs="Times New Roman"/>
          <w:sz w:val="28"/>
          <w:szCs w:val="30"/>
        </w:rPr>
        <w:t>，删除。</w:t>
      </w:r>
    </w:p>
    <w:p w14:paraId="07FB175E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第七步：点击确定。</w:t>
      </w:r>
    </w:p>
    <w:p w14:paraId="46BC2D9E" w14:textId="77777777" w:rsidR="00B43FE3" w:rsidRPr="00FA6273" w:rsidRDefault="002A0DA3" w:rsidP="00FA6273">
      <w:pPr>
        <w:widowControl/>
        <w:jc w:val="center"/>
        <w:rPr>
          <w:rFonts w:ascii="Times New Roman" w:hAnsi="Times New Roman" w:cs="Times New Roman"/>
        </w:rPr>
      </w:pPr>
      <w:r w:rsidRPr="00FA6273">
        <w:rPr>
          <w:rFonts w:ascii="Times New Roman" w:hAnsi="Times New Roman" w:cs="Times New Roman"/>
          <w:noProof/>
        </w:rPr>
        <w:lastRenderedPageBreak/>
        <w:drawing>
          <wp:inline distT="0" distB="0" distL="114300" distR="114300" wp14:anchorId="41FB3C65" wp14:editId="54900FA8">
            <wp:extent cx="4679717" cy="1812950"/>
            <wp:effectExtent l="0" t="0" r="6985" b="0"/>
            <wp:docPr id="3" name="图片 3" descr="物资采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物资采购"/>
                    <pic:cNvPicPr>
                      <a:picLocks noChangeAspect="1"/>
                    </pic:cNvPicPr>
                  </pic:nvPicPr>
                  <pic:blipFill rotWithShape="1">
                    <a:blip r:embed="rId49"/>
                    <a:srcRect t="16225"/>
                    <a:stretch/>
                  </pic:blipFill>
                  <pic:spPr bwMode="auto">
                    <a:xfrm>
                      <a:off x="0" y="0"/>
                      <a:ext cx="4680000" cy="18130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2ED047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工程变更具体操作方法如下：</w:t>
      </w:r>
    </w:p>
    <w:p w14:paraId="6AF91160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第一步：点击工程量变更</w:t>
      </w:r>
    </w:p>
    <w:p w14:paraId="701C8B0E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第二步：点击</w:t>
      </w:r>
      <w:r w:rsidRPr="00FA6273">
        <w:rPr>
          <w:rFonts w:ascii="Times New Roman" w:hAnsi="Times New Roman" w:cs="Times New Roman"/>
          <w:noProof/>
          <w:sz w:val="28"/>
          <w:szCs w:val="30"/>
        </w:rPr>
        <w:drawing>
          <wp:inline distT="0" distB="0" distL="114300" distR="114300" wp14:anchorId="2878A422" wp14:editId="373D734F">
            <wp:extent cx="245745" cy="241300"/>
            <wp:effectExtent l="0" t="0" r="1905" b="6350"/>
            <wp:docPr id="43" name="图片 43" descr="QQ截图20190926144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QQ截图20190926144749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45745" cy="24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6273">
        <w:rPr>
          <w:rFonts w:ascii="Times New Roman" w:hAnsi="Times New Roman" w:cs="Times New Roman"/>
          <w:sz w:val="28"/>
          <w:szCs w:val="30"/>
        </w:rPr>
        <w:t>，打开构建树，并选择变更所在位置；</w:t>
      </w:r>
    </w:p>
    <w:p w14:paraId="120F899B" w14:textId="77777777" w:rsidR="00B43FE3" w:rsidRPr="00FA6273" w:rsidRDefault="002A0DA3">
      <w:pPr>
        <w:widowControl/>
        <w:ind w:firstLineChars="100" w:firstLine="28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第三步：填写工程变更具体内容，包括：主体、变更类型、选择位置、发起时间、变更内容、上传视点、现场照片；</w:t>
      </w:r>
    </w:p>
    <w:p w14:paraId="791EB9F9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第四步：和物资采购，同样的方法设定工作流程。</w:t>
      </w:r>
    </w:p>
    <w:p w14:paraId="2AD18E47" w14:textId="77777777" w:rsidR="00B43FE3" w:rsidRPr="00FA6273" w:rsidRDefault="002A0DA3" w:rsidP="00FA627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第五步：点击提交即可。</w:t>
      </w:r>
    </w:p>
    <w:p w14:paraId="444C0758" w14:textId="77777777" w:rsidR="00B43FE3" w:rsidRPr="00FA6273" w:rsidRDefault="002A0DA3" w:rsidP="00FA6273">
      <w:pPr>
        <w:widowControl/>
        <w:jc w:val="center"/>
        <w:rPr>
          <w:rFonts w:ascii="Times New Roman" w:hAnsi="Times New Roman" w:cs="Times New Roman"/>
        </w:rPr>
      </w:pPr>
      <w:r w:rsidRPr="00FA6273">
        <w:rPr>
          <w:rFonts w:ascii="Times New Roman" w:hAnsi="Times New Roman" w:cs="Times New Roman"/>
          <w:noProof/>
        </w:rPr>
        <w:drawing>
          <wp:inline distT="0" distB="0" distL="114300" distR="114300" wp14:anchorId="4B7D7810" wp14:editId="3C55A111">
            <wp:extent cx="4679239" cy="2102384"/>
            <wp:effectExtent l="0" t="0" r="7620" b="0"/>
            <wp:docPr id="42" name="图片 42" descr="QQ截图20190926151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QQ截图20190926151236"/>
                    <pic:cNvPicPr>
                      <a:picLocks noChangeAspect="1"/>
                    </pic:cNvPicPr>
                  </pic:nvPicPr>
                  <pic:blipFill rotWithShape="1">
                    <a:blip r:embed="rId51"/>
                    <a:srcRect t="16792"/>
                    <a:stretch/>
                  </pic:blipFill>
                  <pic:spPr bwMode="auto">
                    <a:xfrm>
                      <a:off x="0" y="0"/>
                      <a:ext cx="4680000" cy="21027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C294BC" w14:textId="77777777" w:rsidR="00B43FE3" w:rsidRPr="00FA6273" w:rsidRDefault="002A0DA3">
      <w:pPr>
        <w:pStyle w:val="3"/>
        <w:rPr>
          <w:rFonts w:ascii="Times New Roman" w:hAnsi="Times New Roman" w:cs="Times New Roman"/>
        </w:rPr>
      </w:pPr>
      <w:bookmarkStart w:id="23" w:name="_Toc24461997"/>
      <w:r w:rsidRPr="00FA6273">
        <w:rPr>
          <w:rFonts w:ascii="Times New Roman" w:hAnsi="Times New Roman" w:cs="Times New Roman"/>
        </w:rPr>
        <w:t>12</w:t>
      </w:r>
      <w:r w:rsidRPr="00FA6273">
        <w:rPr>
          <w:rFonts w:ascii="Times New Roman" w:hAnsi="Times New Roman" w:cs="Times New Roman"/>
        </w:rPr>
        <w:t>）采购管理</w:t>
      </w:r>
      <w:r w:rsidRPr="00FA6273">
        <w:rPr>
          <w:rFonts w:ascii="Times New Roman" w:hAnsi="Times New Roman" w:cs="Times New Roman"/>
        </w:rPr>
        <w:t>-</w:t>
      </w:r>
      <w:r w:rsidRPr="00FA6273">
        <w:rPr>
          <w:rFonts w:ascii="Times New Roman" w:hAnsi="Times New Roman" w:cs="Times New Roman"/>
        </w:rPr>
        <w:t>材料员</w:t>
      </w:r>
      <w:bookmarkEnd w:id="23"/>
    </w:p>
    <w:p w14:paraId="4AD0BB00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4"/>
        </w:rPr>
      </w:pPr>
      <w:r w:rsidRPr="00FA6273">
        <w:rPr>
          <w:rFonts w:ascii="Times New Roman" w:hAnsi="Times New Roman" w:cs="Times New Roman"/>
          <w:sz w:val="28"/>
          <w:szCs w:val="30"/>
        </w:rPr>
        <w:t>应用原理：接收范围管理发起的物资需求数据，对接集中采购平台，出库、入库、退还，进行材料出入库管理。自动进行库存计</w:t>
      </w:r>
      <w:r w:rsidRPr="00FA6273">
        <w:rPr>
          <w:rFonts w:ascii="Times New Roman" w:hAnsi="Times New Roman" w:cs="Times New Roman"/>
          <w:sz w:val="28"/>
          <w:szCs w:val="30"/>
        </w:rPr>
        <w:lastRenderedPageBreak/>
        <w:t>算和节超分析，并数模联动显示模型。点击</w:t>
      </w:r>
      <w:r w:rsidRPr="00FA6273">
        <w:rPr>
          <w:rFonts w:ascii="Times New Roman" w:hAnsi="Times New Roman" w:cs="Times New Roman"/>
          <w:sz w:val="28"/>
          <w:szCs w:val="30"/>
        </w:rPr>
        <w:t>“</w:t>
      </w:r>
      <w:r w:rsidRPr="00FA6273">
        <w:rPr>
          <w:rFonts w:ascii="Times New Roman" w:hAnsi="Times New Roman" w:cs="Times New Roman"/>
          <w:sz w:val="28"/>
          <w:szCs w:val="30"/>
        </w:rPr>
        <w:t>待采购</w:t>
      </w:r>
      <w:r w:rsidRPr="00FA6273">
        <w:rPr>
          <w:rFonts w:ascii="Times New Roman" w:hAnsi="Times New Roman" w:cs="Times New Roman"/>
          <w:sz w:val="28"/>
          <w:szCs w:val="30"/>
        </w:rPr>
        <w:t>”</w:t>
      </w:r>
      <w:r w:rsidRPr="00FA6273">
        <w:rPr>
          <w:rFonts w:ascii="Times New Roman" w:hAnsi="Times New Roman" w:cs="Times New Roman"/>
          <w:sz w:val="28"/>
          <w:szCs w:val="30"/>
        </w:rPr>
        <w:t>为当前采购计划，再次点击为所有采购历史记录。</w:t>
      </w:r>
    </w:p>
    <w:p w14:paraId="44A2CC83" w14:textId="77777777" w:rsidR="00B43FE3" w:rsidRPr="00FA6273" w:rsidRDefault="002A0DA3" w:rsidP="00FA6273">
      <w:pPr>
        <w:widowControl/>
        <w:jc w:val="center"/>
        <w:rPr>
          <w:rFonts w:ascii="Times New Roman" w:eastAsia="黑体" w:hAnsi="Times New Roman" w:cs="Times New Roman"/>
        </w:rPr>
      </w:pPr>
      <w:r w:rsidRPr="00FA6273">
        <w:rPr>
          <w:rFonts w:ascii="Times New Roman" w:eastAsia="黑体" w:hAnsi="Times New Roman" w:cs="Times New Roman"/>
          <w:noProof/>
        </w:rPr>
        <w:drawing>
          <wp:inline distT="0" distB="0" distL="114300" distR="114300" wp14:anchorId="227B2F76" wp14:editId="62B3D770">
            <wp:extent cx="4679235" cy="2119249"/>
            <wp:effectExtent l="0" t="0" r="7620" b="0"/>
            <wp:docPr id="44" name="图片 44" descr="采购管理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采购管理"/>
                    <pic:cNvPicPr>
                      <a:picLocks noChangeAspect="1"/>
                    </pic:cNvPicPr>
                  </pic:nvPicPr>
                  <pic:blipFill rotWithShape="1">
                    <a:blip r:embed="rId52"/>
                    <a:srcRect t="15955"/>
                    <a:stretch/>
                  </pic:blipFill>
                  <pic:spPr bwMode="auto">
                    <a:xfrm>
                      <a:off x="0" y="0"/>
                      <a:ext cx="4680000" cy="2119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8C8B71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eastAsia="黑体" w:hAnsi="Times New Roman" w:cs="Times New Roman"/>
          <w:sz w:val="28"/>
          <w:szCs w:val="30"/>
        </w:rPr>
      </w:pPr>
      <w:r w:rsidRPr="00FA6273">
        <w:rPr>
          <w:rFonts w:ascii="Times New Roman" w:eastAsia="黑体" w:hAnsi="Times New Roman" w:cs="Times New Roman"/>
          <w:sz w:val="28"/>
          <w:szCs w:val="30"/>
        </w:rPr>
        <w:t>操作方法（</w:t>
      </w:r>
      <w:r w:rsidRPr="00FA6273">
        <w:rPr>
          <w:rFonts w:ascii="Times New Roman" w:eastAsia="黑体" w:hAnsi="Times New Roman" w:cs="Times New Roman"/>
          <w:sz w:val="28"/>
          <w:szCs w:val="30"/>
        </w:rPr>
        <w:t>PM</w:t>
      </w:r>
      <w:r w:rsidRPr="00FA6273">
        <w:rPr>
          <w:rFonts w:ascii="Times New Roman" w:eastAsia="黑体" w:hAnsi="Times New Roman" w:cs="Times New Roman"/>
          <w:sz w:val="28"/>
          <w:szCs w:val="30"/>
        </w:rPr>
        <w:t>节点</w:t>
      </w:r>
      <w:r w:rsidRPr="00FA6273">
        <w:rPr>
          <w:rFonts w:ascii="Times New Roman" w:eastAsia="黑体" w:hAnsi="Times New Roman" w:cs="Times New Roman"/>
          <w:sz w:val="28"/>
          <w:szCs w:val="30"/>
        </w:rPr>
        <w:t>-</w:t>
      </w:r>
      <w:r w:rsidRPr="00FA6273">
        <w:rPr>
          <w:rFonts w:ascii="Times New Roman" w:eastAsia="黑体" w:hAnsi="Times New Roman" w:cs="Times New Roman"/>
          <w:sz w:val="28"/>
          <w:szCs w:val="30"/>
        </w:rPr>
        <w:t>采购管理）：</w:t>
      </w:r>
    </w:p>
    <w:p w14:paraId="0ECE3D54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eastAsia="黑体" w:hAnsi="Times New Roman" w:cs="Times New Roman"/>
          <w:sz w:val="28"/>
          <w:szCs w:val="30"/>
        </w:rPr>
      </w:pPr>
      <w:r w:rsidRPr="00FA6273">
        <w:rPr>
          <w:rFonts w:ascii="Times New Roman" w:eastAsia="黑体" w:hAnsi="Times New Roman" w:cs="Times New Roman"/>
          <w:sz w:val="28"/>
          <w:szCs w:val="30"/>
        </w:rPr>
        <w:t>第一步：点击</w:t>
      </w:r>
      <w:r w:rsidRPr="00FA6273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11814FF3" wp14:editId="28E4CC42">
            <wp:extent cx="342900" cy="285750"/>
            <wp:effectExtent l="0" t="0" r="0" b="0"/>
            <wp:docPr id="95" name="图片 95" descr="QQ截图20191008143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图片 95" descr="QQ截图20191008143401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28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6273">
        <w:rPr>
          <w:rFonts w:ascii="Times New Roman" w:eastAsia="黑体" w:hAnsi="Times New Roman" w:cs="Times New Roman"/>
          <w:sz w:val="28"/>
          <w:szCs w:val="30"/>
        </w:rPr>
        <w:t>，进行入库管理；</w:t>
      </w:r>
    </w:p>
    <w:p w14:paraId="191379BD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eastAsia="黑体" w:hAnsi="Times New Roman" w:cs="Times New Roman"/>
          <w:sz w:val="28"/>
          <w:szCs w:val="30"/>
        </w:rPr>
      </w:pPr>
      <w:r w:rsidRPr="00FA6273">
        <w:rPr>
          <w:rFonts w:ascii="Times New Roman" w:eastAsia="黑体" w:hAnsi="Times New Roman" w:cs="Times New Roman"/>
          <w:sz w:val="28"/>
          <w:szCs w:val="30"/>
        </w:rPr>
        <w:t>第二步：点击确认入库。</w:t>
      </w:r>
    </w:p>
    <w:p w14:paraId="1B32004F" w14:textId="77777777" w:rsidR="00B43FE3" w:rsidRPr="00FA6273" w:rsidRDefault="002A0DA3">
      <w:pPr>
        <w:widowControl/>
        <w:ind w:firstLineChars="200" w:firstLine="560"/>
        <w:jc w:val="center"/>
        <w:rPr>
          <w:rFonts w:ascii="Times New Roman" w:eastAsia="黑体" w:hAnsi="Times New Roman" w:cs="Times New Roman"/>
          <w:sz w:val="28"/>
          <w:szCs w:val="30"/>
        </w:rPr>
      </w:pPr>
      <w:r w:rsidRPr="00FA6273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6C7CD58B" wp14:editId="0C191FF9">
            <wp:extent cx="3121025" cy="2098040"/>
            <wp:effectExtent l="0" t="0" r="3175" b="16510"/>
            <wp:docPr id="96" name="图片 96" descr="QQ截图20191008143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96" descr="QQ截图20191008143454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3121025" cy="209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429676" w14:textId="77777777" w:rsidR="00B43FE3" w:rsidRPr="00FA6273" w:rsidRDefault="002A0DA3">
      <w:pPr>
        <w:pStyle w:val="3"/>
        <w:rPr>
          <w:rFonts w:ascii="Times New Roman" w:hAnsi="Times New Roman" w:cs="Times New Roman"/>
        </w:rPr>
      </w:pPr>
      <w:bookmarkStart w:id="24" w:name="_Toc24461998"/>
      <w:r w:rsidRPr="00FA6273">
        <w:rPr>
          <w:rFonts w:ascii="Times New Roman" w:hAnsi="Times New Roman" w:cs="Times New Roman"/>
        </w:rPr>
        <w:t>13</w:t>
      </w:r>
      <w:r w:rsidRPr="00FA6273">
        <w:rPr>
          <w:rFonts w:ascii="Times New Roman" w:hAnsi="Times New Roman" w:cs="Times New Roman"/>
        </w:rPr>
        <w:t>）成本管理</w:t>
      </w:r>
      <w:r w:rsidRPr="00FA6273">
        <w:rPr>
          <w:rFonts w:ascii="Times New Roman" w:hAnsi="Times New Roman" w:cs="Times New Roman"/>
        </w:rPr>
        <w:t>-</w:t>
      </w:r>
      <w:r w:rsidRPr="00FA6273">
        <w:rPr>
          <w:rFonts w:ascii="Times New Roman" w:hAnsi="Times New Roman" w:cs="Times New Roman"/>
        </w:rPr>
        <w:t>造价员</w:t>
      </w:r>
      <w:bookmarkEnd w:id="24"/>
    </w:p>
    <w:p w14:paraId="5D931CCF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4"/>
        </w:rPr>
      </w:pPr>
      <w:r w:rsidRPr="00FA6273">
        <w:rPr>
          <w:rFonts w:ascii="Times New Roman" w:hAnsi="Times New Roman" w:cs="Times New Roman"/>
          <w:sz w:val="28"/>
          <w:szCs w:val="30"/>
        </w:rPr>
        <w:t>应用原理：施工图预算量、施工预算量和实际消耗量三算比对，可导出表单，数模联动，以不同的色块显示偏差率情况。</w:t>
      </w:r>
    </w:p>
    <w:p w14:paraId="6FC51946" w14:textId="77777777" w:rsidR="00B43FE3" w:rsidRPr="00FA6273" w:rsidRDefault="002A0DA3" w:rsidP="00FA6273">
      <w:pPr>
        <w:widowControl/>
        <w:jc w:val="center"/>
        <w:rPr>
          <w:rFonts w:ascii="Times New Roman" w:hAnsi="Times New Roman" w:cs="Times New Roman"/>
        </w:rPr>
      </w:pPr>
      <w:r w:rsidRPr="00FA6273">
        <w:rPr>
          <w:rFonts w:ascii="Times New Roman" w:hAnsi="Times New Roman" w:cs="Times New Roman"/>
          <w:noProof/>
        </w:rPr>
        <w:lastRenderedPageBreak/>
        <w:drawing>
          <wp:inline distT="0" distB="0" distL="114300" distR="114300" wp14:anchorId="3AEC4B47" wp14:editId="1CCC63F0">
            <wp:extent cx="4678906" cy="2043100"/>
            <wp:effectExtent l="0" t="0" r="7620" b="0"/>
            <wp:docPr id="24" name="图片 24" descr="p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p5"/>
                    <pic:cNvPicPr>
                      <a:picLocks noChangeAspect="1"/>
                    </pic:cNvPicPr>
                  </pic:nvPicPr>
                  <pic:blipFill rotWithShape="1">
                    <a:blip r:embed="rId55"/>
                    <a:srcRect t="15441"/>
                    <a:stretch/>
                  </pic:blipFill>
                  <pic:spPr bwMode="auto">
                    <a:xfrm>
                      <a:off x="0" y="0"/>
                      <a:ext cx="4680000" cy="2043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6777BB" w14:textId="77777777" w:rsidR="00B43FE3" w:rsidRPr="00FA6273" w:rsidRDefault="002A0DA3" w:rsidP="00FA6273">
      <w:pPr>
        <w:pStyle w:val="3"/>
        <w:spacing w:before="0" w:after="0" w:line="360" w:lineRule="auto"/>
        <w:rPr>
          <w:rFonts w:ascii="Times New Roman" w:hAnsi="Times New Roman" w:cs="Times New Roman"/>
        </w:rPr>
      </w:pPr>
      <w:bookmarkStart w:id="25" w:name="_Toc24461999"/>
      <w:r w:rsidRPr="00FA6273">
        <w:rPr>
          <w:rFonts w:ascii="Times New Roman" w:hAnsi="Times New Roman" w:cs="Times New Roman"/>
        </w:rPr>
        <w:t>14</w:t>
      </w:r>
      <w:r w:rsidRPr="00FA6273">
        <w:rPr>
          <w:rFonts w:ascii="Times New Roman" w:hAnsi="Times New Roman" w:cs="Times New Roman"/>
        </w:rPr>
        <w:t>）质量管理</w:t>
      </w:r>
      <w:r w:rsidRPr="00FA6273">
        <w:rPr>
          <w:rFonts w:ascii="Times New Roman" w:hAnsi="Times New Roman" w:cs="Times New Roman"/>
        </w:rPr>
        <w:t>-</w:t>
      </w:r>
      <w:r w:rsidRPr="00FA6273">
        <w:rPr>
          <w:rFonts w:ascii="Times New Roman" w:hAnsi="Times New Roman" w:cs="Times New Roman"/>
        </w:rPr>
        <w:t>质量员</w:t>
      </w:r>
      <w:bookmarkEnd w:id="25"/>
    </w:p>
    <w:p w14:paraId="576930F3" w14:textId="77777777" w:rsidR="00B43FE3" w:rsidRPr="00FA6273" w:rsidRDefault="002A0DA3">
      <w:pPr>
        <w:ind w:firstLineChars="200" w:firstLine="560"/>
        <w:jc w:val="left"/>
        <w:rPr>
          <w:rFonts w:ascii="Times New Roman" w:hAnsi="Times New Roman" w:cs="Times New Roman"/>
          <w:sz w:val="24"/>
        </w:rPr>
      </w:pPr>
      <w:r w:rsidRPr="00FA6273">
        <w:rPr>
          <w:rFonts w:ascii="Times New Roman" w:hAnsi="Times New Roman" w:cs="Times New Roman"/>
          <w:sz w:val="28"/>
          <w:szCs w:val="30"/>
        </w:rPr>
        <w:t>应用原理：按照虚拟建造中</w:t>
      </w:r>
      <w:r w:rsidRPr="00FA6273">
        <w:rPr>
          <w:rFonts w:ascii="Times New Roman" w:hAnsi="Times New Roman" w:cs="Times New Roman"/>
          <w:sz w:val="28"/>
          <w:szCs w:val="30"/>
        </w:rPr>
        <w:t>step8</w:t>
      </w:r>
      <w:r w:rsidRPr="00FA6273">
        <w:rPr>
          <w:rFonts w:ascii="Times New Roman" w:hAnsi="Times New Roman" w:cs="Times New Roman"/>
          <w:sz w:val="28"/>
          <w:szCs w:val="30"/>
        </w:rPr>
        <w:t>，计划的时间节点，上传专项方案、专项方案交底、上传工序验收资料。</w:t>
      </w:r>
    </w:p>
    <w:p w14:paraId="7987C965" w14:textId="77777777" w:rsidR="00B43FE3" w:rsidRPr="00FA6273" w:rsidRDefault="002A0DA3" w:rsidP="00FA6273">
      <w:pPr>
        <w:jc w:val="center"/>
        <w:rPr>
          <w:rFonts w:ascii="Times New Roman" w:eastAsia="黑体" w:hAnsi="Times New Roman" w:cs="Times New Roman"/>
        </w:rPr>
      </w:pPr>
      <w:r w:rsidRPr="00FA6273">
        <w:rPr>
          <w:rFonts w:ascii="Times New Roman" w:eastAsia="黑体" w:hAnsi="Times New Roman" w:cs="Times New Roman"/>
          <w:noProof/>
        </w:rPr>
        <w:drawing>
          <wp:inline distT="0" distB="0" distL="114300" distR="114300" wp14:anchorId="1CFBAF30" wp14:editId="371AB1A1">
            <wp:extent cx="4679937" cy="2137360"/>
            <wp:effectExtent l="0" t="0" r="6985" b="0"/>
            <wp:docPr id="17" name="图片 17" descr="p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p6"/>
                    <pic:cNvPicPr>
                      <a:picLocks noChangeAspect="1"/>
                    </pic:cNvPicPr>
                  </pic:nvPicPr>
                  <pic:blipFill rotWithShape="1">
                    <a:blip r:embed="rId56"/>
                    <a:srcRect t="15599"/>
                    <a:stretch/>
                  </pic:blipFill>
                  <pic:spPr bwMode="auto">
                    <a:xfrm>
                      <a:off x="0" y="0"/>
                      <a:ext cx="4680000" cy="21373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460FD7" w14:textId="77777777" w:rsidR="00B43FE3" w:rsidRPr="00FA6273" w:rsidRDefault="002A0DA3" w:rsidP="00FA6273">
      <w:pPr>
        <w:pStyle w:val="3"/>
        <w:spacing w:before="0" w:after="0" w:line="360" w:lineRule="auto"/>
        <w:rPr>
          <w:rFonts w:ascii="Times New Roman" w:hAnsi="Times New Roman" w:cs="Times New Roman"/>
        </w:rPr>
      </w:pPr>
      <w:bookmarkStart w:id="26" w:name="_Toc24462000"/>
      <w:r w:rsidRPr="00FA6273">
        <w:rPr>
          <w:rFonts w:ascii="Times New Roman" w:hAnsi="Times New Roman" w:cs="Times New Roman"/>
        </w:rPr>
        <w:t>15</w:t>
      </w:r>
      <w:r w:rsidRPr="00FA6273">
        <w:rPr>
          <w:rFonts w:ascii="Times New Roman" w:hAnsi="Times New Roman" w:cs="Times New Roman"/>
        </w:rPr>
        <w:t>）风险管理</w:t>
      </w:r>
      <w:r w:rsidRPr="00FA6273">
        <w:rPr>
          <w:rFonts w:ascii="Times New Roman" w:hAnsi="Times New Roman" w:cs="Times New Roman"/>
        </w:rPr>
        <w:t>-</w:t>
      </w:r>
      <w:r w:rsidRPr="00FA6273">
        <w:rPr>
          <w:rFonts w:ascii="Times New Roman" w:hAnsi="Times New Roman" w:cs="Times New Roman"/>
        </w:rPr>
        <w:t>安全员</w:t>
      </w:r>
      <w:bookmarkEnd w:id="26"/>
    </w:p>
    <w:p w14:paraId="3FDA9787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</w:rPr>
      </w:pPr>
      <w:r w:rsidRPr="00FA6273">
        <w:rPr>
          <w:rFonts w:ascii="Times New Roman" w:hAnsi="Times New Roman" w:cs="Times New Roman"/>
          <w:sz w:val="28"/>
          <w:szCs w:val="30"/>
        </w:rPr>
        <w:t>应用原理：日常巡检发起质量、安全检查流程，分析问题数量、整改率。在</w:t>
      </w:r>
      <w:r w:rsidRPr="00FA6273">
        <w:rPr>
          <w:rFonts w:ascii="Times New Roman" w:hAnsi="Times New Roman" w:cs="Times New Roman"/>
          <w:sz w:val="28"/>
          <w:szCs w:val="30"/>
        </w:rPr>
        <w:t xml:space="preserve">BIM </w:t>
      </w:r>
      <w:r w:rsidRPr="00FA6273">
        <w:rPr>
          <w:rFonts w:ascii="Times New Roman" w:hAnsi="Times New Roman" w:cs="Times New Roman"/>
          <w:sz w:val="28"/>
          <w:szCs w:val="30"/>
        </w:rPr>
        <w:t>模型上标识问题发生位置。界面中下方显示历史问题状态。</w:t>
      </w:r>
    </w:p>
    <w:p w14:paraId="3FF3E983" w14:textId="77777777" w:rsidR="00B43FE3" w:rsidRPr="00FA6273" w:rsidRDefault="002A0DA3" w:rsidP="00FA6273">
      <w:pPr>
        <w:widowControl/>
        <w:jc w:val="center"/>
        <w:rPr>
          <w:rFonts w:ascii="Times New Roman" w:eastAsia="黑体" w:hAnsi="Times New Roman" w:cs="Times New Roman"/>
        </w:rPr>
      </w:pPr>
      <w:r w:rsidRPr="00FA6273">
        <w:rPr>
          <w:rFonts w:ascii="Times New Roman" w:eastAsia="黑体" w:hAnsi="Times New Roman" w:cs="Times New Roman"/>
          <w:noProof/>
        </w:rPr>
        <w:lastRenderedPageBreak/>
        <w:drawing>
          <wp:inline distT="0" distB="0" distL="114300" distR="114300" wp14:anchorId="09952C39" wp14:editId="5180A21C">
            <wp:extent cx="4679564" cy="2175484"/>
            <wp:effectExtent l="0" t="0" r="6985" b="0"/>
            <wp:docPr id="18" name="图片 18" descr="p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p7"/>
                    <pic:cNvPicPr>
                      <a:picLocks noChangeAspect="1"/>
                    </pic:cNvPicPr>
                  </pic:nvPicPr>
                  <pic:blipFill rotWithShape="1">
                    <a:blip r:embed="rId57"/>
                    <a:srcRect t="14883"/>
                    <a:stretch/>
                  </pic:blipFill>
                  <pic:spPr bwMode="auto">
                    <a:xfrm>
                      <a:off x="0" y="0"/>
                      <a:ext cx="4680000" cy="21756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522DC5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操作方法（</w:t>
      </w:r>
      <w:r w:rsidRPr="00FA6273">
        <w:rPr>
          <w:rFonts w:ascii="Times New Roman" w:hAnsi="Times New Roman" w:cs="Times New Roman"/>
          <w:sz w:val="28"/>
          <w:szCs w:val="30"/>
        </w:rPr>
        <w:t>PM</w:t>
      </w:r>
      <w:r w:rsidRPr="00FA6273">
        <w:rPr>
          <w:rFonts w:ascii="Times New Roman" w:hAnsi="Times New Roman" w:cs="Times New Roman"/>
          <w:sz w:val="28"/>
          <w:szCs w:val="30"/>
        </w:rPr>
        <w:t>节点</w:t>
      </w:r>
      <w:r w:rsidRPr="00FA6273">
        <w:rPr>
          <w:rFonts w:ascii="Times New Roman" w:hAnsi="Times New Roman" w:cs="Times New Roman"/>
          <w:sz w:val="28"/>
          <w:szCs w:val="30"/>
        </w:rPr>
        <w:t>-</w:t>
      </w:r>
      <w:r w:rsidRPr="00FA6273">
        <w:rPr>
          <w:rFonts w:ascii="Times New Roman" w:hAnsi="Times New Roman" w:cs="Times New Roman"/>
          <w:sz w:val="28"/>
          <w:szCs w:val="30"/>
        </w:rPr>
        <w:t>风险管理）：</w:t>
      </w:r>
    </w:p>
    <w:p w14:paraId="6AB2969C" w14:textId="77777777" w:rsidR="00B43FE3" w:rsidRPr="00FA6273" w:rsidRDefault="002A0DA3">
      <w:pPr>
        <w:widowControl/>
        <w:ind w:leftChars="266" w:left="559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第一步：点击</w:t>
      </w:r>
      <w:r w:rsidRPr="00FA6273">
        <w:rPr>
          <w:rFonts w:ascii="Times New Roman" w:hAnsi="Times New Roman" w:cs="Times New Roman"/>
          <w:sz w:val="28"/>
          <w:szCs w:val="30"/>
        </w:rPr>
        <w:t>“</w:t>
      </w:r>
      <w:r w:rsidRPr="00FA6273">
        <w:rPr>
          <w:rFonts w:ascii="Times New Roman" w:hAnsi="Times New Roman" w:cs="Times New Roman"/>
          <w:sz w:val="28"/>
          <w:szCs w:val="30"/>
        </w:rPr>
        <w:t>发起流程</w:t>
      </w:r>
      <w:r w:rsidRPr="00FA6273">
        <w:rPr>
          <w:rFonts w:ascii="Times New Roman" w:hAnsi="Times New Roman" w:cs="Times New Roman"/>
          <w:sz w:val="28"/>
          <w:szCs w:val="30"/>
        </w:rPr>
        <w:t>”</w:t>
      </w:r>
      <w:r w:rsidRPr="00FA6273">
        <w:rPr>
          <w:rFonts w:ascii="Times New Roman" w:hAnsi="Times New Roman" w:cs="Times New Roman"/>
          <w:sz w:val="28"/>
          <w:szCs w:val="30"/>
        </w:rPr>
        <w:t>；</w:t>
      </w:r>
      <w:r w:rsidRPr="00FA6273">
        <w:rPr>
          <w:rFonts w:ascii="Times New Roman" w:hAnsi="Times New Roman" w:cs="Times New Roman"/>
          <w:sz w:val="28"/>
          <w:szCs w:val="30"/>
        </w:rPr>
        <w:br/>
      </w:r>
      <w:r w:rsidRPr="00FA6273">
        <w:rPr>
          <w:rFonts w:ascii="Times New Roman" w:hAnsi="Times New Roman" w:cs="Times New Roman"/>
          <w:sz w:val="28"/>
          <w:szCs w:val="30"/>
        </w:rPr>
        <w:t>第二步：输入主题、问题类型、选择风险类型、楼栋、楼层、发起人、发起时间、输入问题描述、添加现场照片、上传视点；</w:t>
      </w:r>
    </w:p>
    <w:p w14:paraId="6048D9C7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第三步：确定接收人。</w:t>
      </w:r>
    </w:p>
    <w:p w14:paraId="65D791D7" w14:textId="77777777" w:rsidR="00B43FE3" w:rsidRPr="00FA6273" w:rsidRDefault="002A0DA3">
      <w:pPr>
        <w:widowControl/>
        <w:jc w:val="center"/>
        <w:rPr>
          <w:rFonts w:ascii="Times New Roman" w:eastAsia="黑体" w:hAnsi="Times New Roman" w:cs="Times New Roman"/>
        </w:rPr>
      </w:pPr>
      <w:r w:rsidRPr="00FA6273">
        <w:rPr>
          <w:rFonts w:ascii="Times New Roman" w:eastAsia="黑体" w:hAnsi="Times New Roman" w:cs="Times New Roman"/>
          <w:noProof/>
        </w:rPr>
        <w:drawing>
          <wp:inline distT="0" distB="0" distL="114300" distR="114300" wp14:anchorId="17698E6B" wp14:editId="47895771">
            <wp:extent cx="2880000" cy="2934618"/>
            <wp:effectExtent l="0" t="0" r="0" b="0"/>
            <wp:docPr id="46" name="图片 46" descr="QQ截图20190926154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 descr="QQ截图20190926154933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9346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02CA30" w14:textId="77777777" w:rsidR="00B43FE3" w:rsidRPr="00FA6273" w:rsidRDefault="002A0DA3">
      <w:pPr>
        <w:pStyle w:val="3"/>
        <w:rPr>
          <w:rFonts w:ascii="Times New Roman" w:hAnsi="Times New Roman" w:cs="Times New Roman"/>
          <w:b w:val="0"/>
          <w:szCs w:val="30"/>
        </w:rPr>
      </w:pPr>
      <w:bookmarkStart w:id="27" w:name="_Toc24462001"/>
      <w:r w:rsidRPr="00FA6273">
        <w:rPr>
          <w:rFonts w:ascii="Times New Roman" w:hAnsi="Times New Roman" w:cs="Times New Roman"/>
          <w:b w:val="0"/>
          <w:szCs w:val="30"/>
        </w:rPr>
        <w:t>16</w:t>
      </w:r>
      <w:r w:rsidRPr="00FA6273">
        <w:rPr>
          <w:rFonts w:ascii="Times New Roman" w:hAnsi="Times New Roman" w:cs="Times New Roman"/>
          <w:b w:val="0"/>
          <w:szCs w:val="30"/>
        </w:rPr>
        <w:t>）人力资源</w:t>
      </w:r>
      <w:r w:rsidRPr="00FA6273">
        <w:rPr>
          <w:rFonts w:ascii="Times New Roman" w:hAnsi="Times New Roman" w:cs="Times New Roman"/>
          <w:b w:val="0"/>
          <w:szCs w:val="30"/>
        </w:rPr>
        <w:t>-</w:t>
      </w:r>
      <w:r w:rsidRPr="00FA6273">
        <w:rPr>
          <w:rFonts w:ascii="Times New Roman" w:hAnsi="Times New Roman" w:cs="Times New Roman"/>
          <w:b w:val="0"/>
          <w:szCs w:val="30"/>
        </w:rPr>
        <w:t>劳资员</w:t>
      </w:r>
      <w:bookmarkEnd w:id="27"/>
    </w:p>
    <w:p w14:paraId="7813482F" w14:textId="77777777" w:rsidR="00B43FE3" w:rsidRPr="00FA6273" w:rsidRDefault="002A0DA3">
      <w:pPr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应用原理：项目管理人员、劳务人员，实名制信息管理，管理</w:t>
      </w:r>
      <w:r w:rsidRPr="00FA6273">
        <w:rPr>
          <w:rFonts w:ascii="Times New Roman" w:hAnsi="Times New Roman" w:cs="Times New Roman"/>
          <w:sz w:val="28"/>
          <w:szCs w:val="30"/>
        </w:rPr>
        <w:lastRenderedPageBreak/>
        <w:t>人员、劳务人员考勤管理，支持劳务实名制考勤</w:t>
      </w:r>
      <w:proofErr w:type="gramStart"/>
      <w:r w:rsidRPr="00FA6273">
        <w:rPr>
          <w:rFonts w:ascii="Times New Roman" w:hAnsi="Times New Roman" w:cs="Times New Roman"/>
          <w:sz w:val="28"/>
          <w:szCs w:val="30"/>
        </w:rPr>
        <w:t>数据数据</w:t>
      </w:r>
      <w:proofErr w:type="gramEnd"/>
      <w:r w:rsidRPr="00FA6273">
        <w:rPr>
          <w:rFonts w:ascii="Times New Roman" w:hAnsi="Times New Roman" w:cs="Times New Roman"/>
          <w:sz w:val="28"/>
          <w:szCs w:val="30"/>
        </w:rPr>
        <w:t>接入。</w:t>
      </w:r>
    </w:p>
    <w:p w14:paraId="16C52E7C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操作方法（</w:t>
      </w:r>
      <w:r w:rsidRPr="00FA6273">
        <w:rPr>
          <w:rFonts w:ascii="Times New Roman" w:hAnsi="Times New Roman" w:cs="Times New Roman"/>
          <w:sz w:val="28"/>
          <w:szCs w:val="30"/>
        </w:rPr>
        <w:t>PM</w:t>
      </w:r>
      <w:r w:rsidRPr="00FA6273">
        <w:rPr>
          <w:rFonts w:ascii="Times New Roman" w:hAnsi="Times New Roman" w:cs="Times New Roman"/>
          <w:sz w:val="28"/>
          <w:szCs w:val="30"/>
        </w:rPr>
        <w:t>节点</w:t>
      </w:r>
      <w:r w:rsidRPr="00FA6273">
        <w:rPr>
          <w:rFonts w:ascii="Times New Roman" w:hAnsi="Times New Roman" w:cs="Times New Roman"/>
          <w:sz w:val="28"/>
          <w:szCs w:val="30"/>
        </w:rPr>
        <w:t>-</w:t>
      </w:r>
      <w:r w:rsidRPr="00FA6273">
        <w:rPr>
          <w:rFonts w:ascii="Times New Roman" w:hAnsi="Times New Roman" w:cs="Times New Roman"/>
          <w:sz w:val="28"/>
          <w:szCs w:val="30"/>
        </w:rPr>
        <w:t>人力资源）：</w:t>
      </w:r>
    </w:p>
    <w:p w14:paraId="259504D2" w14:textId="77777777" w:rsidR="00B43FE3" w:rsidRPr="00FA6273" w:rsidRDefault="002A0DA3">
      <w:pPr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第一步：点击工种部分</w:t>
      </w:r>
      <w:r w:rsidRPr="00FA6273">
        <w:rPr>
          <w:rFonts w:ascii="Times New Roman" w:hAnsi="Times New Roman" w:cs="Times New Roman"/>
          <w:sz w:val="28"/>
          <w:szCs w:val="30"/>
        </w:rPr>
        <w:t>“+”</w:t>
      </w:r>
      <w:r w:rsidRPr="00FA6273">
        <w:rPr>
          <w:rFonts w:ascii="Times New Roman" w:hAnsi="Times New Roman" w:cs="Times New Roman"/>
          <w:sz w:val="28"/>
          <w:szCs w:val="30"/>
        </w:rPr>
        <w:t>号，添加工种类别；</w:t>
      </w:r>
    </w:p>
    <w:p w14:paraId="60E6A17D" w14:textId="77777777" w:rsidR="00B43FE3" w:rsidRPr="00FA6273" w:rsidRDefault="002A0DA3">
      <w:pPr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第二步：在右边窗口添加在该工种类别中的工作人员信息；</w:t>
      </w:r>
    </w:p>
    <w:p w14:paraId="0ACE10E7" w14:textId="77777777" w:rsidR="00B43FE3" w:rsidRPr="00FA6273" w:rsidRDefault="002A0DA3">
      <w:pPr>
        <w:widowControl/>
        <w:jc w:val="left"/>
        <w:rPr>
          <w:rFonts w:ascii="Times New Roman" w:hAnsi="Times New Roman" w:cs="Times New Roman"/>
        </w:rPr>
      </w:pPr>
      <w:r w:rsidRPr="00FA6273">
        <w:rPr>
          <w:rFonts w:ascii="Times New Roman" w:hAnsi="Times New Roman" w:cs="Times New Roman"/>
          <w:noProof/>
        </w:rPr>
        <w:drawing>
          <wp:inline distT="0" distB="0" distL="114300" distR="114300" wp14:anchorId="7AEC6935" wp14:editId="5A8D0A51">
            <wp:extent cx="2543810" cy="3093720"/>
            <wp:effectExtent l="0" t="0" r="8890" b="11430"/>
            <wp:docPr id="47" name="图片 47" descr="QQ截图20190926155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QQ截图20190926155849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2543810" cy="3093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6273">
        <w:rPr>
          <w:rFonts w:ascii="Times New Roman" w:hAnsi="Times New Roman" w:cs="Times New Roman"/>
        </w:rPr>
        <w:t xml:space="preserve"> </w:t>
      </w:r>
      <w:r w:rsidRPr="00FA6273">
        <w:rPr>
          <w:rFonts w:ascii="Times New Roman" w:hAnsi="Times New Roman" w:cs="Times New Roman"/>
          <w:noProof/>
        </w:rPr>
        <w:drawing>
          <wp:inline distT="0" distB="0" distL="114300" distR="114300" wp14:anchorId="6FD1AD33" wp14:editId="59EE6D52">
            <wp:extent cx="2581275" cy="3105150"/>
            <wp:effectExtent l="0" t="0" r="9525" b="0"/>
            <wp:docPr id="48" name="图片 48" descr="QQ截图20190926155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QQ截图20190926155918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B3541" w14:textId="77777777" w:rsidR="00B43FE3" w:rsidRPr="00FA6273" w:rsidRDefault="002A0DA3">
      <w:pPr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第三步：点击</w:t>
      </w:r>
      <w:r w:rsidRPr="00FA6273">
        <w:rPr>
          <w:rFonts w:ascii="Times New Roman" w:hAnsi="Times New Roman" w:cs="Times New Roman"/>
          <w:noProof/>
          <w:sz w:val="28"/>
          <w:szCs w:val="30"/>
        </w:rPr>
        <w:drawing>
          <wp:inline distT="0" distB="0" distL="114300" distR="114300" wp14:anchorId="2AE4BCEE" wp14:editId="2430BDA5">
            <wp:extent cx="264160" cy="207010"/>
            <wp:effectExtent l="0" t="0" r="2540" b="2540"/>
            <wp:docPr id="49" name="图片 49" descr="QQ截图20190926160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QQ截图20190926160206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264160" cy="207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6273">
        <w:rPr>
          <w:rFonts w:ascii="Times New Roman" w:hAnsi="Times New Roman" w:cs="Times New Roman"/>
          <w:sz w:val="28"/>
          <w:szCs w:val="30"/>
        </w:rPr>
        <w:t>可搜索工人，查看信息。</w:t>
      </w:r>
    </w:p>
    <w:p w14:paraId="11E6AF18" w14:textId="77777777" w:rsidR="00B43FE3" w:rsidRPr="00FA6273" w:rsidRDefault="002A0DA3">
      <w:pPr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第四步：支持模板下载和数据导入。</w:t>
      </w:r>
    </w:p>
    <w:p w14:paraId="59D7F333" w14:textId="77777777" w:rsidR="00B43FE3" w:rsidRPr="00FA6273" w:rsidRDefault="002A0DA3" w:rsidP="00FA6273">
      <w:pPr>
        <w:widowControl/>
        <w:jc w:val="center"/>
        <w:rPr>
          <w:rFonts w:ascii="Times New Roman" w:hAnsi="Times New Roman" w:cs="Times New Roman"/>
        </w:rPr>
      </w:pPr>
      <w:r w:rsidRPr="00FA6273">
        <w:rPr>
          <w:rFonts w:ascii="Times New Roman" w:hAnsi="Times New Roman" w:cs="Times New Roman"/>
          <w:noProof/>
        </w:rPr>
        <w:drawing>
          <wp:inline distT="0" distB="0" distL="114300" distR="114300" wp14:anchorId="7CE82BD8" wp14:editId="31CBFA7B">
            <wp:extent cx="4679937" cy="2151989"/>
            <wp:effectExtent l="0" t="0" r="6985" b="1270"/>
            <wp:docPr id="19" name="图片 19" descr="p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p8"/>
                    <pic:cNvPicPr>
                      <a:picLocks noChangeAspect="1"/>
                    </pic:cNvPicPr>
                  </pic:nvPicPr>
                  <pic:blipFill rotWithShape="1">
                    <a:blip r:embed="rId62"/>
                    <a:srcRect t="15021"/>
                    <a:stretch/>
                  </pic:blipFill>
                  <pic:spPr bwMode="auto">
                    <a:xfrm>
                      <a:off x="0" y="0"/>
                      <a:ext cx="4680000" cy="21520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99D04E" w14:textId="77777777" w:rsidR="00B43FE3" w:rsidRPr="00FA6273" w:rsidRDefault="002A0DA3" w:rsidP="00FA6273">
      <w:pPr>
        <w:pStyle w:val="3"/>
        <w:spacing w:before="0" w:after="0" w:line="360" w:lineRule="auto"/>
        <w:rPr>
          <w:rFonts w:ascii="Times New Roman" w:hAnsi="Times New Roman" w:cs="Times New Roman"/>
          <w:b w:val="0"/>
          <w:szCs w:val="30"/>
        </w:rPr>
      </w:pPr>
      <w:bookmarkStart w:id="28" w:name="_Toc24462002"/>
      <w:r w:rsidRPr="00FA6273">
        <w:rPr>
          <w:rFonts w:ascii="Times New Roman" w:hAnsi="Times New Roman" w:cs="Times New Roman"/>
          <w:b w:val="0"/>
          <w:szCs w:val="30"/>
        </w:rPr>
        <w:t>17</w:t>
      </w:r>
      <w:r w:rsidRPr="00FA6273">
        <w:rPr>
          <w:rFonts w:ascii="Times New Roman" w:hAnsi="Times New Roman" w:cs="Times New Roman"/>
          <w:b w:val="0"/>
          <w:szCs w:val="30"/>
        </w:rPr>
        <w:t>）沟通管理</w:t>
      </w:r>
      <w:r w:rsidRPr="00FA6273">
        <w:rPr>
          <w:rFonts w:ascii="Times New Roman" w:hAnsi="Times New Roman" w:cs="Times New Roman"/>
          <w:b w:val="0"/>
          <w:szCs w:val="30"/>
        </w:rPr>
        <w:t>-</w:t>
      </w:r>
      <w:r w:rsidRPr="00FA6273">
        <w:rPr>
          <w:rFonts w:ascii="Times New Roman" w:hAnsi="Times New Roman" w:cs="Times New Roman"/>
          <w:b w:val="0"/>
          <w:szCs w:val="30"/>
        </w:rPr>
        <w:t>资料员</w:t>
      </w:r>
      <w:bookmarkEnd w:id="28"/>
    </w:p>
    <w:p w14:paraId="43D925F0" w14:textId="77777777" w:rsidR="00B43FE3" w:rsidRPr="00FA6273" w:rsidRDefault="002A0DA3">
      <w:pPr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应用原理：工程变更、现场签证、技术交流等业务流程发起。</w:t>
      </w:r>
    </w:p>
    <w:p w14:paraId="7C914DB6" w14:textId="77777777" w:rsidR="00B43FE3" w:rsidRPr="00FA6273" w:rsidRDefault="002A0DA3">
      <w:pPr>
        <w:jc w:val="left"/>
        <w:rPr>
          <w:rFonts w:ascii="Times New Roman" w:hAnsi="Times New Roman" w:cs="Times New Roman"/>
        </w:rPr>
      </w:pPr>
      <w:r w:rsidRPr="00FA6273">
        <w:rPr>
          <w:rFonts w:ascii="Times New Roman" w:hAnsi="Times New Roman" w:cs="Times New Roman"/>
          <w:noProof/>
        </w:rPr>
        <w:lastRenderedPageBreak/>
        <w:drawing>
          <wp:inline distT="0" distB="0" distL="114300" distR="114300" wp14:anchorId="441A729E" wp14:editId="0794485D">
            <wp:extent cx="5266690" cy="2436089"/>
            <wp:effectExtent l="0" t="0" r="0" b="2540"/>
            <wp:docPr id="20" name="图片 20" descr="p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p9"/>
                    <pic:cNvPicPr>
                      <a:picLocks noChangeAspect="1"/>
                    </pic:cNvPicPr>
                  </pic:nvPicPr>
                  <pic:blipFill rotWithShape="1">
                    <a:blip r:embed="rId63"/>
                    <a:srcRect t="14615"/>
                    <a:stretch/>
                  </pic:blipFill>
                  <pic:spPr bwMode="auto">
                    <a:xfrm>
                      <a:off x="0" y="0"/>
                      <a:ext cx="5266690" cy="24360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5F440A" w14:textId="77777777" w:rsidR="00B43FE3" w:rsidRPr="00FA6273" w:rsidRDefault="002A0DA3">
      <w:pPr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操作方法（</w:t>
      </w:r>
      <w:r w:rsidRPr="00FA6273">
        <w:rPr>
          <w:rFonts w:ascii="Times New Roman" w:hAnsi="Times New Roman" w:cs="Times New Roman"/>
          <w:sz w:val="28"/>
          <w:szCs w:val="30"/>
        </w:rPr>
        <w:t>PM</w:t>
      </w:r>
      <w:r w:rsidRPr="00FA6273">
        <w:rPr>
          <w:rFonts w:ascii="Times New Roman" w:hAnsi="Times New Roman" w:cs="Times New Roman"/>
          <w:sz w:val="28"/>
          <w:szCs w:val="30"/>
        </w:rPr>
        <w:t>节点</w:t>
      </w:r>
      <w:r w:rsidRPr="00FA6273">
        <w:rPr>
          <w:rFonts w:ascii="Times New Roman" w:hAnsi="Times New Roman" w:cs="Times New Roman"/>
          <w:sz w:val="28"/>
          <w:szCs w:val="30"/>
        </w:rPr>
        <w:t>-</w:t>
      </w:r>
      <w:r w:rsidRPr="00FA6273">
        <w:rPr>
          <w:rFonts w:ascii="Times New Roman" w:hAnsi="Times New Roman" w:cs="Times New Roman"/>
          <w:sz w:val="28"/>
          <w:szCs w:val="30"/>
        </w:rPr>
        <w:t>沟通管理）：</w:t>
      </w:r>
    </w:p>
    <w:p w14:paraId="7AC21676" w14:textId="77777777" w:rsidR="00B43FE3" w:rsidRPr="00FA6273" w:rsidRDefault="002A0DA3">
      <w:pPr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第一步：点击</w:t>
      </w:r>
      <w:r w:rsidRPr="00FA6273">
        <w:rPr>
          <w:rFonts w:ascii="Times New Roman" w:hAnsi="Times New Roman" w:cs="Times New Roman"/>
          <w:sz w:val="28"/>
          <w:szCs w:val="30"/>
        </w:rPr>
        <w:t>“</w:t>
      </w:r>
      <w:r w:rsidRPr="00FA6273">
        <w:rPr>
          <w:rFonts w:ascii="Times New Roman" w:hAnsi="Times New Roman" w:cs="Times New Roman"/>
          <w:sz w:val="28"/>
          <w:szCs w:val="30"/>
        </w:rPr>
        <w:t>发起沟通</w:t>
      </w:r>
      <w:r w:rsidRPr="00FA6273">
        <w:rPr>
          <w:rFonts w:ascii="Times New Roman" w:hAnsi="Times New Roman" w:cs="Times New Roman"/>
          <w:sz w:val="28"/>
          <w:szCs w:val="30"/>
        </w:rPr>
        <w:t>”</w:t>
      </w:r>
    </w:p>
    <w:p w14:paraId="02E49D30" w14:textId="77777777" w:rsidR="00B43FE3" w:rsidRPr="00FA6273" w:rsidRDefault="002A0DA3">
      <w:pPr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第二步：输入沟通内容。包含：主题、类型、问题描述、模型视点上传、上传凭证、设置工作流程，和物资采购、工程变更，同样的方法设定工作流程。</w:t>
      </w:r>
    </w:p>
    <w:p w14:paraId="176EF8B5" w14:textId="77777777" w:rsidR="00B43FE3" w:rsidRPr="00FA6273" w:rsidRDefault="002A0DA3">
      <w:pPr>
        <w:widowControl/>
        <w:jc w:val="center"/>
        <w:rPr>
          <w:rFonts w:ascii="Times New Roman" w:hAnsi="Times New Roman" w:cs="Times New Roman"/>
        </w:rPr>
      </w:pPr>
      <w:r w:rsidRPr="00FA6273">
        <w:rPr>
          <w:rFonts w:ascii="Times New Roman" w:hAnsi="Times New Roman" w:cs="Times New Roman"/>
          <w:noProof/>
        </w:rPr>
        <w:drawing>
          <wp:inline distT="0" distB="0" distL="114300" distR="114300" wp14:anchorId="6D672474" wp14:editId="28EE7333">
            <wp:extent cx="3495040" cy="3482975"/>
            <wp:effectExtent l="0" t="0" r="10160" b="3175"/>
            <wp:docPr id="51" name="图片 51" descr="QQ截图20190926160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QQ截图20190926160414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3495040" cy="348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47E910" w14:textId="77777777" w:rsidR="00B43FE3" w:rsidRPr="00FA6273" w:rsidRDefault="002A0DA3">
      <w:pPr>
        <w:pStyle w:val="3"/>
        <w:rPr>
          <w:rFonts w:ascii="Times New Roman" w:hAnsi="Times New Roman" w:cs="Times New Roman"/>
          <w:b w:val="0"/>
          <w:szCs w:val="30"/>
        </w:rPr>
      </w:pPr>
      <w:bookmarkStart w:id="29" w:name="_Toc32444"/>
      <w:bookmarkStart w:id="30" w:name="_Toc4608"/>
      <w:bookmarkStart w:id="31" w:name="_Toc24462003"/>
      <w:r w:rsidRPr="00FA6273">
        <w:rPr>
          <w:rFonts w:ascii="Times New Roman" w:hAnsi="Times New Roman" w:cs="Times New Roman"/>
          <w:b w:val="0"/>
          <w:noProof/>
          <w:szCs w:val="30"/>
        </w:rPr>
        <w:lastRenderedPageBreak/>
        <w:drawing>
          <wp:anchor distT="0" distB="0" distL="114300" distR="114300" simplePos="0" relativeHeight="251661312" behindDoc="1" locked="0" layoutInCell="1" allowOverlap="1" wp14:anchorId="5EC62525" wp14:editId="728BF06D">
            <wp:simplePos x="0" y="0"/>
            <wp:positionH relativeFrom="column">
              <wp:posOffset>7938770</wp:posOffset>
            </wp:positionH>
            <wp:positionV relativeFrom="page">
              <wp:posOffset>-466725</wp:posOffset>
            </wp:positionV>
            <wp:extent cx="5269230" cy="5157470"/>
            <wp:effectExtent l="0" t="0" r="7620" b="5080"/>
            <wp:wrapNone/>
            <wp:docPr id="76" name="图片 76" descr="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 descr="图片2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157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29"/>
      <w:bookmarkEnd w:id="30"/>
      <w:r w:rsidRPr="00FA6273">
        <w:rPr>
          <w:rFonts w:ascii="Times New Roman" w:hAnsi="Times New Roman" w:cs="Times New Roman"/>
          <w:b w:val="0"/>
          <w:szCs w:val="30"/>
        </w:rPr>
        <w:t>18</w:t>
      </w:r>
      <w:r w:rsidRPr="00FA6273">
        <w:rPr>
          <w:rFonts w:ascii="Times New Roman" w:hAnsi="Times New Roman" w:cs="Times New Roman"/>
          <w:b w:val="0"/>
          <w:szCs w:val="30"/>
        </w:rPr>
        <w:t>）智能报表</w:t>
      </w:r>
      <w:bookmarkEnd w:id="31"/>
    </w:p>
    <w:p w14:paraId="3CC4C2DC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eastAsia="黑体" w:hAnsi="Times New Roman" w:cs="Times New Roman"/>
          <w:sz w:val="24"/>
        </w:rPr>
      </w:pPr>
      <w:r w:rsidRPr="00FA6273">
        <w:rPr>
          <w:rFonts w:ascii="Times New Roman" w:eastAsia="黑体" w:hAnsi="Times New Roman" w:cs="Times New Roman"/>
          <w:sz w:val="28"/>
          <w:szCs w:val="30"/>
        </w:rPr>
        <w:t>应用原理：平台内嵌表单，根据前面</w:t>
      </w:r>
      <w:r w:rsidRPr="00FA6273">
        <w:rPr>
          <w:rFonts w:ascii="Times New Roman" w:eastAsia="黑体" w:hAnsi="Times New Roman" w:cs="Times New Roman"/>
          <w:sz w:val="28"/>
          <w:szCs w:val="30"/>
        </w:rPr>
        <w:t>7</w:t>
      </w:r>
      <w:proofErr w:type="gramStart"/>
      <w:r w:rsidRPr="00FA6273">
        <w:rPr>
          <w:rFonts w:ascii="Times New Roman" w:eastAsia="黑体" w:hAnsi="Times New Roman" w:cs="Times New Roman"/>
          <w:sz w:val="28"/>
          <w:szCs w:val="30"/>
        </w:rPr>
        <w:t>大岗位</w:t>
      </w:r>
      <w:proofErr w:type="gramEnd"/>
      <w:r w:rsidRPr="00FA6273">
        <w:rPr>
          <w:rFonts w:ascii="Times New Roman" w:eastAsia="黑体" w:hAnsi="Times New Roman" w:cs="Times New Roman"/>
          <w:sz w:val="28"/>
          <w:szCs w:val="30"/>
        </w:rPr>
        <w:t>的每日工作流程，智能生成施工日志（每晚</w:t>
      </w:r>
      <w:r w:rsidRPr="00FA6273">
        <w:rPr>
          <w:rFonts w:ascii="Times New Roman" w:eastAsia="黑体" w:hAnsi="Times New Roman" w:cs="Times New Roman"/>
          <w:sz w:val="28"/>
          <w:szCs w:val="30"/>
        </w:rPr>
        <w:t xml:space="preserve"> 12 </w:t>
      </w:r>
      <w:r w:rsidRPr="00FA6273">
        <w:rPr>
          <w:rFonts w:ascii="Times New Roman" w:eastAsia="黑体" w:hAnsi="Times New Roman" w:cs="Times New Roman"/>
          <w:sz w:val="28"/>
          <w:szCs w:val="30"/>
        </w:rPr>
        <w:t>自动汇总生成一次），方案资料包含专项方案、方案交底、节点对比、自定义表单，支持批量下载。</w:t>
      </w:r>
      <w:r w:rsidRPr="00FA6273">
        <w:rPr>
          <w:rFonts w:ascii="Times New Roman" w:eastAsia="黑体" w:hAnsi="Times New Roman" w:cs="Times New Roman"/>
          <w:sz w:val="28"/>
          <w:szCs w:val="30"/>
        </w:rPr>
        <w:t>A+</w:t>
      </w:r>
      <w:r w:rsidRPr="00FA6273">
        <w:rPr>
          <w:rFonts w:ascii="Times New Roman" w:eastAsia="黑体" w:hAnsi="Times New Roman" w:cs="Times New Roman"/>
          <w:sz w:val="28"/>
          <w:szCs w:val="30"/>
        </w:rPr>
        <w:t>、</w:t>
      </w:r>
      <w:r w:rsidRPr="00FA6273">
        <w:rPr>
          <w:rFonts w:ascii="Times New Roman" w:eastAsia="黑体" w:hAnsi="Times New Roman" w:cs="Times New Roman"/>
          <w:sz w:val="28"/>
          <w:szCs w:val="30"/>
        </w:rPr>
        <w:t>A-</w:t>
      </w:r>
      <w:r w:rsidRPr="00FA6273">
        <w:rPr>
          <w:rFonts w:ascii="Times New Roman" w:eastAsia="黑体" w:hAnsi="Times New Roman" w:cs="Times New Roman"/>
          <w:sz w:val="28"/>
          <w:szCs w:val="30"/>
        </w:rPr>
        <w:t>设置字体大小。</w:t>
      </w:r>
    </w:p>
    <w:p w14:paraId="637446AA" w14:textId="77777777" w:rsidR="00B43FE3" w:rsidRPr="00FA6273" w:rsidRDefault="002A0DA3" w:rsidP="00FA6273">
      <w:pPr>
        <w:widowControl/>
        <w:jc w:val="center"/>
        <w:rPr>
          <w:rFonts w:ascii="Times New Roman" w:eastAsia="黑体" w:hAnsi="Times New Roman" w:cs="Times New Roman"/>
          <w:b/>
          <w:bCs/>
          <w:sz w:val="44"/>
          <w:szCs w:val="44"/>
        </w:rPr>
      </w:pPr>
      <w:r w:rsidRPr="00FA6273">
        <w:rPr>
          <w:rFonts w:ascii="Times New Roman" w:eastAsia="黑体" w:hAnsi="Times New Roman" w:cs="Times New Roman"/>
          <w:noProof/>
        </w:rPr>
        <w:drawing>
          <wp:inline distT="0" distB="0" distL="114300" distR="114300" wp14:anchorId="7D938CB1" wp14:editId="0B0AA148">
            <wp:extent cx="4679419" cy="2161845"/>
            <wp:effectExtent l="0" t="0" r="6985" b="0"/>
            <wp:docPr id="22" name="图片 22" descr="施工日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施工日志"/>
                    <pic:cNvPicPr>
                      <a:picLocks noChangeAspect="1"/>
                    </pic:cNvPicPr>
                  </pic:nvPicPr>
                  <pic:blipFill rotWithShape="1">
                    <a:blip r:embed="rId66"/>
                    <a:srcRect t="14718"/>
                    <a:stretch/>
                  </pic:blipFill>
                  <pic:spPr bwMode="auto">
                    <a:xfrm>
                      <a:off x="0" y="0"/>
                      <a:ext cx="4680000" cy="21621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EC7D24D" w14:textId="77777777" w:rsidR="00B43FE3" w:rsidRPr="00FA6273" w:rsidRDefault="002A0DA3">
      <w:pPr>
        <w:pStyle w:val="3"/>
        <w:rPr>
          <w:rFonts w:ascii="Times New Roman" w:hAnsi="Times New Roman" w:cs="Times New Roman"/>
        </w:rPr>
      </w:pPr>
      <w:bookmarkStart w:id="32" w:name="_Toc24462004"/>
      <w:r w:rsidRPr="00FA6273">
        <w:rPr>
          <w:rFonts w:ascii="Times New Roman" w:hAnsi="Times New Roman" w:cs="Times New Roman"/>
        </w:rPr>
        <w:t>2.2</w:t>
      </w:r>
      <w:r w:rsidRPr="00FA6273">
        <w:rPr>
          <w:rFonts w:ascii="Times New Roman" w:hAnsi="Times New Roman" w:cs="Times New Roman"/>
        </w:rPr>
        <w:t>进阶功能</w:t>
      </w:r>
      <w:bookmarkEnd w:id="32"/>
    </w:p>
    <w:p w14:paraId="52DBDF6A" w14:textId="77777777" w:rsidR="00B43FE3" w:rsidRPr="00FA6273" w:rsidRDefault="002A0DA3">
      <w:p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33" w:name="_Toc24462005"/>
      <w:r w:rsidRPr="00FA6273">
        <w:rPr>
          <w:rFonts w:ascii="Times New Roman" w:eastAsia="黑体" w:hAnsi="Times New Roman" w:cs="Times New Roman"/>
          <w:sz w:val="28"/>
          <w:szCs w:val="30"/>
        </w:rPr>
        <w:t xml:space="preserve">2.2.1 </w:t>
      </w:r>
      <w:r w:rsidRPr="00FA6273">
        <w:rPr>
          <w:rFonts w:ascii="Times New Roman" w:eastAsia="黑体" w:hAnsi="Times New Roman" w:cs="Times New Roman"/>
          <w:sz w:val="28"/>
          <w:szCs w:val="30"/>
        </w:rPr>
        <w:t>基础说明</w:t>
      </w:r>
      <w:bookmarkEnd w:id="33"/>
    </w:p>
    <w:p w14:paraId="5816C0B2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对工程项目实施信息进行整合，再一个界面中系统显示，内容包含</w:t>
      </w:r>
      <w:r w:rsidRPr="00FA6273">
        <w:rPr>
          <w:rFonts w:ascii="Times New Roman" w:hAnsi="Times New Roman" w:cs="Times New Roman"/>
          <w:sz w:val="28"/>
          <w:szCs w:val="30"/>
        </w:rPr>
        <w:t>BIM</w:t>
      </w:r>
      <w:r w:rsidRPr="00FA6273">
        <w:rPr>
          <w:rFonts w:ascii="Times New Roman" w:hAnsi="Times New Roman" w:cs="Times New Roman"/>
          <w:sz w:val="28"/>
          <w:szCs w:val="30"/>
        </w:rPr>
        <w:t>轻量化模型、大数据</w:t>
      </w:r>
      <w:r w:rsidRPr="00FA6273">
        <w:rPr>
          <w:rFonts w:ascii="Times New Roman" w:hAnsi="Times New Roman" w:cs="Times New Roman"/>
          <w:sz w:val="28"/>
          <w:szCs w:val="30"/>
        </w:rPr>
        <w:t>8</w:t>
      </w:r>
      <w:r w:rsidRPr="00FA6273">
        <w:rPr>
          <w:rFonts w:ascii="Times New Roman" w:hAnsi="Times New Roman" w:cs="Times New Roman"/>
          <w:sz w:val="28"/>
          <w:szCs w:val="30"/>
        </w:rPr>
        <w:t>大模块、系统公告（与个人相关的预警信息和智能报表推送）、我的任务，快速浏览项目实际过程中真实情况，对工程项目具体实施情况一目了然。</w:t>
      </w:r>
    </w:p>
    <w:p w14:paraId="7BEB48AC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并且</w:t>
      </w:r>
      <w:r w:rsidRPr="00FA6273">
        <w:rPr>
          <w:rFonts w:ascii="Times New Roman" w:hAnsi="Times New Roman" w:cs="Times New Roman"/>
          <w:sz w:val="28"/>
          <w:szCs w:val="30"/>
        </w:rPr>
        <w:t>PM</w:t>
      </w:r>
      <w:r w:rsidRPr="00FA6273">
        <w:rPr>
          <w:rFonts w:ascii="Times New Roman" w:hAnsi="Times New Roman" w:cs="Times New Roman"/>
          <w:sz w:val="28"/>
          <w:szCs w:val="30"/>
        </w:rPr>
        <w:t>平台基于</w:t>
      </w:r>
      <w:r w:rsidRPr="00FA6273">
        <w:rPr>
          <w:rFonts w:ascii="Times New Roman" w:hAnsi="Times New Roman" w:cs="Times New Roman"/>
          <w:sz w:val="28"/>
          <w:szCs w:val="30"/>
        </w:rPr>
        <w:t>7</w:t>
      </w:r>
      <w:proofErr w:type="gramStart"/>
      <w:r w:rsidRPr="00FA6273">
        <w:rPr>
          <w:rFonts w:ascii="Times New Roman" w:hAnsi="Times New Roman" w:cs="Times New Roman"/>
          <w:sz w:val="28"/>
          <w:szCs w:val="30"/>
        </w:rPr>
        <w:t>大岗位</w:t>
      </w:r>
      <w:proofErr w:type="gramEnd"/>
      <w:r w:rsidRPr="00FA6273">
        <w:rPr>
          <w:rFonts w:ascii="Times New Roman" w:hAnsi="Times New Roman" w:cs="Times New Roman"/>
          <w:sz w:val="28"/>
          <w:szCs w:val="30"/>
        </w:rPr>
        <w:t>形成一套完整的协同管理体系和串联的工作流程，让沟通更高效。</w:t>
      </w:r>
    </w:p>
    <w:p w14:paraId="0C4FF0CA" w14:textId="77777777" w:rsidR="00B43FE3" w:rsidRPr="00FA6273" w:rsidRDefault="002A0DA3" w:rsidP="00FA6273">
      <w:pPr>
        <w:jc w:val="center"/>
        <w:rPr>
          <w:rFonts w:ascii="Times New Roman" w:eastAsia="黑体" w:hAnsi="Times New Roman" w:cs="Times New Roman"/>
          <w:sz w:val="28"/>
          <w:szCs w:val="30"/>
        </w:rPr>
      </w:pPr>
      <w:r w:rsidRPr="00FA6273">
        <w:rPr>
          <w:rFonts w:ascii="Times New Roman" w:eastAsia="黑体" w:hAnsi="Times New Roman" w:cs="Times New Roman"/>
          <w:noProof/>
        </w:rPr>
        <w:lastRenderedPageBreak/>
        <w:drawing>
          <wp:inline distT="0" distB="0" distL="114300" distR="114300" wp14:anchorId="4EB4E1B8" wp14:editId="1C589D60">
            <wp:extent cx="4679419" cy="2154530"/>
            <wp:effectExtent l="0" t="0" r="6985" b="0"/>
            <wp:docPr id="13" name="图片 13" descr="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P1"/>
                    <pic:cNvPicPr>
                      <a:picLocks noChangeAspect="1"/>
                    </pic:cNvPicPr>
                  </pic:nvPicPr>
                  <pic:blipFill rotWithShape="1">
                    <a:blip r:embed="rId67"/>
                    <a:srcRect t="15006"/>
                    <a:stretch/>
                  </pic:blipFill>
                  <pic:spPr bwMode="auto">
                    <a:xfrm>
                      <a:off x="0" y="0"/>
                      <a:ext cx="4680000" cy="21547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D5240F" w14:textId="77777777" w:rsidR="00B43FE3" w:rsidRPr="00FA6273" w:rsidRDefault="002A0DA3">
      <w:p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34" w:name="_Toc24462006"/>
      <w:r w:rsidRPr="00FA6273">
        <w:rPr>
          <w:rFonts w:ascii="Times New Roman" w:eastAsia="黑体" w:hAnsi="Times New Roman" w:cs="Times New Roman"/>
          <w:sz w:val="28"/>
          <w:szCs w:val="30"/>
        </w:rPr>
        <w:t xml:space="preserve">2.2.2 </w:t>
      </w:r>
      <w:r w:rsidRPr="00FA6273">
        <w:rPr>
          <w:rFonts w:ascii="Times New Roman" w:eastAsia="黑体" w:hAnsi="Times New Roman" w:cs="Times New Roman"/>
          <w:sz w:val="28"/>
          <w:szCs w:val="30"/>
        </w:rPr>
        <w:t>功能介绍</w:t>
      </w:r>
      <w:bookmarkEnd w:id="34"/>
    </w:p>
    <w:p w14:paraId="18D559E0" w14:textId="77777777" w:rsidR="00B43FE3" w:rsidRPr="00FA6273" w:rsidRDefault="002A0DA3">
      <w:pPr>
        <w:widowControl/>
        <w:ind w:firstLineChars="200" w:firstLine="562"/>
        <w:jc w:val="left"/>
        <w:rPr>
          <w:rFonts w:ascii="Times New Roman" w:hAnsi="Times New Roman" w:cs="Times New Roman"/>
          <w:b/>
          <w:bCs/>
          <w:sz w:val="28"/>
          <w:szCs w:val="30"/>
        </w:rPr>
      </w:pPr>
      <w:r w:rsidRPr="00FA6273">
        <w:rPr>
          <w:rFonts w:ascii="Times New Roman" w:hAnsi="Times New Roman" w:cs="Times New Roman"/>
          <w:b/>
          <w:bCs/>
          <w:sz w:val="28"/>
          <w:szCs w:val="30"/>
        </w:rPr>
        <w:t>1</w:t>
      </w:r>
      <w:r w:rsidRPr="00FA6273">
        <w:rPr>
          <w:rFonts w:ascii="Times New Roman" w:hAnsi="Times New Roman" w:cs="Times New Roman"/>
          <w:b/>
          <w:bCs/>
          <w:sz w:val="28"/>
          <w:szCs w:val="30"/>
        </w:rPr>
        <w:t>）串联的工作流程</w:t>
      </w:r>
    </w:p>
    <w:p w14:paraId="4BE594C1" w14:textId="77777777" w:rsidR="00B43FE3" w:rsidRPr="00FA6273" w:rsidRDefault="002A0DA3">
      <w:pPr>
        <w:ind w:firstLineChars="200" w:firstLine="560"/>
        <w:rPr>
          <w:rFonts w:ascii="Times New Roman" w:hAnsi="Times New Roman" w:cs="Times New Roman"/>
          <w:color w:val="0D0D0D" w:themeColor="text1" w:themeTint="F2"/>
          <w:sz w:val="28"/>
          <w:szCs w:val="32"/>
        </w:rPr>
      </w:pP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平台支持三种方式导入清单与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4D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进度模型关联，从而生成项目的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5D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模型包。通过对施工图预算量进行系数修正，设定项目的成本管理红线；</w:t>
      </w:r>
    </w:p>
    <w:p w14:paraId="41889AA9" w14:textId="77777777" w:rsidR="00B43FE3" w:rsidRPr="00FA6273" w:rsidRDefault="002A0DA3">
      <w:pPr>
        <w:spacing w:line="480" w:lineRule="auto"/>
        <w:ind w:firstLine="601"/>
        <w:rPr>
          <w:rFonts w:ascii="Times New Roman" w:hAnsi="Times New Roman" w:cs="Times New Roman"/>
          <w:color w:val="0D0D0D" w:themeColor="text1" w:themeTint="F2"/>
          <w:sz w:val="28"/>
          <w:szCs w:val="32"/>
        </w:rPr>
      </w:pP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施工员根据项目施工内容，筛选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BIM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模型构件，一键同步快速生成物资需求用量；</w:t>
      </w:r>
    </w:p>
    <w:p w14:paraId="30A22A79" w14:textId="77777777" w:rsidR="00B43FE3" w:rsidRPr="00FA6273" w:rsidRDefault="002A0DA3">
      <w:pPr>
        <w:spacing w:line="480" w:lineRule="auto"/>
        <w:ind w:firstLine="601"/>
        <w:rPr>
          <w:rFonts w:ascii="Times New Roman" w:hAnsi="Times New Roman" w:cs="Times New Roman"/>
          <w:color w:val="0D0D0D" w:themeColor="text1" w:themeTint="F2"/>
          <w:sz w:val="28"/>
          <w:szCs w:val="32"/>
        </w:rPr>
      </w:pP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材料员即时收到物资需求，审核通过后，完成材料的出入库管理；</w:t>
      </w:r>
    </w:p>
    <w:p w14:paraId="58443F12" w14:textId="77777777" w:rsidR="00B43FE3" w:rsidRPr="00FA6273" w:rsidRDefault="002A0DA3">
      <w:pPr>
        <w:spacing w:line="480" w:lineRule="auto"/>
        <w:ind w:firstLine="601"/>
        <w:rPr>
          <w:rFonts w:ascii="Times New Roman" w:hAnsi="Times New Roman" w:cs="Times New Roman"/>
          <w:color w:val="0D0D0D" w:themeColor="text1" w:themeTint="F2"/>
          <w:sz w:val="28"/>
          <w:szCs w:val="32"/>
        </w:rPr>
      </w:pP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预算员通过平台自动完成施工图预算量、施工预算量和实际消耗量的比对，严格控制工程和劳务分包的工程量；</w:t>
      </w:r>
    </w:p>
    <w:p w14:paraId="4D346A95" w14:textId="77777777" w:rsidR="00B43FE3" w:rsidRPr="00FA6273" w:rsidRDefault="002A0DA3">
      <w:pPr>
        <w:numPr>
          <w:ilvl w:val="0"/>
          <w:numId w:val="6"/>
        </w:numPr>
        <w:ind w:firstLineChars="200" w:firstLine="560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32"/>
        </w:rPr>
      </w:pP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“</w:t>
      </w:r>
      <w:r w:rsidRPr="00FA6273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32"/>
        </w:rPr>
        <w:t>PDCA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”</w:t>
      </w:r>
      <w:r w:rsidRPr="00FA6273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32"/>
        </w:rPr>
        <w:t>闭环管理</w:t>
      </w:r>
    </w:p>
    <w:p w14:paraId="6EE9B62F" w14:textId="77777777" w:rsidR="00B43FE3" w:rsidRPr="00FA6273" w:rsidRDefault="002A0DA3">
      <w:pPr>
        <w:spacing w:line="480" w:lineRule="auto"/>
        <w:ind w:firstLine="601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32"/>
        </w:rPr>
      </w:pP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从规划项目部署（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plan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），到实施项目具体措施（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do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），再到七</w:t>
      </w:r>
      <w:proofErr w:type="gramStart"/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大岗位</w:t>
      </w:r>
      <w:proofErr w:type="gramEnd"/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复查各个节点，严格把关（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check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），最后智能生成报表进行达标分析（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action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），重交底、抓过程、</w:t>
      </w:r>
      <w:proofErr w:type="gramStart"/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控结果</w:t>
      </w:r>
      <w:proofErr w:type="gramEnd"/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形成一套完成的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“PDCA”</w:t>
      </w: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闭环管理</w:t>
      </w:r>
    </w:p>
    <w:p w14:paraId="16FF2409" w14:textId="77777777" w:rsidR="00B43FE3" w:rsidRPr="00FA6273" w:rsidRDefault="002A0DA3">
      <w:pPr>
        <w:rPr>
          <w:rFonts w:ascii="Times New Roman" w:hAnsi="Times New Roman" w:cs="Times New Roman"/>
          <w:b/>
          <w:bCs/>
          <w:color w:val="0D0D0D" w:themeColor="text1" w:themeTint="F2"/>
          <w:sz w:val="28"/>
          <w:szCs w:val="32"/>
        </w:rPr>
      </w:pPr>
      <w:r w:rsidRPr="00FA6273">
        <w:rPr>
          <w:rFonts w:ascii="Times New Roman" w:hAnsi="Times New Roman" w:cs="Times New Roman"/>
          <w:b/>
          <w:bCs/>
          <w:noProof/>
          <w:color w:val="0D0D0D" w:themeColor="text1" w:themeTint="F2"/>
          <w:sz w:val="28"/>
          <w:szCs w:val="32"/>
        </w:rPr>
        <w:lastRenderedPageBreak/>
        <w:drawing>
          <wp:inline distT="0" distB="0" distL="114300" distR="114300" wp14:anchorId="2C1A261B" wp14:editId="023492C2">
            <wp:extent cx="5271770" cy="3810635"/>
            <wp:effectExtent l="0" t="0" r="5080" b="18415"/>
            <wp:docPr id="34" name="图片 34" descr="QQ截图20191008210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QQ截图20191008210234"/>
                    <pic:cNvPicPr>
                      <a:picLocks noChangeAspect="1"/>
                    </pic:cNvPicPr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810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62397" w14:textId="77777777" w:rsidR="00B43FE3" w:rsidRPr="00FA6273" w:rsidRDefault="002A0DA3">
      <w:pPr>
        <w:ind w:firstLineChars="200" w:firstLine="560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32"/>
        </w:rPr>
      </w:pPr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例如：合并进度计划规划项目的里程碑节点，进一步明确项目各阶段事项。</w:t>
      </w:r>
      <w:proofErr w:type="gramStart"/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质量员</w:t>
      </w:r>
      <w:proofErr w:type="gramEnd"/>
      <w:r w:rsidRPr="00FA6273">
        <w:rPr>
          <w:rFonts w:ascii="Times New Roman" w:hAnsi="Times New Roman" w:cs="Times New Roman"/>
          <w:color w:val="0D0D0D" w:themeColor="text1" w:themeTint="F2"/>
          <w:sz w:val="28"/>
          <w:szCs w:val="32"/>
        </w:rPr>
        <w:t>根据预设的里程碑目标完成专项方案、技术交底和达标验收认证资料的上传；质量员、安全员在日常巡检过程中，发现问题及时拍照上传，发起整改流程责令整改</w:t>
      </w:r>
    </w:p>
    <w:p w14:paraId="4D604C25" w14:textId="6E08A061" w:rsidR="00B43FE3" w:rsidRPr="00C6743F" w:rsidRDefault="002A0DA3" w:rsidP="00C6743F">
      <w:pPr>
        <w:keepNext/>
        <w:keepLines/>
        <w:outlineLvl w:val="0"/>
        <w:rPr>
          <w:rFonts w:ascii="Times New Roman" w:eastAsia="黑体" w:hAnsi="Times New Roman" w:cs="Times New Roman"/>
          <w:b/>
          <w:kern w:val="44"/>
          <w:sz w:val="32"/>
        </w:rPr>
      </w:pPr>
      <w:bookmarkStart w:id="35" w:name="_Toc24462007"/>
      <w:r w:rsidRPr="00C6743F">
        <w:rPr>
          <w:rFonts w:ascii="Times New Roman" w:eastAsia="黑体" w:hAnsi="Times New Roman" w:cs="Times New Roman"/>
          <w:b/>
          <w:kern w:val="44"/>
          <w:sz w:val="32"/>
        </w:rPr>
        <w:t>三</w:t>
      </w:r>
      <w:r w:rsidR="00C6743F">
        <w:rPr>
          <w:rFonts w:ascii="Times New Roman" w:eastAsia="黑体" w:hAnsi="Times New Roman" w:cs="Times New Roman" w:hint="eastAsia"/>
          <w:b/>
          <w:kern w:val="44"/>
          <w:sz w:val="32"/>
        </w:rPr>
        <w:t>、</w:t>
      </w:r>
      <w:r w:rsidRPr="00C6743F">
        <w:rPr>
          <w:rFonts w:ascii="Times New Roman" w:eastAsia="黑体" w:hAnsi="Times New Roman" w:cs="Times New Roman"/>
          <w:b/>
          <w:kern w:val="44"/>
          <w:sz w:val="32"/>
        </w:rPr>
        <w:t>APP</w:t>
      </w:r>
      <w:r w:rsidRPr="00C6743F">
        <w:rPr>
          <w:rFonts w:ascii="Times New Roman" w:eastAsia="黑体" w:hAnsi="Times New Roman" w:cs="Times New Roman"/>
          <w:b/>
          <w:kern w:val="44"/>
          <w:sz w:val="32"/>
        </w:rPr>
        <w:t>移动</w:t>
      </w:r>
      <w:proofErr w:type="gramStart"/>
      <w:r w:rsidRPr="00C6743F">
        <w:rPr>
          <w:rFonts w:ascii="Times New Roman" w:eastAsia="黑体" w:hAnsi="Times New Roman" w:cs="Times New Roman"/>
          <w:b/>
          <w:kern w:val="44"/>
          <w:sz w:val="32"/>
        </w:rPr>
        <w:t>端操作</w:t>
      </w:r>
      <w:proofErr w:type="gramEnd"/>
      <w:r w:rsidRPr="00C6743F">
        <w:rPr>
          <w:rFonts w:ascii="Times New Roman" w:eastAsia="黑体" w:hAnsi="Times New Roman" w:cs="Times New Roman"/>
          <w:b/>
          <w:kern w:val="44"/>
          <w:sz w:val="32"/>
        </w:rPr>
        <w:t>指南</w:t>
      </w:r>
      <w:bookmarkEnd w:id="35"/>
    </w:p>
    <w:p w14:paraId="0255FDB0" w14:textId="77777777" w:rsidR="00B43FE3" w:rsidRPr="00C6743F" w:rsidRDefault="002A0DA3" w:rsidP="00C6743F">
      <w:pPr>
        <w:keepNext/>
        <w:keepLines/>
        <w:outlineLvl w:val="1"/>
        <w:rPr>
          <w:rFonts w:ascii="Times New Roman" w:eastAsia="黑体" w:hAnsi="Times New Roman" w:cs="Times New Roman"/>
          <w:b/>
          <w:bCs/>
          <w:sz w:val="28"/>
          <w:szCs w:val="30"/>
        </w:rPr>
      </w:pPr>
      <w:bookmarkStart w:id="36" w:name="_Toc24462008"/>
      <w:r w:rsidRPr="00C6743F">
        <w:rPr>
          <w:rFonts w:ascii="Times New Roman" w:eastAsia="黑体" w:hAnsi="Times New Roman" w:cs="Times New Roman"/>
          <w:b/>
          <w:bCs/>
          <w:sz w:val="28"/>
          <w:szCs w:val="30"/>
        </w:rPr>
        <w:t xml:space="preserve">3.1 </w:t>
      </w:r>
      <w:r w:rsidRPr="00C6743F">
        <w:rPr>
          <w:rFonts w:ascii="Times New Roman" w:eastAsia="黑体" w:hAnsi="Times New Roman" w:cs="Times New Roman"/>
          <w:b/>
          <w:bCs/>
          <w:sz w:val="28"/>
          <w:szCs w:val="30"/>
        </w:rPr>
        <w:t>基础说明</w:t>
      </w:r>
      <w:bookmarkEnd w:id="36"/>
    </w:p>
    <w:p w14:paraId="37F1FF09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在</w:t>
      </w:r>
      <w:r w:rsidRPr="00FA6273">
        <w:rPr>
          <w:rFonts w:ascii="Times New Roman" w:hAnsi="Times New Roman" w:cs="Times New Roman"/>
          <w:sz w:val="28"/>
          <w:szCs w:val="30"/>
        </w:rPr>
        <w:t>“</w:t>
      </w:r>
      <w:r w:rsidRPr="00FA6273">
        <w:rPr>
          <w:rFonts w:ascii="Times New Roman" w:hAnsi="Times New Roman" w:cs="Times New Roman"/>
          <w:sz w:val="28"/>
          <w:szCs w:val="30"/>
        </w:rPr>
        <w:t>手机不离身</w:t>
      </w:r>
      <w:r w:rsidRPr="00FA6273">
        <w:rPr>
          <w:rFonts w:ascii="Times New Roman" w:hAnsi="Times New Roman" w:cs="Times New Roman"/>
          <w:sz w:val="28"/>
          <w:szCs w:val="30"/>
        </w:rPr>
        <w:t>”</w:t>
      </w:r>
      <w:r w:rsidRPr="00FA6273">
        <w:rPr>
          <w:rFonts w:ascii="Times New Roman" w:hAnsi="Times New Roman" w:cs="Times New Roman"/>
          <w:sz w:val="28"/>
          <w:szCs w:val="30"/>
        </w:rPr>
        <w:t>的时代，用</w:t>
      </w:r>
      <w:r w:rsidRPr="00FA6273">
        <w:rPr>
          <w:rFonts w:ascii="Times New Roman" w:hAnsi="Times New Roman" w:cs="Times New Roman"/>
          <w:sz w:val="28"/>
          <w:szCs w:val="30"/>
        </w:rPr>
        <w:t>app</w:t>
      </w:r>
      <w:r w:rsidRPr="00FA6273">
        <w:rPr>
          <w:rFonts w:ascii="Times New Roman" w:hAnsi="Times New Roman" w:cs="Times New Roman"/>
          <w:sz w:val="28"/>
          <w:szCs w:val="30"/>
        </w:rPr>
        <w:t>移动端配合项目使用，能大大提高平台使用的便利，有助于管理人员的操作方便，便于管理人员及时反馈现场信息，达到信息实施更新的效果。</w:t>
      </w:r>
    </w:p>
    <w:p w14:paraId="62E48F46" w14:textId="77777777" w:rsidR="00B43FE3" w:rsidRPr="00C6743F" w:rsidRDefault="002A0DA3" w:rsidP="00C6743F">
      <w:pPr>
        <w:keepNext/>
        <w:keepLines/>
        <w:outlineLvl w:val="1"/>
        <w:rPr>
          <w:rFonts w:ascii="Times New Roman" w:eastAsia="黑体" w:hAnsi="Times New Roman" w:cs="Times New Roman"/>
          <w:b/>
          <w:bCs/>
          <w:sz w:val="28"/>
          <w:szCs w:val="30"/>
        </w:rPr>
      </w:pPr>
      <w:bookmarkStart w:id="37" w:name="_Toc24462009"/>
      <w:r w:rsidRPr="00C6743F">
        <w:rPr>
          <w:rFonts w:ascii="Times New Roman" w:eastAsia="黑体" w:hAnsi="Times New Roman" w:cs="Times New Roman"/>
          <w:b/>
          <w:bCs/>
          <w:sz w:val="28"/>
          <w:szCs w:val="30"/>
        </w:rPr>
        <w:t xml:space="preserve">3.2 </w:t>
      </w:r>
      <w:r w:rsidRPr="00C6743F">
        <w:rPr>
          <w:rFonts w:ascii="Times New Roman" w:eastAsia="黑体" w:hAnsi="Times New Roman" w:cs="Times New Roman"/>
          <w:b/>
          <w:bCs/>
          <w:sz w:val="28"/>
          <w:szCs w:val="30"/>
        </w:rPr>
        <w:t>功能介绍</w:t>
      </w:r>
      <w:bookmarkEnd w:id="37"/>
    </w:p>
    <w:p w14:paraId="75596910" w14:textId="77777777" w:rsidR="00B43FE3" w:rsidRPr="00FA6273" w:rsidRDefault="002A0DA3">
      <w:pPr>
        <w:outlineLvl w:val="2"/>
        <w:rPr>
          <w:rFonts w:ascii="Times New Roman" w:eastAsia="黑体" w:hAnsi="Times New Roman" w:cs="Times New Roman"/>
          <w:sz w:val="28"/>
          <w:szCs w:val="30"/>
        </w:rPr>
      </w:pPr>
      <w:r w:rsidRPr="00FA6273">
        <w:rPr>
          <w:rFonts w:ascii="Times New Roman" w:eastAsia="黑体" w:hAnsi="Times New Roman" w:cs="Times New Roman"/>
          <w:sz w:val="28"/>
          <w:szCs w:val="30"/>
        </w:rPr>
        <w:t xml:space="preserve"> </w:t>
      </w:r>
      <w:bookmarkStart w:id="38" w:name="_Toc24462010"/>
      <w:r w:rsidRPr="00FA6273">
        <w:rPr>
          <w:rFonts w:ascii="Times New Roman" w:eastAsia="黑体" w:hAnsi="Times New Roman" w:cs="Times New Roman"/>
          <w:sz w:val="28"/>
          <w:szCs w:val="30"/>
        </w:rPr>
        <w:t>1</w:t>
      </w:r>
      <w:r w:rsidRPr="00FA6273">
        <w:rPr>
          <w:rFonts w:ascii="Times New Roman" w:eastAsia="黑体" w:hAnsi="Times New Roman" w:cs="Times New Roman"/>
          <w:sz w:val="28"/>
          <w:szCs w:val="30"/>
        </w:rPr>
        <w:t>）项目首页</w:t>
      </w:r>
      <w:r w:rsidRPr="00FA6273">
        <w:rPr>
          <w:rFonts w:ascii="Times New Roman" w:eastAsia="黑体" w:hAnsi="Times New Roman" w:cs="Times New Roman"/>
          <w:sz w:val="28"/>
          <w:szCs w:val="30"/>
        </w:rPr>
        <w:t>-</w:t>
      </w:r>
      <w:r w:rsidRPr="00FA6273">
        <w:rPr>
          <w:rFonts w:ascii="Times New Roman" w:eastAsia="黑体" w:hAnsi="Times New Roman" w:cs="Times New Roman"/>
          <w:sz w:val="28"/>
          <w:szCs w:val="30"/>
        </w:rPr>
        <w:t>工作台</w:t>
      </w:r>
      <w:bookmarkEnd w:id="38"/>
    </w:p>
    <w:p w14:paraId="02207597" w14:textId="77777777" w:rsidR="00B43FE3" w:rsidRPr="00FA6273" w:rsidRDefault="002A0DA3">
      <w:pPr>
        <w:ind w:firstLineChars="200" w:firstLine="560"/>
        <w:rPr>
          <w:rFonts w:ascii="Times New Roman" w:hAnsi="Times New Roman" w:cs="Times New Roman"/>
        </w:rPr>
      </w:pPr>
      <w:r w:rsidRPr="00FA6273">
        <w:rPr>
          <w:rFonts w:ascii="Times New Roman" w:hAnsi="Times New Roman" w:cs="Times New Roman"/>
          <w:sz w:val="28"/>
          <w:szCs w:val="30"/>
        </w:rPr>
        <w:t>应用原理：设置</w:t>
      </w:r>
      <w:r w:rsidRPr="00FA6273">
        <w:rPr>
          <w:rFonts w:ascii="Times New Roman" w:hAnsi="Times New Roman" w:cs="Times New Roman"/>
          <w:sz w:val="28"/>
          <w:szCs w:val="30"/>
        </w:rPr>
        <w:t>7</w:t>
      </w:r>
      <w:proofErr w:type="gramStart"/>
      <w:r w:rsidRPr="00FA6273">
        <w:rPr>
          <w:rFonts w:ascii="Times New Roman" w:hAnsi="Times New Roman" w:cs="Times New Roman"/>
          <w:sz w:val="28"/>
          <w:szCs w:val="30"/>
        </w:rPr>
        <w:t>大岗位</w:t>
      </w:r>
      <w:proofErr w:type="gramEnd"/>
      <w:r w:rsidRPr="00FA6273">
        <w:rPr>
          <w:rFonts w:ascii="Times New Roman" w:hAnsi="Times New Roman" w:cs="Times New Roman"/>
          <w:sz w:val="28"/>
          <w:szCs w:val="30"/>
        </w:rPr>
        <w:t>的</w:t>
      </w:r>
      <w:r w:rsidRPr="00FA6273">
        <w:rPr>
          <w:rFonts w:ascii="Times New Roman" w:hAnsi="Times New Roman" w:cs="Times New Roman"/>
          <w:sz w:val="28"/>
          <w:szCs w:val="30"/>
        </w:rPr>
        <w:t>8</w:t>
      </w:r>
      <w:r w:rsidRPr="00FA6273">
        <w:rPr>
          <w:rFonts w:ascii="Times New Roman" w:hAnsi="Times New Roman" w:cs="Times New Roman"/>
          <w:sz w:val="28"/>
          <w:szCs w:val="30"/>
        </w:rPr>
        <w:t>大管理模块，以及与自己相关的消</w:t>
      </w:r>
      <w:r w:rsidRPr="00FA6273">
        <w:rPr>
          <w:rFonts w:ascii="Times New Roman" w:hAnsi="Times New Roman" w:cs="Times New Roman"/>
          <w:sz w:val="28"/>
          <w:szCs w:val="30"/>
        </w:rPr>
        <w:lastRenderedPageBreak/>
        <w:t>息中心，我的任务</w:t>
      </w:r>
    </w:p>
    <w:p w14:paraId="324BCF30" w14:textId="77777777" w:rsidR="00B43FE3" w:rsidRPr="00FA6273" w:rsidRDefault="002A0DA3">
      <w:pPr>
        <w:rPr>
          <w:rFonts w:ascii="Times New Roman" w:eastAsia="黑体" w:hAnsi="Times New Roman" w:cs="Times New Roman"/>
        </w:rPr>
      </w:pPr>
      <w:r w:rsidRPr="00FA6273">
        <w:rPr>
          <w:rFonts w:ascii="Times New Roman" w:eastAsia="黑体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F82FBD5" wp14:editId="1F03E888">
                <wp:simplePos x="0" y="0"/>
                <wp:positionH relativeFrom="column">
                  <wp:posOffset>2120265</wp:posOffset>
                </wp:positionH>
                <wp:positionV relativeFrom="paragraph">
                  <wp:posOffset>1849120</wp:posOffset>
                </wp:positionV>
                <wp:extent cx="857250" cy="485140"/>
                <wp:effectExtent l="8890" t="15240" r="10160" b="33020"/>
                <wp:wrapNone/>
                <wp:docPr id="5" name="左箭头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56280" y="5443220"/>
                          <a:ext cx="857250" cy="48514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17D6FB99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左箭头 5" o:spid="_x0000_s1026" type="#_x0000_t66" style="position:absolute;left:0;text-align:left;margin-left:166.95pt;margin-top:145.6pt;width:67.5pt;height:38.2pt;z-index: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" adj="6112" fillcolor="#5b9bd5 [3204]" strokecolor="#1f4d78 [1604]" strokeweight="1pt"/>
            </w:pict>
          </mc:Fallback>
        </mc:AlternateContent>
      </w:r>
      <w:r w:rsidRPr="00FA6273">
        <w:rPr>
          <w:rFonts w:ascii="Times New Roman" w:eastAsia="黑体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3FC6E30" wp14:editId="361C1DE6">
                <wp:simplePos x="0" y="0"/>
                <wp:positionH relativeFrom="column">
                  <wp:posOffset>2421890</wp:posOffset>
                </wp:positionH>
                <wp:positionV relativeFrom="paragraph">
                  <wp:posOffset>1903730</wp:posOffset>
                </wp:positionV>
                <wp:extent cx="914400" cy="305435"/>
                <wp:effectExtent l="0" t="0" r="0" b="18415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3520440" y="5607050"/>
                          <a:ext cx="914400" cy="3054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661A67" w14:textId="77777777" w:rsidR="00F45BE3" w:rsidRDefault="00F45BE3">
                            <w:r>
                              <w:rPr>
                                <w:rFonts w:hint="eastAsia"/>
                              </w:rPr>
                              <w:t>滑动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3FC6E30" id="_x0000_t202" coordsize="21600,21600" o:spt="202" path="m,l,21600r21600,l21600,xe">
                <v:stroke joinstyle="miter"/>
                <v:path gradientshapeok="t" o:connecttype="rect"/>
              </v:shapetype>
              <v:shape id="文本框 6" o:spid="_x0000_s1026" type="#_x0000_t202" style="position:absolute;left:0;text-align:left;margin-left:190.7pt;margin-top:149.9pt;width:1in;height:24.05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" filled="f" fillcolor="white [3201]" stroked="f" strokeweight=".5pt">
                <v:textbox>
                  <w:txbxContent>
                    <w:p w14:paraId="72661A67" w14:textId="77777777" w:rsidR="00F45BE3" w:rsidRDefault="00F45BE3">
                      <w:r>
                        <w:rPr>
                          <w:rFonts w:hint="eastAsia"/>
                        </w:rPr>
                        <w:t>滑动</w:t>
                      </w:r>
                    </w:p>
                  </w:txbxContent>
                </v:textbox>
              </v:shape>
            </w:pict>
          </mc:Fallback>
        </mc:AlternateContent>
      </w:r>
      <w:r w:rsidRPr="00FA6273">
        <w:rPr>
          <w:rFonts w:ascii="Times New Roman" w:eastAsia="黑体" w:hAnsi="Times New Roman" w:cs="Times New Roman"/>
          <w:noProof/>
        </w:rPr>
        <w:drawing>
          <wp:inline distT="0" distB="0" distL="114300" distR="114300" wp14:anchorId="6FB3E122" wp14:editId="62D0DAB9">
            <wp:extent cx="2359660" cy="4196715"/>
            <wp:effectExtent l="0" t="0" r="2540" b="13335"/>
            <wp:docPr id="1" name="图片 1" descr="15705338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570533849"/>
                    <pic:cNvPicPr>
                      <a:picLocks noChangeAspect="1"/>
                    </pic:cNvPicPr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2359660" cy="4196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6273">
        <w:rPr>
          <w:rFonts w:ascii="Times New Roman" w:eastAsia="黑体" w:hAnsi="Times New Roman" w:cs="Times New Roman"/>
        </w:rPr>
        <w:t xml:space="preserve">       </w:t>
      </w:r>
      <w:r w:rsidRPr="00FA6273">
        <w:rPr>
          <w:rFonts w:ascii="Times New Roman" w:eastAsia="黑体" w:hAnsi="Times New Roman" w:cs="Times New Roman"/>
          <w:noProof/>
        </w:rPr>
        <w:drawing>
          <wp:inline distT="0" distB="0" distL="114300" distR="114300" wp14:anchorId="0163D157" wp14:editId="6D6299D2">
            <wp:extent cx="2376170" cy="4224655"/>
            <wp:effectExtent l="0" t="0" r="5080" b="4445"/>
            <wp:docPr id="4" name="图片 4" descr="15705338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570533850"/>
                    <pic:cNvPicPr>
                      <a:picLocks noChangeAspect="1"/>
                    </pic:cNvPicPr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2376170" cy="4224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6273">
        <w:rPr>
          <w:rFonts w:ascii="Times New Roman" w:eastAsia="黑体" w:hAnsi="Times New Roman" w:cs="Times New Roman"/>
        </w:rPr>
        <w:t xml:space="preserve"> </w:t>
      </w:r>
    </w:p>
    <w:p w14:paraId="21583A29" w14:textId="77777777" w:rsidR="00B43FE3" w:rsidRPr="00FA6273" w:rsidRDefault="002A0DA3">
      <w:pPr>
        <w:ind w:firstLineChars="200" w:firstLine="560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操作方法：</w:t>
      </w:r>
    </w:p>
    <w:p w14:paraId="50BBF994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第一步：</w:t>
      </w:r>
      <w:proofErr w:type="gramStart"/>
      <w:r w:rsidRPr="00FA6273">
        <w:rPr>
          <w:rFonts w:ascii="Times New Roman" w:hAnsi="Times New Roman" w:cs="Times New Roman"/>
          <w:sz w:val="28"/>
          <w:szCs w:val="30"/>
        </w:rPr>
        <w:t>点击八</w:t>
      </w:r>
      <w:proofErr w:type="gramEnd"/>
      <w:r w:rsidRPr="00FA6273">
        <w:rPr>
          <w:rFonts w:ascii="Times New Roman" w:hAnsi="Times New Roman" w:cs="Times New Roman"/>
          <w:sz w:val="28"/>
          <w:szCs w:val="30"/>
        </w:rPr>
        <w:t>大管理可以查看各项管理的具体内容；</w:t>
      </w:r>
    </w:p>
    <w:p w14:paraId="566295EE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第二步：移动端左侧滑动可现实该项目的组织架构；</w:t>
      </w:r>
    </w:p>
    <w:p w14:paraId="1F1EAC45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第三步：消息中心查看与自己相关的智能报表；</w:t>
      </w:r>
    </w:p>
    <w:p w14:paraId="76C3A09D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第四步：查看与自己相关的任务；</w:t>
      </w:r>
    </w:p>
    <w:p w14:paraId="49F5A72A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第五步：点击</w:t>
      </w:r>
      <w:r w:rsidRPr="00FA6273">
        <w:rPr>
          <w:rFonts w:ascii="Times New Roman" w:hAnsi="Times New Roman" w:cs="Times New Roman"/>
          <w:noProof/>
          <w:sz w:val="28"/>
          <w:szCs w:val="30"/>
        </w:rPr>
        <w:drawing>
          <wp:inline distT="0" distB="0" distL="114300" distR="114300" wp14:anchorId="7AB3F55D" wp14:editId="64D8E1B3">
            <wp:extent cx="361950" cy="409575"/>
            <wp:effectExtent l="0" t="0" r="0" b="9525"/>
            <wp:docPr id="9" name="图片 9" descr="QQ截图201910081948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QQ截图20191008194801"/>
                    <pic:cNvPicPr>
                      <a:picLocks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40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6273">
        <w:rPr>
          <w:rFonts w:ascii="Times New Roman" w:hAnsi="Times New Roman" w:cs="Times New Roman"/>
          <w:sz w:val="28"/>
          <w:szCs w:val="30"/>
        </w:rPr>
        <w:t>，可操作八项功能；</w:t>
      </w:r>
    </w:p>
    <w:p w14:paraId="701AC11C" w14:textId="77777777" w:rsidR="00B43FE3" w:rsidRPr="00FA6273" w:rsidRDefault="002A0DA3">
      <w:pPr>
        <w:widowControl/>
        <w:jc w:val="center"/>
        <w:rPr>
          <w:rFonts w:ascii="Times New Roman" w:eastAsia="黑体" w:hAnsi="Times New Roman" w:cs="Times New Roman"/>
          <w:sz w:val="28"/>
          <w:szCs w:val="30"/>
        </w:rPr>
      </w:pPr>
      <w:r w:rsidRPr="00FA6273">
        <w:rPr>
          <w:rFonts w:ascii="Times New Roman" w:eastAsia="黑体" w:hAnsi="Times New Roman" w:cs="Times New Roman"/>
          <w:noProof/>
          <w:sz w:val="28"/>
          <w:szCs w:val="30"/>
        </w:rPr>
        <w:lastRenderedPageBreak/>
        <w:drawing>
          <wp:inline distT="0" distB="0" distL="114300" distR="114300" wp14:anchorId="6F578609" wp14:editId="0BBE0AB3">
            <wp:extent cx="3008630" cy="1757680"/>
            <wp:effectExtent l="0" t="0" r="1270" b="13970"/>
            <wp:docPr id="10" name="图片 10" descr="QQ截图201910081948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QQ截图20191008194853"/>
                    <pic:cNvPicPr>
                      <a:picLocks noChangeAspect="1"/>
                    </pic:cNvPicPr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3008630" cy="1757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6F3A9E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项目管理人员在现场巡检的时候，利用移动端常用到模块为沟通协调和风险管理，来反馈项目的实时情况和质量安全。</w:t>
      </w:r>
    </w:p>
    <w:p w14:paraId="3F28AB85" w14:textId="77777777" w:rsidR="00B43FE3" w:rsidRPr="00FA6273" w:rsidRDefault="002A0DA3" w:rsidP="00FA6273">
      <w:pPr>
        <w:widowControl/>
        <w:jc w:val="center"/>
        <w:rPr>
          <w:rFonts w:ascii="Times New Roman" w:eastAsia="黑体" w:hAnsi="Times New Roman" w:cs="Times New Roman"/>
          <w:sz w:val="28"/>
          <w:szCs w:val="30"/>
        </w:rPr>
      </w:pPr>
      <w:r w:rsidRPr="00FA6273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14AD1938" wp14:editId="4FAD48EB">
            <wp:extent cx="1923415" cy="3420745"/>
            <wp:effectExtent l="0" t="0" r="635" b="8255"/>
            <wp:docPr id="15" name="图片 15" descr="1570535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1570535690"/>
                    <pic:cNvPicPr>
                      <a:picLocks noChangeAspect="1"/>
                    </pic:cNvPicPr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1923415" cy="342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6273" w:rsidRPr="00FA6273">
        <w:rPr>
          <w:rFonts w:ascii="Times New Roman" w:eastAsia="黑体" w:hAnsi="Times New Roman" w:cs="Times New Roman"/>
          <w:sz w:val="28"/>
          <w:szCs w:val="30"/>
        </w:rPr>
        <w:t xml:space="preserve">  </w:t>
      </w:r>
      <w:r w:rsidRPr="00FA6273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45D33577" wp14:editId="52B6E4C1">
            <wp:extent cx="1922574" cy="3420000"/>
            <wp:effectExtent l="0" t="0" r="1905" b="0"/>
            <wp:docPr id="16" name="图片 16" descr="1570535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1570535688"/>
                    <pic:cNvPicPr>
                      <a:picLocks noChangeAspect="1"/>
                    </pic:cNvPicPr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1922574" cy="34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8EB48" w14:textId="77777777" w:rsidR="00B43FE3" w:rsidRPr="00FA6273" w:rsidRDefault="002A0DA3">
      <w:pPr>
        <w:widowControl/>
        <w:numPr>
          <w:ilvl w:val="0"/>
          <w:numId w:val="7"/>
        </w:num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39" w:name="_Toc24462011"/>
      <w:r w:rsidRPr="00FA6273">
        <w:rPr>
          <w:rFonts w:ascii="Times New Roman" w:eastAsia="黑体" w:hAnsi="Times New Roman" w:cs="Times New Roman"/>
          <w:sz w:val="28"/>
          <w:szCs w:val="30"/>
        </w:rPr>
        <w:t>AI</w:t>
      </w:r>
      <w:r w:rsidRPr="00FA6273">
        <w:rPr>
          <w:rFonts w:ascii="Times New Roman" w:eastAsia="黑体" w:hAnsi="Times New Roman" w:cs="Times New Roman"/>
          <w:sz w:val="28"/>
          <w:szCs w:val="30"/>
        </w:rPr>
        <w:t>报表</w:t>
      </w:r>
      <w:bookmarkEnd w:id="39"/>
    </w:p>
    <w:p w14:paraId="0676D418" w14:textId="77777777" w:rsidR="00B43FE3" w:rsidRPr="00FA6273" w:rsidRDefault="002A0DA3">
      <w:pPr>
        <w:widowControl/>
        <w:ind w:firstLineChars="200" w:firstLine="560"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应用原理：平台内嵌表单，根据前面</w:t>
      </w:r>
      <w:r w:rsidRPr="00FA6273">
        <w:rPr>
          <w:rFonts w:ascii="Times New Roman" w:hAnsi="Times New Roman" w:cs="Times New Roman"/>
          <w:sz w:val="28"/>
          <w:szCs w:val="30"/>
        </w:rPr>
        <w:t>7</w:t>
      </w:r>
      <w:proofErr w:type="gramStart"/>
      <w:r w:rsidRPr="00FA6273">
        <w:rPr>
          <w:rFonts w:ascii="Times New Roman" w:hAnsi="Times New Roman" w:cs="Times New Roman"/>
          <w:sz w:val="28"/>
          <w:szCs w:val="30"/>
        </w:rPr>
        <w:t>大岗位</w:t>
      </w:r>
      <w:proofErr w:type="gramEnd"/>
      <w:r w:rsidRPr="00FA6273">
        <w:rPr>
          <w:rFonts w:ascii="Times New Roman" w:hAnsi="Times New Roman" w:cs="Times New Roman"/>
          <w:sz w:val="28"/>
          <w:szCs w:val="30"/>
        </w:rPr>
        <w:t>的每日工作流程，智能生成施工日志，方案资料包含专项方案、方案交底、节点对比、自定义表单。</w:t>
      </w:r>
    </w:p>
    <w:p w14:paraId="17B35345" w14:textId="77777777" w:rsidR="00B43FE3" w:rsidRPr="00FA6273" w:rsidRDefault="002A0DA3">
      <w:pPr>
        <w:widowControl/>
        <w:jc w:val="center"/>
        <w:rPr>
          <w:rFonts w:ascii="Times New Roman" w:eastAsia="黑体" w:hAnsi="Times New Roman" w:cs="Times New Roman"/>
          <w:sz w:val="28"/>
          <w:szCs w:val="30"/>
        </w:rPr>
      </w:pPr>
      <w:r w:rsidRPr="00FA6273">
        <w:rPr>
          <w:rFonts w:ascii="Times New Roman" w:eastAsia="黑体" w:hAnsi="Times New Roman" w:cs="Times New Roman"/>
          <w:noProof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72A7BD" wp14:editId="4299DF84">
                <wp:simplePos x="0" y="0"/>
                <wp:positionH relativeFrom="column">
                  <wp:posOffset>4504055</wp:posOffset>
                </wp:positionH>
                <wp:positionV relativeFrom="paragraph">
                  <wp:posOffset>1772285</wp:posOffset>
                </wp:positionV>
                <wp:extent cx="914400" cy="914400"/>
                <wp:effectExtent l="0" t="0" r="0" b="0"/>
                <wp:wrapNone/>
                <wp:docPr id="33" name="文本框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5704205" y="2835275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/>
                              </a:solidFill>
                            </a14:hiddenFill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F3923B" w14:textId="77777777" w:rsidR="00F45BE3" w:rsidRDefault="00F45BE3">
                            <w:r>
                              <w:rPr>
                                <w:rFonts w:hint="eastAsia"/>
                              </w:rPr>
                              <w:t>滑动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D72A7BD" id="文本框 33" o:spid="_x0000_s1027" type="#_x0000_t202" style="position:absolute;left:0;text-align:left;margin-left:354.65pt;margin-top:139.55pt;width:1in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" filled="f" fillcolor="white [3201]" stroked="f" strokeweight=".5pt">
                <v:textbox>
                  <w:txbxContent>
                    <w:p w14:paraId="44F3923B" w14:textId="77777777" w:rsidR="00F45BE3" w:rsidRDefault="00F45BE3">
                      <w:r>
                        <w:rPr>
                          <w:rFonts w:hint="eastAsia"/>
                        </w:rPr>
                        <w:t>滑动</w:t>
                      </w:r>
                    </w:p>
                  </w:txbxContent>
                </v:textbox>
              </v:shape>
            </w:pict>
          </mc:Fallback>
        </mc:AlternateContent>
      </w:r>
      <w:r w:rsidRPr="00FA6273">
        <w:rPr>
          <w:rFonts w:ascii="Times New Roman" w:eastAsia="黑体" w:hAnsi="Times New Roman" w:cs="Times New Roman"/>
          <w:noProof/>
          <w:sz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420AD56" wp14:editId="14A682AE">
                <wp:simplePos x="0" y="0"/>
                <wp:positionH relativeFrom="column">
                  <wp:posOffset>4418330</wp:posOffset>
                </wp:positionH>
                <wp:positionV relativeFrom="paragraph">
                  <wp:posOffset>1715770</wp:posOffset>
                </wp:positionV>
                <wp:extent cx="809625" cy="488315"/>
                <wp:effectExtent l="6350" t="15240" r="22225" b="29845"/>
                <wp:wrapNone/>
                <wp:docPr id="32" name="右箭头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549265" y="2763520"/>
                          <a:ext cx="809625" cy="48831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46520456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右箭头 32" o:spid="_x0000_s1026" type="#_x0000_t13" style="position:absolute;left:0;text-align:left;margin-left:347.9pt;margin-top:135.1pt;width:63.75pt;height:38.4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" adj="15086" fillcolor="#5b9bd5 [3204]" strokecolor="#1f4d78 [1604]" strokeweight="1pt"/>
            </w:pict>
          </mc:Fallback>
        </mc:AlternateContent>
      </w:r>
      <w:r w:rsidRPr="00FA6273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52EFF6CC" wp14:editId="5ADBC2AE">
            <wp:extent cx="2348230" cy="4175125"/>
            <wp:effectExtent l="0" t="0" r="13970" b="15875"/>
            <wp:docPr id="26" name="图片 26" descr="1570536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1570536927"/>
                    <pic:cNvPicPr>
                      <a:picLocks noChangeAspect="1"/>
                    </pic:cNvPicPr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2348230" cy="417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A6273">
        <w:rPr>
          <w:rFonts w:ascii="Times New Roman" w:eastAsia="黑体" w:hAnsi="Times New Roman" w:cs="Times New Roman"/>
          <w:sz w:val="28"/>
          <w:szCs w:val="30"/>
        </w:rPr>
        <w:t xml:space="preserve">   </w:t>
      </w:r>
      <w:r w:rsidRPr="00FA6273">
        <w:rPr>
          <w:rFonts w:ascii="Times New Roman" w:eastAsia="黑体" w:hAnsi="Times New Roman" w:cs="Times New Roman"/>
          <w:noProof/>
          <w:sz w:val="28"/>
          <w:szCs w:val="30"/>
        </w:rPr>
        <w:drawing>
          <wp:inline distT="0" distB="0" distL="114300" distR="114300" wp14:anchorId="3BC86D7F" wp14:editId="131D6447">
            <wp:extent cx="2350135" cy="4179570"/>
            <wp:effectExtent l="0" t="0" r="12065" b="11430"/>
            <wp:docPr id="31" name="图片 31" descr="1570537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1570537269"/>
                    <pic:cNvPicPr>
                      <a:picLocks noChangeAspect="1"/>
                    </pic:cNvPicPr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2350135" cy="417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E3A88" w14:textId="77777777" w:rsidR="00B43FE3" w:rsidRPr="00FA6273" w:rsidRDefault="002A0DA3">
      <w:pPr>
        <w:widowControl/>
        <w:jc w:val="center"/>
        <w:rPr>
          <w:rFonts w:ascii="Times New Roman" w:eastAsia="黑体" w:hAnsi="Times New Roman" w:cs="Times New Roman"/>
          <w:sz w:val="28"/>
          <w:szCs w:val="30"/>
        </w:rPr>
      </w:pPr>
      <w:r w:rsidRPr="00FA6273">
        <w:rPr>
          <w:rFonts w:ascii="Times New Roman" w:eastAsia="黑体" w:hAnsi="Times New Roman" w:cs="Times New Roman"/>
          <w:sz w:val="28"/>
          <w:szCs w:val="30"/>
        </w:rPr>
        <w:t>AI</w:t>
      </w:r>
      <w:r w:rsidRPr="00FA6273">
        <w:rPr>
          <w:rFonts w:ascii="Times New Roman" w:eastAsia="黑体" w:hAnsi="Times New Roman" w:cs="Times New Roman"/>
          <w:sz w:val="28"/>
          <w:szCs w:val="30"/>
        </w:rPr>
        <w:t>报表</w:t>
      </w:r>
      <w:r w:rsidRPr="00FA6273">
        <w:rPr>
          <w:rFonts w:ascii="Times New Roman" w:eastAsia="黑体" w:hAnsi="Times New Roman" w:cs="Times New Roman"/>
          <w:sz w:val="28"/>
          <w:szCs w:val="30"/>
        </w:rPr>
        <w:t xml:space="preserve">                 </w:t>
      </w:r>
      <w:r w:rsidRPr="00FA6273">
        <w:rPr>
          <w:rFonts w:ascii="Times New Roman" w:eastAsia="黑体" w:hAnsi="Times New Roman" w:cs="Times New Roman"/>
          <w:sz w:val="28"/>
          <w:szCs w:val="30"/>
        </w:rPr>
        <w:t>建造动态</w:t>
      </w:r>
    </w:p>
    <w:p w14:paraId="4C6863A6" w14:textId="77777777" w:rsidR="00B43FE3" w:rsidRPr="00FA6273" w:rsidRDefault="002A0DA3" w:rsidP="00FA6273">
      <w:pPr>
        <w:widowControl/>
        <w:numPr>
          <w:ilvl w:val="0"/>
          <w:numId w:val="7"/>
        </w:numPr>
        <w:jc w:val="left"/>
        <w:outlineLvl w:val="2"/>
        <w:rPr>
          <w:rFonts w:ascii="Times New Roman" w:eastAsia="黑体" w:hAnsi="Times New Roman" w:cs="Times New Roman"/>
          <w:sz w:val="28"/>
          <w:szCs w:val="30"/>
        </w:rPr>
      </w:pPr>
      <w:bookmarkStart w:id="40" w:name="_Toc24462012"/>
      <w:r w:rsidRPr="00FA6273">
        <w:rPr>
          <w:rFonts w:ascii="Times New Roman" w:eastAsia="黑体" w:hAnsi="Times New Roman" w:cs="Times New Roman"/>
          <w:sz w:val="28"/>
          <w:szCs w:val="30"/>
        </w:rPr>
        <w:t>建造动态</w:t>
      </w:r>
      <w:bookmarkEnd w:id="40"/>
    </w:p>
    <w:p w14:paraId="5BC3B4E4" w14:textId="77777777" w:rsidR="00B43FE3" w:rsidRPr="00FA6273" w:rsidRDefault="002A0DA3">
      <w:pPr>
        <w:widowControl/>
        <w:jc w:val="left"/>
        <w:rPr>
          <w:rFonts w:ascii="Times New Roman" w:hAnsi="Times New Roman" w:cs="Times New Roman"/>
          <w:sz w:val="28"/>
          <w:szCs w:val="30"/>
        </w:rPr>
      </w:pPr>
      <w:r w:rsidRPr="00FA6273">
        <w:rPr>
          <w:rFonts w:ascii="Times New Roman" w:hAnsi="Times New Roman" w:cs="Times New Roman"/>
          <w:sz w:val="28"/>
          <w:szCs w:val="30"/>
        </w:rPr>
        <w:t>应用原理：建造动态也可通过手机端来查看，内容包括：进度总</w:t>
      </w:r>
      <w:proofErr w:type="gramStart"/>
      <w:r w:rsidRPr="00FA6273">
        <w:rPr>
          <w:rFonts w:ascii="Times New Roman" w:hAnsi="Times New Roman" w:cs="Times New Roman"/>
          <w:sz w:val="28"/>
          <w:szCs w:val="30"/>
        </w:rPr>
        <w:t>览</w:t>
      </w:r>
      <w:proofErr w:type="gramEnd"/>
      <w:r w:rsidRPr="00FA6273">
        <w:rPr>
          <w:rFonts w:ascii="Times New Roman" w:hAnsi="Times New Roman" w:cs="Times New Roman"/>
          <w:sz w:val="28"/>
          <w:szCs w:val="30"/>
        </w:rPr>
        <w:t>、和各楼栋的进度情况，下方信息均为现场反馈信息。通过滑动上方，可以查看</w:t>
      </w:r>
      <w:proofErr w:type="gramStart"/>
      <w:r w:rsidRPr="00FA6273">
        <w:rPr>
          <w:rFonts w:ascii="Times New Roman" w:hAnsi="Times New Roman" w:cs="Times New Roman"/>
          <w:sz w:val="28"/>
          <w:szCs w:val="30"/>
        </w:rPr>
        <w:t>不</w:t>
      </w:r>
      <w:proofErr w:type="gramEnd"/>
      <w:r w:rsidRPr="00FA6273">
        <w:rPr>
          <w:rFonts w:ascii="Times New Roman" w:hAnsi="Times New Roman" w:cs="Times New Roman"/>
          <w:sz w:val="28"/>
          <w:szCs w:val="30"/>
        </w:rPr>
        <w:t>同楼栋进度状态。</w:t>
      </w:r>
    </w:p>
    <w:p w14:paraId="7DFF63A5" w14:textId="6011452E" w:rsidR="00B43FE3" w:rsidRPr="00C6743F" w:rsidRDefault="002A0DA3" w:rsidP="00C6743F">
      <w:pPr>
        <w:keepNext/>
        <w:keepLines/>
        <w:outlineLvl w:val="0"/>
        <w:rPr>
          <w:rFonts w:ascii="Times New Roman" w:eastAsia="黑体" w:hAnsi="Times New Roman" w:cs="Times New Roman"/>
          <w:b/>
          <w:kern w:val="44"/>
          <w:sz w:val="32"/>
        </w:rPr>
      </w:pPr>
      <w:bookmarkStart w:id="41" w:name="_Toc24462013"/>
      <w:r w:rsidRPr="00C6743F">
        <w:rPr>
          <w:rFonts w:ascii="Times New Roman" w:eastAsia="黑体" w:hAnsi="Times New Roman" w:cs="Times New Roman"/>
          <w:b/>
          <w:kern w:val="44"/>
          <w:sz w:val="32"/>
        </w:rPr>
        <w:t>四、服务地址及联系方式</w:t>
      </w:r>
      <w:bookmarkEnd w:id="41"/>
    </w:p>
    <w:p w14:paraId="65CB4389" w14:textId="3E99FBFC" w:rsidR="00B43FE3" w:rsidRPr="00FA6273" w:rsidRDefault="002A0DA3">
      <w:pPr>
        <w:rPr>
          <w:rFonts w:ascii="Times New Roman" w:hAnsi="Times New Roman" w:cs="Times New Roman"/>
          <w:sz w:val="24"/>
        </w:rPr>
      </w:pPr>
      <w:r w:rsidRPr="00FA6273">
        <w:rPr>
          <w:rFonts w:ascii="Times New Roman" w:hAnsi="Times New Roman" w:cs="Times New Roman"/>
          <w:sz w:val="24"/>
        </w:rPr>
        <w:t>地址：</w:t>
      </w:r>
      <w:r w:rsidR="0081506D" w:rsidRPr="0081506D">
        <w:rPr>
          <w:rFonts w:ascii="Times New Roman" w:hAnsi="Times New Roman" w:cs="Times New Roman" w:hint="eastAsia"/>
          <w:sz w:val="24"/>
        </w:rPr>
        <w:t>长沙市芙蓉南路一段</w:t>
      </w:r>
      <w:r w:rsidR="0081506D" w:rsidRPr="0081506D">
        <w:rPr>
          <w:rFonts w:ascii="Times New Roman" w:hAnsi="Times New Roman" w:cs="Times New Roman" w:hint="eastAsia"/>
          <w:sz w:val="24"/>
        </w:rPr>
        <w:t>788</w:t>
      </w:r>
      <w:r w:rsidR="0081506D" w:rsidRPr="0081506D">
        <w:rPr>
          <w:rFonts w:ascii="Times New Roman" w:hAnsi="Times New Roman" w:cs="Times New Roman" w:hint="eastAsia"/>
          <w:sz w:val="24"/>
        </w:rPr>
        <w:t>号建工新城</w:t>
      </w:r>
      <w:r w:rsidR="0081506D" w:rsidRPr="0081506D">
        <w:rPr>
          <w:rFonts w:ascii="Times New Roman" w:hAnsi="Times New Roman" w:cs="Times New Roman" w:hint="eastAsia"/>
          <w:sz w:val="24"/>
        </w:rPr>
        <w:t>20</w:t>
      </w:r>
      <w:r w:rsidR="0081506D" w:rsidRPr="0081506D">
        <w:rPr>
          <w:rFonts w:ascii="Times New Roman" w:hAnsi="Times New Roman" w:cs="Times New Roman" w:hint="eastAsia"/>
          <w:sz w:val="24"/>
        </w:rPr>
        <w:t>楼湖南建工</w:t>
      </w:r>
      <w:r w:rsidR="0081506D" w:rsidRPr="0081506D">
        <w:rPr>
          <w:rFonts w:ascii="Times New Roman" w:hAnsi="Times New Roman" w:cs="Times New Roman" w:hint="eastAsia"/>
          <w:sz w:val="24"/>
        </w:rPr>
        <w:t>BIM</w:t>
      </w:r>
      <w:r w:rsidR="0081506D" w:rsidRPr="0081506D">
        <w:rPr>
          <w:rFonts w:ascii="Times New Roman" w:hAnsi="Times New Roman" w:cs="Times New Roman" w:hint="eastAsia"/>
          <w:sz w:val="24"/>
        </w:rPr>
        <w:t>中心</w:t>
      </w:r>
    </w:p>
    <w:p w14:paraId="41EAC13A" w14:textId="594A0B2F" w:rsidR="00B43FE3" w:rsidRPr="00FA6273" w:rsidRDefault="002A0DA3">
      <w:pPr>
        <w:rPr>
          <w:rFonts w:ascii="Times New Roman" w:hAnsi="Times New Roman" w:cs="Times New Roman"/>
          <w:sz w:val="24"/>
        </w:rPr>
      </w:pPr>
      <w:r w:rsidRPr="00FA6273">
        <w:rPr>
          <w:rFonts w:ascii="Times New Roman" w:hAnsi="Times New Roman" w:cs="Times New Roman"/>
          <w:sz w:val="24"/>
        </w:rPr>
        <w:t>电话：</w:t>
      </w:r>
      <w:r w:rsidR="00E46C81" w:rsidRPr="00E46C81">
        <w:rPr>
          <w:rFonts w:ascii="Times New Roman" w:hAnsi="Times New Roman" w:cs="Times New Roman"/>
          <w:sz w:val="24"/>
        </w:rPr>
        <w:t>0731—85628805</w:t>
      </w:r>
      <w:r w:rsidR="00E46C81">
        <w:rPr>
          <w:rFonts w:ascii="Times New Roman" w:hAnsi="Times New Roman" w:cs="Times New Roman" w:hint="eastAsia"/>
          <w:sz w:val="24"/>
        </w:rPr>
        <w:t>（固话）、</w:t>
      </w:r>
      <w:r w:rsidRPr="00FA6273">
        <w:rPr>
          <w:rFonts w:ascii="Times New Roman" w:hAnsi="Times New Roman" w:cs="Times New Roman"/>
          <w:sz w:val="24"/>
        </w:rPr>
        <w:t>18570012026</w:t>
      </w:r>
      <w:r w:rsidRPr="00FA6273">
        <w:rPr>
          <w:rFonts w:ascii="Times New Roman" w:hAnsi="Times New Roman" w:cs="Times New Roman"/>
          <w:sz w:val="24"/>
        </w:rPr>
        <w:t>（宋伟）、</w:t>
      </w:r>
      <w:r w:rsidRPr="00FA6273">
        <w:rPr>
          <w:rFonts w:ascii="Times New Roman" w:hAnsi="Times New Roman" w:cs="Times New Roman"/>
          <w:sz w:val="24"/>
        </w:rPr>
        <w:t>18942535602</w:t>
      </w:r>
      <w:r w:rsidRPr="00FA6273">
        <w:rPr>
          <w:rFonts w:ascii="Times New Roman" w:hAnsi="Times New Roman" w:cs="Times New Roman"/>
          <w:sz w:val="24"/>
        </w:rPr>
        <w:t>（黄阳龙）</w:t>
      </w:r>
    </w:p>
    <w:p w14:paraId="66039B78" w14:textId="77777777" w:rsidR="00B43FE3" w:rsidRPr="00FA6273" w:rsidRDefault="002A0DA3">
      <w:pPr>
        <w:rPr>
          <w:rFonts w:ascii="Times New Roman" w:hAnsi="Times New Roman" w:cs="Times New Roman"/>
          <w:sz w:val="24"/>
        </w:rPr>
      </w:pPr>
      <w:r w:rsidRPr="00FA6273">
        <w:rPr>
          <w:rFonts w:ascii="Times New Roman" w:hAnsi="Times New Roman" w:cs="Times New Roman"/>
          <w:sz w:val="24"/>
        </w:rPr>
        <w:t>邮箱：</w:t>
      </w:r>
      <w:r w:rsidRPr="00FA6273">
        <w:rPr>
          <w:rFonts w:ascii="Times New Roman" w:hAnsi="Times New Roman" w:cs="Times New Roman"/>
          <w:sz w:val="24"/>
        </w:rPr>
        <w:t>1394911931</w:t>
      </w:r>
      <w:hyperlink r:id="rId77" w:history="1">
        <w:r w:rsidRPr="00FA6273">
          <w:rPr>
            <w:rFonts w:ascii="Times New Roman" w:hAnsi="Times New Roman" w:cs="Times New Roman"/>
            <w:sz w:val="24"/>
          </w:rPr>
          <w:t>@qq.com</w:t>
        </w:r>
      </w:hyperlink>
      <w:bookmarkStart w:id="42" w:name="_GoBack"/>
      <w:bookmarkEnd w:id="42"/>
    </w:p>
    <w:sectPr w:rsidR="00B43FE3" w:rsidRPr="00FA6273" w:rsidSect="008D27D9">
      <w:footerReference w:type="default" r:id="rId78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FE7A82" w14:textId="77777777" w:rsidR="00EF08C6" w:rsidRDefault="00EF08C6" w:rsidP="006F4812">
      <w:pPr>
        <w:spacing w:line="240" w:lineRule="auto"/>
      </w:pPr>
      <w:r>
        <w:separator/>
      </w:r>
    </w:p>
  </w:endnote>
  <w:endnote w:type="continuationSeparator" w:id="0">
    <w:p w14:paraId="103B4C28" w14:textId="77777777" w:rsidR="00EF08C6" w:rsidRDefault="00EF08C6" w:rsidP="006F48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5506A8" w14:textId="33EF2E9A" w:rsidR="00F45BE3" w:rsidRDefault="00F45BE3">
    <w:pPr>
      <w:pStyle w:val="a7"/>
      <w:jc w:val="center"/>
    </w:pPr>
  </w:p>
  <w:p w14:paraId="6EE73BEA" w14:textId="77777777" w:rsidR="00F45BE3" w:rsidRDefault="00F45BE3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0874157"/>
      <w:docPartObj>
        <w:docPartGallery w:val="Page Numbers (Bottom of Page)"/>
        <w:docPartUnique/>
      </w:docPartObj>
    </w:sdtPr>
    <w:sdtEndPr/>
    <w:sdtContent>
      <w:p w14:paraId="52E63D03" w14:textId="77777777" w:rsidR="00F45BE3" w:rsidRDefault="00F45B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17B" w:rsidRPr="0017517B">
          <w:rPr>
            <w:noProof/>
            <w:lang w:val="zh-CN"/>
          </w:rPr>
          <w:t>36</w:t>
        </w:r>
        <w:r>
          <w:fldChar w:fldCharType="end"/>
        </w:r>
      </w:p>
    </w:sdtContent>
  </w:sdt>
  <w:p w14:paraId="65BF7D1F" w14:textId="77777777" w:rsidR="00F45BE3" w:rsidRDefault="00F45BE3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FA13DB" w14:textId="77777777" w:rsidR="00EF08C6" w:rsidRDefault="00EF08C6" w:rsidP="006F4812">
      <w:pPr>
        <w:spacing w:line="240" w:lineRule="auto"/>
      </w:pPr>
      <w:r>
        <w:separator/>
      </w:r>
    </w:p>
  </w:footnote>
  <w:footnote w:type="continuationSeparator" w:id="0">
    <w:p w14:paraId="70498422" w14:textId="77777777" w:rsidR="00EF08C6" w:rsidRDefault="00EF08C6" w:rsidP="006F481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FA64EC8"/>
    <w:multiLevelType w:val="singleLevel"/>
    <w:tmpl w:val="AFA64EC8"/>
    <w:lvl w:ilvl="0">
      <w:start w:val="2"/>
      <w:numFmt w:val="decimal"/>
      <w:suff w:val="nothing"/>
      <w:lvlText w:val="%1）"/>
      <w:lvlJc w:val="left"/>
    </w:lvl>
  </w:abstractNum>
  <w:abstractNum w:abstractNumId="1" w15:restartNumberingAfterBreak="0">
    <w:nsid w:val="B6BF56E5"/>
    <w:multiLevelType w:val="singleLevel"/>
    <w:tmpl w:val="B6BF56E5"/>
    <w:lvl w:ilvl="0">
      <w:start w:val="2"/>
      <w:numFmt w:val="decimal"/>
      <w:suff w:val="nothing"/>
      <w:lvlText w:val="%1）"/>
      <w:lvlJc w:val="left"/>
    </w:lvl>
  </w:abstractNum>
  <w:abstractNum w:abstractNumId="2" w15:restartNumberingAfterBreak="0">
    <w:nsid w:val="E1446C8A"/>
    <w:multiLevelType w:val="singleLevel"/>
    <w:tmpl w:val="E1446C8A"/>
    <w:lvl w:ilvl="0">
      <w:start w:val="2"/>
      <w:numFmt w:val="decimal"/>
      <w:suff w:val="nothing"/>
      <w:lvlText w:val="%1）"/>
      <w:lvlJc w:val="left"/>
    </w:lvl>
  </w:abstractNum>
  <w:abstractNum w:abstractNumId="3" w15:restartNumberingAfterBreak="0">
    <w:nsid w:val="3C956884"/>
    <w:multiLevelType w:val="singleLevel"/>
    <w:tmpl w:val="3C956884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4" w15:restartNumberingAfterBreak="0">
    <w:nsid w:val="45ECFDD1"/>
    <w:multiLevelType w:val="singleLevel"/>
    <w:tmpl w:val="45ECFDD1"/>
    <w:lvl w:ilvl="0">
      <w:start w:val="1"/>
      <w:numFmt w:val="decimal"/>
      <w:suff w:val="nothing"/>
      <w:lvlText w:val="（%1）"/>
      <w:lvlJc w:val="left"/>
    </w:lvl>
  </w:abstractNum>
  <w:abstractNum w:abstractNumId="5" w15:restartNumberingAfterBreak="0">
    <w:nsid w:val="542D8BC9"/>
    <w:multiLevelType w:val="singleLevel"/>
    <w:tmpl w:val="542D8BC9"/>
    <w:lvl w:ilvl="0">
      <w:start w:val="1"/>
      <w:numFmt w:val="decimal"/>
      <w:suff w:val="nothing"/>
      <w:lvlText w:val="（%1）"/>
      <w:lvlJc w:val="left"/>
    </w:lvl>
  </w:abstractNum>
  <w:abstractNum w:abstractNumId="6" w15:restartNumberingAfterBreak="0">
    <w:nsid w:val="579D8AF2"/>
    <w:multiLevelType w:val="singleLevel"/>
    <w:tmpl w:val="579D8AF2"/>
    <w:lvl w:ilvl="0">
      <w:start w:val="1"/>
      <w:numFmt w:val="decimal"/>
      <w:suff w:val="nothing"/>
      <w:lvlText w:val="（%1）"/>
      <w:lvlJc w:val="left"/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4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FE3"/>
    <w:rsid w:val="0017517B"/>
    <w:rsid w:val="001C1343"/>
    <w:rsid w:val="001E60BB"/>
    <w:rsid w:val="002A0DA3"/>
    <w:rsid w:val="00343F87"/>
    <w:rsid w:val="00363A2B"/>
    <w:rsid w:val="00371438"/>
    <w:rsid w:val="004F0101"/>
    <w:rsid w:val="0053562C"/>
    <w:rsid w:val="005D7D63"/>
    <w:rsid w:val="00665A7F"/>
    <w:rsid w:val="00686BB9"/>
    <w:rsid w:val="00690F83"/>
    <w:rsid w:val="006F4812"/>
    <w:rsid w:val="007A00E2"/>
    <w:rsid w:val="007A4DF8"/>
    <w:rsid w:val="0081506D"/>
    <w:rsid w:val="00833D6D"/>
    <w:rsid w:val="0085512A"/>
    <w:rsid w:val="008D27D9"/>
    <w:rsid w:val="008D7B22"/>
    <w:rsid w:val="00926E56"/>
    <w:rsid w:val="00961FB2"/>
    <w:rsid w:val="009C0891"/>
    <w:rsid w:val="009F6DAB"/>
    <w:rsid w:val="00A21E8F"/>
    <w:rsid w:val="00A84B9E"/>
    <w:rsid w:val="00B43FE3"/>
    <w:rsid w:val="00B70646"/>
    <w:rsid w:val="00C04EDA"/>
    <w:rsid w:val="00C6743F"/>
    <w:rsid w:val="00CC14EF"/>
    <w:rsid w:val="00D745D1"/>
    <w:rsid w:val="00DE3837"/>
    <w:rsid w:val="00E0197D"/>
    <w:rsid w:val="00E17099"/>
    <w:rsid w:val="00E46C81"/>
    <w:rsid w:val="00E47817"/>
    <w:rsid w:val="00E767F1"/>
    <w:rsid w:val="00EF08C6"/>
    <w:rsid w:val="00F2239C"/>
    <w:rsid w:val="00F45BE3"/>
    <w:rsid w:val="00FA6273"/>
    <w:rsid w:val="00FC1E16"/>
    <w:rsid w:val="00FD57EE"/>
    <w:rsid w:val="02982C30"/>
    <w:rsid w:val="0316411B"/>
    <w:rsid w:val="06653B57"/>
    <w:rsid w:val="0AA71DAD"/>
    <w:rsid w:val="0EE75DDF"/>
    <w:rsid w:val="0F4750EA"/>
    <w:rsid w:val="120E706B"/>
    <w:rsid w:val="14585D20"/>
    <w:rsid w:val="171B538B"/>
    <w:rsid w:val="179717E4"/>
    <w:rsid w:val="17EC42AA"/>
    <w:rsid w:val="188D7102"/>
    <w:rsid w:val="208F6C28"/>
    <w:rsid w:val="20936C4D"/>
    <w:rsid w:val="211F08C6"/>
    <w:rsid w:val="23D80505"/>
    <w:rsid w:val="23DC2131"/>
    <w:rsid w:val="26C70D5F"/>
    <w:rsid w:val="27485FBF"/>
    <w:rsid w:val="29E46C8A"/>
    <w:rsid w:val="2CF01034"/>
    <w:rsid w:val="2D4411C4"/>
    <w:rsid w:val="2DD60230"/>
    <w:rsid w:val="2E982AB3"/>
    <w:rsid w:val="2EA415C8"/>
    <w:rsid w:val="32A63D32"/>
    <w:rsid w:val="339C726A"/>
    <w:rsid w:val="358B2475"/>
    <w:rsid w:val="35CC20F6"/>
    <w:rsid w:val="38D92D38"/>
    <w:rsid w:val="39563C59"/>
    <w:rsid w:val="3999191C"/>
    <w:rsid w:val="3E3A7B58"/>
    <w:rsid w:val="3E61052A"/>
    <w:rsid w:val="3E7B11FC"/>
    <w:rsid w:val="412E3081"/>
    <w:rsid w:val="4134778D"/>
    <w:rsid w:val="418D6ABF"/>
    <w:rsid w:val="41A2740B"/>
    <w:rsid w:val="41DC7A1E"/>
    <w:rsid w:val="42023A32"/>
    <w:rsid w:val="427B5233"/>
    <w:rsid w:val="43B319B5"/>
    <w:rsid w:val="44072A4F"/>
    <w:rsid w:val="460E48F5"/>
    <w:rsid w:val="48B0267A"/>
    <w:rsid w:val="48C561D4"/>
    <w:rsid w:val="49A46DEE"/>
    <w:rsid w:val="4AA47DB1"/>
    <w:rsid w:val="4D470C33"/>
    <w:rsid w:val="4D780D16"/>
    <w:rsid w:val="4EF74DF4"/>
    <w:rsid w:val="52D12888"/>
    <w:rsid w:val="534205B1"/>
    <w:rsid w:val="53A6183B"/>
    <w:rsid w:val="53AB6573"/>
    <w:rsid w:val="58A86FF6"/>
    <w:rsid w:val="58E205A1"/>
    <w:rsid w:val="59C35FEC"/>
    <w:rsid w:val="5AAE4F6A"/>
    <w:rsid w:val="5AE96629"/>
    <w:rsid w:val="60D2196E"/>
    <w:rsid w:val="62150BE1"/>
    <w:rsid w:val="622E1C5D"/>
    <w:rsid w:val="63673D62"/>
    <w:rsid w:val="63CB6A44"/>
    <w:rsid w:val="65826194"/>
    <w:rsid w:val="65D10FC9"/>
    <w:rsid w:val="66435C58"/>
    <w:rsid w:val="694039A1"/>
    <w:rsid w:val="6AAA0E40"/>
    <w:rsid w:val="75EC6F80"/>
    <w:rsid w:val="76F52FAA"/>
    <w:rsid w:val="7745163C"/>
    <w:rsid w:val="7891011C"/>
    <w:rsid w:val="7ECA5A2D"/>
    <w:rsid w:val="7FD12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0DBEA844"/>
  <w15:docId w15:val="{B4589EC0-4661-438A-B607-9D9E95E8D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iPriority="9" w:unhideWhenUsed="1" w:qFormat="1"/>
    <w:lsdException w:name="heading 3" w:unhideWhenUsed="1" w:qFormat="1"/>
    <w:lsdException w:name="heading 4" w:uiPriority="9" w:unhideWhenUsed="1" w:qFormat="1"/>
    <w:lsdException w:name="heading 5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annotation text" w:semiHidden="1" w:uiPriority="99" w:unhideWhenUsed="1"/>
    <w:lsdException w:name="footer" w:uiPriority="99"/>
    <w:lsdException w:name="caption" w:semiHidden="1" w:unhideWhenUsed="1" w:qFormat="1"/>
    <w:lsdException w:name="annotation reference" w:semiHidden="1" w:uiPriority="99" w:unhideWhenUsed="1"/>
    <w:lsdException w:name="Title" w:qFormat="1"/>
    <w:lsdException w:name="Default Paragraph Font" w:semiHidden="1" w:qFormat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Definition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line="360" w:lineRule="auto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keepLines/>
      <w:spacing w:before="340" w:after="330" w:line="576" w:lineRule="auto"/>
      <w:outlineLvl w:val="0"/>
    </w:pPr>
    <w:rPr>
      <w:rFonts w:eastAsia="黑体"/>
      <w:b/>
      <w:kern w:val="44"/>
      <w:sz w:val="32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Lines="50" w:before="50" w:afterLines="50" w:after="50"/>
      <w:outlineLvl w:val="1"/>
    </w:pPr>
    <w:rPr>
      <w:rFonts w:eastAsia="黑体" w:cs="仿宋"/>
      <w:b/>
      <w:bCs/>
      <w:sz w:val="28"/>
      <w:szCs w:val="30"/>
    </w:rPr>
  </w:style>
  <w:style w:type="paragraph" w:styleId="3">
    <w:name w:val="heading 3"/>
    <w:basedOn w:val="a"/>
    <w:next w:val="a"/>
    <w:unhideWhenUsed/>
    <w:qFormat/>
    <w:pPr>
      <w:keepNext/>
      <w:keepLines/>
      <w:spacing w:before="260" w:after="260" w:line="413" w:lineRule="auto"/>
      <w:outlineLvl w:val="2"/>
    </w:pPr>
    <w:rPr>
      <w:rFonts w:eastAsia="黑体"/>
      <w:b/>
      <w:sz w:val="28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line="480" w:lineRule="auto"/>
      <w:jc w:val="left"/>
      <w:outlineLvl w:val="3"/>
    </w:pPr>
    <w:rPr>
      <w:rFonts w:asciiTheme="majorHAnsi" w:hAnsiTheme="majorHAnsi" w:cstheme="majorBidi"/>
      <w:b/>
      <w:bCs/>
      <w:szCs w:val="28"/>
    </w:rPr>
  </w:style>
  <w:style w:type="paragraph" w:styleId="5">
    <w:name w:val="heading 5"/>
    <w:basedOn w:val="a"/>
    <w:next w:val="a"/>
    <w:unhideWhenUsed/>
    <w:qFormat/>
    <w:pPr>
      <w:keepNext/>
      <w:keepLines/>
      <w:spacing w:before="280" w:after="290" w:line="372" w:lineRule="auto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pPr>
      <w:jc w:val="left"/>
    </w:pPr>
  </w:style>
  <w:style w:type="paragraph" w:styleId="30">
    <w:name w:val="toc 3"/>
    <w:basedOn w:val="a"/>
    <w:next w:val="a"/>
    <w:uiPriority w:val="39"/>
    <w:qFormat/>
    <w:pPr>
      <w:ind w:leftChars="400" w:left="840"/>
    </w:pPr>
    <w:rPr>
      <w:rFonts w:eastAsia="黑体"/>
      <w:sz w:val="28"/>
    </w:rPr>
  </w:style>
  <w:style w:type="paragraph" w:styleId="10">
    <w:name w:val="toc 1"/>
    <w:basedOn w:val="a"/>
    <w:next w:val="a"/>
    <w:uiPriority w:val="39"/>
    <w:qFormat/>
    <w:rPr>
      <w:rFonts w:eastAsia="黑体"/>
      <w:sz w:val="32"/>
    </w:rPr>
  </w:style>
  <w:style w:type="paragraph" w:styleId="20">
    <w:name w:val="toc 2"/>
    <w:basedOn w:val="a"/>
    <w:next w:val="a"/>
    <w:uiPriority w:val="39"/>
    <w:qFormat/>
    <w:pPr>
      <w:ind w:leftChars="200" w:left="420"/>
    </w:pPr>
    <w:rPr>
      <w:rFonts w:eastAsia="黑体"/>
      <w:sz w:val="28"/>
    </w:rPr>
  </w:style>
  <w:style w:type="character" w:styleId="a4">
    <w:name w:val="Hyperlink"/>
    <w:basedOn w:val="a0"/>
    <w:uiPriority w:val="99"/>
    <w:qFormat/>
    <w:rPr>
      <w:color w:val="0000FF"/>
      <w:u w:val="single"/>
    </w:rPr>
  </w:style>
  <w:style w:type="character" w:styleId="a5">
    <w:name w:val="annotation reference"/>
    <w:basedOn w:val="a0"/>
    <w:uiPriority w:val="99"/>
    <w:semiHidden/>
    <w:unhideWhenUsed/>
    <w:rPr>
      <w:sz w:val="21"/>
      <w:szCs w:val="21"/>
    </w:rPr>
  </w:style>
  <w:style w:type="paragraph" w:customStyle="1" w:styleId="WPSOffice1">
    <w:name w:val="WPSOffice手动目录 1"/>
    <w:qFormat/>
    <w:rPr>
      <w:rFonts w:ascii="Times New Roman" w:eastAsia="宋体" w:hAnsi="Times New Roman" w:cs="Times New Roman"/>
    </w:rPr>
  </w:style>
  <w:style w:type="paragraph" w:customStyle="1" w:styleId="WPSOffice2">
    <w:name w:val="WPSOffice手动目录 2"/>
    <w:qFormat/>
    <w:pPr>
      <w:ind w:leftChars="200" w:left="200"/>
    </w:pPr>
    <w:rPr>
      <w:rFonts w:ascii="Times New Roman" w:eastAsia="宋体" w:hAnsi="Times New Roman" w:cs="Times New Roman"/>
    </w:rPr>
  </w:style>
  <w:style w:type="character" w:customStyle="1" w:styleId="1Char">
    <w:name w:val="标题 1 Char"/>
    <w:link w:val="1"/>
    <w:rPr>
      <w:rFonts w:eastAsia="黑体"/>
      <w:b/>
      <w:kern w:val="44"/>
      <w:sz w:val="32"/>
    </w:rPr>
  </w:style>
  <w:style w:type="paragraph" w:styleId="a6">
    <w:name w:val="header"/>
    <w:basedOn w:val="a"/>
    <w:link w:val="Char"/>
    <w:rsid w:val="006F48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6F4812"/>
    <w:rPr>
      <w:kern w:val="2"/>
      <w:sz w:val="18"/>
      <w:szCs w:val="18"/>
    </w:rPr>
  </w:style>
  <w:style w:type="paragraph" w:styleId="a7">
    <w:name w:val="footer"/>
    <w:basedOn w:val="a"/>
    <w:link w:val="Char0"/>
    <w:uiPriority w:val="99"/>
    <w:rsid w:val="006F4812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uiPriority w:val="99"/>
    <w:rsid w:val="006F4812"/>
    <w:rPr>
      <w:kern w:val="2"/>
      <w:sz w:val="18"/>
      <w:szCs w:val="18"/>
    </w:rPr>
  </w:style>
  <w:style w:type="paragraph" w:styleId="a8">
    <w:name w:val="Balloon Text"/>
    <w:basedOn w:val="a"/>
    <w:link w:val="Char1"/>
    <w:semiHidden/>
    <w:unhideWhenUsed/>
    <w:rsid w:val="006F4812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8"/>
    <w:semiHidden/>
    <w:rsid w:val="006F4812"/>
    <w:rPr>
      <w:kern w:val="2"/>
      <w:sz w:val="18"/>
      <w:szCs w:val="18"/>
    </w:rPr>
  </w:style>
  <w:style w:type="table" w:styleId="a9">
    <w:name w:val="Table Grid"/>
    <w:basedOn w:val="a1"/>
    <w:uiPriority w:val="39"/>
    <w:qFormat/>
    <w:rsid w:val="00E767F1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">
    <w:name w:val="TOC Heading"/>
    <w:basedOn w:val="1"/>
    <w:next w:val="a"/>
    <w:uiPriority w:val="39"/>
    <w:unhideWhenUsed/>
    <w:qFormat/>
    <w:rsid w:val="001E60BB"/>
    <w:pPr>
      <w:widowControl/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Cs w:val="32"/>
    </w:rPr>
  </w:style>
  <w:style w:type="character" w:customStyle="1" w:styleId="UnresolvedMention">
    <w:name w:val="Unresolved Mention"/>
    <w:basedOn w:val="a0"/>
    <w:uiPriority w:val="99"/>
    <w:semiHidden/>
    <w:unhideWhenUsed/>
    <w:rsid w:val="009F6D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7.png"/><Relationship Id="rId21" Type="http://schemas.openxmlformats.org/officeDocument/2006/relationships/image" Target="media/image12.png"/><Relationship Id="rId42" Type="http://schemas.openxmlformats.org/officeDocument/2006/relationships/image" Target="media/image33.png"/><Relationship Id="rId47" Type="http://schemas.openxmlformats.org/officeDocument/2006/relationships/image" Target="media/image38.png"/><Relationship Id="rId63" Type="http://schemas.openxmlformats.org/officeDocument/2006/relationships/image" Target="media/image54.png"/><Relationship Id="rId68" Type="http://schemas.openxmlformats.org/officeDocument/2006/relationships/image" Target="media/image59.png"/><Relationship Id="rId16" Type="http://schemas.openxmlformats.org/officeDocument/2006/relationships/image" Target="media/image7.png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40" Type="http://schemas.openxmlformats.org/officeDocument/2006/relationships/image" Target="media/image31.png"/><Relationship Id="rId45" Type="http://schemas.openxmlformats.org/officeDocument/2006/relationships/image" Target="media/image36.png"/><Relationship Id="rId53" Type="http://schemas.openxmlformats.org/officeDocument/2006/relationships/image" Target="media/image44.png"/><Relationship Id="rId58" Type="http://schemas.openxmlformats.org/officeDocument/2006/relationships/image" Target="media/image49.png"/><Relationship Id="rId66" Type="http://schemas.openxmlformats.org/officeDocument/2006/relationships/image" Target="media/image57.png"/><Relationship Id="rId74" Type="http://schemas.openxmlformats.org/officeDocument/2006/relationships/image" Target="media/image65.png"/><Relationship Id="rId79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image" Target="media/image52.png"/><Relationship Id="rId19" Type="http://schemas.openxmlformats.org/officeDocument/2006/relationships/image" Target="media/image10.png"/><Relationship Id="rId14" Type="http://schemas.openxmlformats.org/officeDocument/2006/relationships/image" Target="media/image6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43" Type="http://schemas.openxmlformats.org/officeDocument/2006/relationships/image" Target="media/image34.png"/><Relationship Id="rId48" Type="http://schemas.openxmlformats.org/officeDocument/2006/relationships/image" Target="media/image39.png"/><Relationship Id="rId56" Type="http://schemas.openxmlformats.org/officeDocument/2006/relationships/image" Target="media/image47.png"/><Relationship Id="rId64" Type="http://schemas.openxmlformats.org/officeDocument/2006/relationships/image" Target="media/image55.png"/><Relationship Id="rId69" Type="http://schemas.openxmlformats.org/officeDocument/2006/relationships/image" Target="media/image60.png"/><Relationship Id="rId77" Type="http://schemas.openxmlformats.org/officeDocument/2006/relationships/hyperlink" Target="mailto:196406031@qq.com" TargetMode="External"/><Relationship Id="rId8" Type="http://schemas.openxmlformats.org/officeDocument/2006/relationships/image" Target="media/image1.png"/><Relationship Id="rId51" Type="http://schemas.openxmlformats.org/officeDocument/2006/relationships/image" Target="media/image42.png"/><Relationship Id="rId72" Type="http://schemas.openxmlformats.org/officeDocument/2006/relationships/image" Target="media/image63.png"/><Relationship Id="rId80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image" Target="media/image29.png"/><Relationship Id="rId46" Type="http://schemas.openxmlformats.org/officeDocument/2006/relationships/image" Target="media/image37.png"/><Relationship Id="rId59" Type="http://schemas.openxmlformats.org/officeDocument/2006/relationships/image" Target="media/image50.png"/><Relationship Id="rId67" Type="http://schemas.openxmlformats.org/officeDocument/2006/relationships/image" Target="media/image58.png"/><Relationship Id="rId20" Type="http://schemas.openxmlformats.org/officeDocument/2006/relationships/image" Target="media/image11.png"/><Relationship Id="rId41" Type="http://schemas.openxmlformats.org/officeDocument/2006/relationships/image" Target="media/image32.png"/><Relationship Id="rId54" Type="http://schemas.openxmlformats.org/officeDocument/2006/relationships/image" Target="media/image45.png"/><Relationship Id="rId62" Type="http://schemas.openxmlformats.org/officeDocument/2006/relationships/image" Target="media/image53.png"/><Relationship Id="rId70" Type="http://schemas.openxmlformats.org/officeDocument/2006/relationships/image" Target="media/image61.png"/><Relationship Id="rId75" Type="http://schemas.openxmlformats.org/officeDocument/2006/relationships/image" Target="media/image66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39.108.81.42:8013/" TargetMode="External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49" Type="http://schemas.openxmlformats.org/officeDocument/2006/relationships/image" Target="media/image40.png"/><Relationship Id="rId57" Type="http://schemas.openxmlformats.org/officeDocument/2006/relationships/image" Target="media/image48.png"/><Relationship Id="rId10" Type="http://schemas.openxmlformats.org/officeDocument/2006/relationships/image" Target="media/image3.png"/><Relationship Id="rId31" Type="http://schemas.openxmlformats.org/officeDocument/2006/relationships/image" Target="media/image22.png"/><Relationship Id="rId44" Type="http://schemas.openxmlformats.org/officeDocument/2006/relationships/image" Target="media/image35.png"/><Relationship Id="rId52" Type="http://schemas.openxmlformats.org/officeDocument/2006/relationships/image" Target="media/image43.png"/><Relationship Id="rId60" Type="http://schemas.openxmlformats.org/officeDocument/2006/relationships/image" Target="media/image51.png"/><Relationship Id="rId65" Type="http://schemas.openxmlformats.org/officeDocument/2006/relationships/image" Target="media/image56.png"/><Relationship Id="rId73" Type="http://schemas.openxmlformats.org/officeDocument/2006/relationships/image" Target="media/image64.png"/><Relationship Id="rId78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9" Type="http://schemas.openxmlformats.org/officeDocument/2006/relationships/image" Target="media/image30.png"/><Relationship Id="rId34" Type="http://schemas.openxmlformats.org/officeDocument/2006/relationships/image" Target="media/image25.png"/><Relationship Id="rId50" Type="http://schemas.openxmlformats.org/officeDocument/2006/relationships/image" Target="media/image41.png"/><Relationship Id="rId55" Type="http://schemas.openxmlformats.org/officeDocument/2006/relationships/image" Target="media/image46.png"/><Relationship Id="rId76" Type="http://schemas.openxmlformats.org/officeDocument/2006/relationships/image" Target="media/image67.png"/><Relationship Id="rId7" Type="http://schemas.openxmlformats.org/officeDocument/2006/relationships/endnotes" Target="endnotes.xml"/><Relationship Id="rId71" Type="http://schemas.openxmlformats.org/officeDocument/2006/relationships/image" Target="media/image62.png"/><Relationship Id="rId2" Type="http://schemas.openxmlformats.org/officeDocument/2006/relationships/numbering" Target="numbering.xml"/><Relationship Id="rId29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41</Pages>
  <Words>2120</Words>
  <Characters>12085</Characters>
  <Application>Microsoft Office Word</Application>
  <DocSecurity>0</DocSecurity>
  <Lines>100</Lines>
  <Paragraphs>28</Paragraphs>
  <ScaleCrop>false</ScaleCrop>
  <Company/>
  <LinksUpToDate>false</LinksUpToDate>
  <CharactersWithSpaces>14177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Yuanzeli</cp:lastModifiedBy>
  <cp:revision>22</cp:revision>
  <cp:lastPrinted>2019-11-12T01:18:00Z</cp:lastPrinted>
  <dcterms:created xsi:type="dcterms:W3CDTF">2019-10-14T12:03:00Z</dcterms:created>
  <dcterms:modified xsi:type="dcterms:W3CDTF">2019-11-12T07:39:00Z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