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val="0"/>
          <w:bCs w:val="0"/>
          <w:color w:val="auto"/>
          <w:kern w:val="0"/>
          <w:sz w:val="32"/>
          <w:szCs w:val="32"/>
          <w:shd w:val="clear" w:color="auto" w:fill="FFFFFF"/>
          <w:lang w:val="en-US" w:eastAsia="zh-CN" w:bidi="ar-SA"/>
        </w:rPr>
        <w:t>HNPR</w:t>
      </w:r>
      <w:r>
        <w:rPr>
          <w:rFonts w:hint="default" w:ascii="Times New Roman" w:hAnsi="Times New Roman" w:eastAsia="仿宋" w:cs="Times New Roman"/>
          <w:b w:val="0"/>
          <w:bCs w:val="0"/>
          <w:color w:val="auto"/>
          <w:kern w:val="0"/>
          <w:sz w:val="32"/>
          <w:szCs w:val="32"/>
          <w:shd w:val="clear" w:color="auto" w:fill="FFFFFF"/>
          <w:lang w:eastAsia="zh-CN"/>
        </w:rPr>
        <w:t>—</w:t>
      </w:r>
      <w:r>
        <w:rPr>
          <w:rFonts w:hint="default" w:ascii="Times New Roman" w:hAnsi="Times New Roman" w:eastAsia="仿宋" w:cs="Times New Roman"/>
          <w:b w:val="0"/>
          <w:bCs w:val="0"/>
          <w:color w:val="auto"/>
          <w:kern w:val="0"/>
          <w:sz w:val="32"/>
          <w:szCs w:val="32"/>
          <w:shd w:val="clear" w:color="auto" w:fill="FFFFFF"/>
          <w:lang w:val="en-US" w:eastAsia="zh-CN" w:bidi="ar-SA"/>
        </w:rPr>
        <w:t>2025</w:t>
      </w:r>
      <w:r>
        <w:rPr>
          <w:rFonts w:hint="default" w:ascii="Times New Roman" w:hAnsi="Times New Roman" w:eastAsia="仿宋" w:cs="Times New Roman"/>
          <w:b w:val="0"/>
          <w:bCs w:val="0"/>
          <w:color w:val="auto"/>
          <w:kern w:val="0"/>
          <w:sz w:val="32"/>
          <w:szCs w:val="32"/>
          <w:shd w:val="clear" w:color="auto" w:fill="FFFFFF"/>
          <w:lang w:eastAsia="zh-CN"/>
        </w:rPr>
        <w:t>—</w:t>
      </w:r>
      <w:r>
        <w:rPr>
          <w:rFonts w:hint="default" w:ascii="Times New Roman" w:hAnsi="Times New Roman" w:eastAsia="仿宋" w:cs="Times New Roman"/>
          <w:b w:val="0"/>
          <w:bCs w:val="0"/>
          <w:color w:val="auto"/>
          <w:kern w:val="0"/>
          <w:sz w:val="32"/>
          <w:szCs w:val="32"/>
          <w:shd w:val="clear" w:color="auto" w:fill="FFFFFF"/>
          <w:lang w:val="en-US" w:eastAsia="zh-CN" w:bidi="ar-SA"/>
        </w:rPr>
        <w:t>14010</w:t>
      </w:r>
    </w:p>
    <w:p>
      <w:pPr>
        <w:pStyle w:val="5"/>
        <w:keepNext w:val="0"/>
        <w:keepLines w:val="0"/>
        <w:widowControl w:val="0"/>
        <w:suppressLineNumbers w:val="0"/>
        <w:spacing w:after="0" w:line="240" w:lineRule="auto"/>
        <w:ind w:firstLine="0" w:firstLineChars="0"/>
        <w:jc w:val="both"/>
        <w:rPr>
          <w:rFonts w:hint="default" w:ascii="Times New Roman" w:hAnsi="Times New Roman" w:eastAsia="仿宋" w:cs="Times New Roman"/>
          <w:color w:val="000000"/>
          <w:kern w:val="0"/>
          <w:sz w:val="31"/>
          <w:szCs w:val="31"/>
          <w:lang w:val="en-US" w:eastAsia="zh-CN" w:bidi="ar"/>
        </w:rPr>
      </w:pPr>
    </w:p>
    <w:p>
      <w:pPr>
        <w:pStyle w:val="5"/>
        <w:keepNext w:val="0"/>
        <w:keepLines w:val="0"/>
        <w:widowControl w:val="0"/>
        <w:suppressLineNumbers w:val="0"/>
        <w:spacing w:after="0" w:line="240" w:lineRule="auto"/>
        <w:ind w:firstLine="0" w:firstLineChars="0"/>
        <w:jc w:val="both"/>
        <w:rPr>
          <w:rFonts w:hint="default" w:ascii="Times New Roman" w:hAnsi="Times New Roman" w:eastAsia="仿宋" w:cs="Times New Roman"/>
          <w:color w:val="000000"/>
          <w:kern w:val="0"/>
          <w:sz w:val="31"/>
          <w:szCs w:val="31"/>
          <w:lang w:val="en-US" w:eastAsia="zh-CN" w:bidi="ar"/>
        </w:rPr>
      </w:pPr>
    </w:p>
    <w:p>
      <w:pPr>
        <w:pStyle w:val="5"/>
        <w:keepNext w:val="0"/>
        <w:keepLines w:val="0"/>
        <w:widowControl w:val="0"/>
        <w:suppressLineNumbers w:val="0"/>
        <w:spacing w:after="0" w:line="240" w:lineRule="auto"/>
        <w:ind w:firstLine="0" w:firstLineChars="0"/>
        <w:jc w:val="both"/>
        <w:rPr>
          <w:rFonts w:hint="default" w:ascii="Times New Roman" w:hAnsi="Times New Roman" w:eastAsia="仿宋" w:cs="Times New Roman"/>
          <w:color w:val="000000"/>
          <w:kern w:val="0"/>
          <w:sz w:val="31"/>
          <w:szCs w:val="31"/>
          <w:lang w:val="en-US" w:eastAsia="zh-CN" w:bidi="ar"/>
        </w:rPr>
      </w:pPr>
    </w:p>
    <w:p>
      <w:pPr>
        <w:pStyle w:val="5"/>
        <w:keepNext w:val="0"/>
        <w:keepLines w:val="0"/>
        <w:widowControl w:val="0"/>
        <w:suppressLineNumbers w:val="0"/>
        <w:spacing w:after="0" w:line="240" w:lineRule="auto"/>
        <w:ind w:firstLine="0" w:firstLineChars="0"/>
        <w:jc w:val="both"/>
        <w:rPr>
          <w:rFonts w:hint="default" w:ascii="Times New Roman" w:hAnsi="Times New Roman" w:eastAsia="仿宋" w:cs="Times New Roman"/>
          <w:color w:val="000000"/>
          <w:kern w:val="0"/>
          <w:sz w:val="31"/>
          <w:szCs w:val="31"/>
          <w:lang w:val="en-US" w:eastAsia="zh-CN" w:bidi="ar"/>
        </w:rPr>
      </w:pPr>
    </w:p>
    <w:p>
      <w:pPr>
        <w:pStyle w:val="5"/>
        <w:keepNext w:val="0"/>
        <w:keepLines w:val="0"/>
        <w:widowControl w:val="0"/>
        <w:suppressLineNumbers w:val="0"/>
        <w:spacing w:after="0" w:line="240" w:lineRule="auto"/>
        <w:ind w:firstLine="0" w:firstLineChars="0"/>
        <w:jc w:val="both"/>
        <w:rPr>
          <w:rFonts w:hint="default" w:ascii="Times New Roman" w:hAnsi="Times New Roman" w:eastAsia="仿宋" w:cs="Times New Roman"/>
          <w:color w:val="000000"/>
          <w:kern w:val="0"/>
          <w:sz w:val="31"/>
          <w:szCs w:val="31"/>
          <w:lang w:val="en-US" w:eastAsia="zh-CN" w:bidi="ar"/>
        </w:rPr>
      </w:pPr>
      <w:bookmarkStart w:id="2" w:name="_GoBack"/>
      <w:bookmarkEnd w:id="2"/>
    </w:p>
    <w:p>
      <w:pPr>
        <w:pStyle w:val="5"/>
        <w:keepNext w:val="0"/>
        <w:keepLines w:val="0"/>
        <w:widowControl w:val="0"/>
        <w:suppressLineNumbers w:val="0"/>
        <w:spacing w:after="0" w:line="240" w:lineRule="auto"/>
        <w:ind w:firstLine="0" w:firstLineChars="0"/>
        <w:jc w:val="both"/>
        <w:rPr>
          <w:rFonts w:hint="default" w:ascii="Times New Roman" w:hAnsi="Times New Roman" w:eastAsia="仿宋" w:cs="Times New Roman"/>
          <w:color w:val="000000"/>
          <w:kern w:val="0"/>
          <w:sz w:val="31"/>
          <w:szCs w:val="31"/>
          <w:lang w:val="en-US" w:eastAsia="zh-CN" w:bidi="ar"/>
        </w:rPr>
      </w:pPr>
    </w:p>
    <w:p>
      <w:pPr>
        <w:pStyle w:val="5"/>
        <w:keepNext w:val="0"/>
        <w:keepLines w:val="0"/>
        <w:widowControl w:val="0"/>
        <w:suppressLineNumbers w:val="0"/>
        <w:spacing w:after="0" w:line="240" w:lineRule="auto"/>
        <w:ind w:firstLine="0" w:firstLineChars="0"/>
        <w:jc w:val="both"/>
        <w:rPr>
          <w:rFonts w:hint="default" w:ascii="Times New Roman" w:hAnsi="Times New Roman" w:eastAsia="仿宋" w:cs="Times New Roman"/>
          <w:color w:val="000000"/>
          <w:kern w:val="0"/>
          <w:sz w:val="31"/>
          <w:szCs w:val="31"/>
          <w:lang w:val="en-US" w:eastAsia="zh-CN" w:bidi="ar"/>
        </w:rPr>
      </w:pPr>
    </w:p>
    <w:p>
      <w:pPr>
        <w:pStyle w:val="5"/>
        <w:keepNext w:val="0"/>
        <w:keepLines w:val="0"/>
        <w:widowControl w:val="0"/>
        <w:suppressLineNumbers w:val="0"/>
        <w:spacing w:before="117" w:beforeLines="20" w:after="0" w:line="240" w:lineRule="auto"/>
        <w:ind w:firstLine="0" w:firstLineChars="0"/>
        <w:jc w:val="center"/>
        <w:rPr>
          <w:rFonts w:hint="default" w:ascii="Times New Roman" w:hAnsi="Times New Roman" w:eastAsia="仿宋" w:cs="Times New Roman"/>
          <w:color w:val="000000"/>
          <w:kern w:val="0"/>
          <w:sz w:val="31"/>
          <w:szCs w:val="31"/>
          <w:lang w:val="en-US" w:eastAsia="zh-CN" w:bidi="ar"/>
        </w:rPr>
      </w:pPr>
      <w:r>
        <w:rPr>
          <w:rFonts w:hint="default" w:ascii="Times New Roman" w:hAnsi="Times New Roman" w:eastAsia="仿宋" w:cs="Times New Roman"/>
          <w:color w:val="000000"/>
          <w:kern w:val="0"/>
          <w:sz w:val="31"/>
          <w:szCs w:val="31"/>
          <w:lang w:val="en-US" w:eastAsia="zh-CN" w:bidi="ar"/>
        </w:rPr>
        <w:t>湘建质〔2025〕131号</w:t>
      </w:r>
    </w:p>
    <w:p>
      <w:pPr>
        <w:pStyle w:val="5"/>
        <w:keepNext w:val="0"/>
        <w:keepLines w:val="0"/>
        <w:widowControl w:val="0"/>
        <w:suppressLineNumbers w:val="0"/>
        <w:spacing w:after="0" w:line="240" w:lineRule="auto"/>
        <w:ind w:firstLine="0" w:firstLineChars="0"/>
        <w:jc w:val="center"/>
        <w:rPr>
          <w:rFonts w:hint="default" w:ascii="Times New Roman" w:hAnsi="Times New Roman" w:eastAsia="仿宋" w:cs="Times New Roman"/>
          <w:color w:val="000000"/>
          <w:kern w:val="0"/>
          <w:sz w:val="31"/>
          <w:szCs w:val="31"/>
          <w:lang w:val="en-US" w:eastAsia="zh-CN" w:bidi="ar"/>
        </w:rPr>
      </w:pPr>
    </w:p>
    <w:p>
      <w:pPr>
        <w:pStyle w:val="5"/>
        <w:keepNext w:val="0"/>
        <w:keepLines w:val="0"/>
        <w:widowControl w:val="0"/>
        <w:suppressLineNumbers w:val="0"/>
        <w:spacing w:after="0" w:line="240" w:lineRule="auto"/>
        <w:ind w:firstLine="0" w:firstLineChars="0"/>
        <w:jc w:val="both"/>
        <w:rPr>
          <w:rFonts w:hint="default" w:ascii="Times New Roman" w:hAnsi="Times New Roman" w:eastAsia="仿宋" w:cs="Times New Roman"/>
          <w:color w:val="000000"/>
          <w:kern w:val="0"/>
          <w:sz w:val="31"/>
          <w:szCs w:val="31"/>
          <w:lang w:val="en-US" w:eastAsia="zh-CN" w:bidi="ar"/>
        </w:rPr>
      </w:pPr>
    </w:p>
    <w:p>
      <w:pPr>
        <w:keepNext w:val="0"/>
        <w:keepLines w:val="0"/>
        <w:widowControl w:val="0"/>
        <w:suppressLineNumbers w:val="0"/>
        <w:spacing w:after="0" w:line="720" w:lineRule="exact"/>
        <w:ind w:firstLine="0" w:firstLineChars="0"/>
        <w:jc w:val="center"/>
        <w:rPr>
          <w:rFonts w:hint="default" w:ascii="Times New Roman" w:hAnsi="Times New Roman" w:eastAsia="方正小标宋简体" w:cs="Times New Roman"/>
          <w:color w:val="000000"/>
          <w:kern w:val="0"/>
          <w:sz w:val="44"/>
          <w:szCs w:val="44"/>
          <w:lang w:val="en-US" w:eastAsia="zh-CN" w:bidi="ar"/>
        </w:rPr>
      </w:pPr>
      <w:r>
        <w:rPr>
          <w:rFonts w:hint="default" w:ascii="Times New Roman" w:hAnsi="Times New Roman" w:eastAsia="方正小标宋简体" w:cs="Times New Roman"/>
          <w:color w:val="000000"/>
          <w:kern w:val="0"/>
          <w:sz w:val="44"/>
          <w:szCs w:val="44"/>
          <w:lang w:val="en-US" w:eastAsia="zh-CN" w:bidi="ar"/>
        </w:rPr>
        <w:t>湖南省住房和城乡建设厅</w:t>
      </w:r>
    </w:p>
    <w:p>
      <w:pPr>
        <w:keepNext w:val="0"/>
        <w:keepLines w:val="0"/>
        <w:widowControl w:val="0"/>
        <w:suppressLineNumbers w:val="0"/>
        <w:spacing w:after="0" w:line="720" w:lineRule="exact"/>
        <w:ind w:firstLine="0" w:firstLineChars="0"/>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关于印发《湖南省房屋建筑和市政工程</w:t>
      </w:r>
    </w:p>
    <w:p>
      <w:pPr>
        <w:keepNext w:val="0"/>
        <w:keepLines w:val="0"/>
        <w:widowControl w:val="0"/>
        <w:suppressLineNumbers w:val="0"/>
        <w:spacing w:after="0" w:line="720" w:lineRule="exact"/>
        <w:ind w:firstLine="0" w:firstLineChars="0"/>
        <w:jc w:val="center"/>
        <w:rPr>
          <w:rFonts w:hint="default" w:ascii="Times New Roman" w:hAnsi="Times New Roman" w:eastAsia="方正小标宋简体"/>
          <w:sz w:val="44"/>
          <w:szCs w:val="44"/>
        </w:rPr>
      </w:pPr>
      <w:r>
        <w:rPr>
          <w:rFonts w:hint="default" w:ascii="Times New Roman" w:hAnsi="Times New Roman" w:eastAsia="方正小标宋简体" w:cs="Times New Roman"/>
          <w:color w:val="000000"/>
          <w:sz w:val="44"/>
          <w:szCs w:val="44"/>
        </w:rPr>
        <w:t>施工许可管理实施细则</w:t>
      </w:r>
      <w:r>
        <w:rPr>
          <w:rFonts w:hint="default" w:ascii="Times New Roman" w:hAnsi="Times New Roman" w:eastAsia="方正小标宋简体" w:cs="Times New Roman"/>
          <w:color w:val="000000"/>
          <w:kern w:val="0"/>
          <w:sz w:val="44"/>
          <w:szCs w:val="44"/>
          <w:lang w:val="en-US" w:eastAsia="zh-CN" w:bidi="ar"/>
        </w:rPr>
        <w:t>》的通知</w:t>
      </w:r>
    </w:p>
    <w:p>
      <w:pPr>
        <w:pStyle w:val="5"/>
        <w:keepNext w:val="0"/>
        <w:keepLines w:val="0"/>
        <w:widowControl w:val="0"/>
        <w:suppressLineNumbers w:val="0"/>
        <w:spacing w:after="0" w:line="240" w:lineRule="auto"/>
        <w:ind w:left="0" w:leftChars="0" w:firstLine="0" w:firstLineChars="0"/>
        <w:jc w:val="both"/>
        <w:rPr>
          <w:rFonts w:hint="default" w:ascii="Times New Roman" w:hAnsi="Times New Roman" w:eastAsia="仿宋" w:cs="Times New Roman"/>
          <w:color w:val="000000"/>
          <w:sz w:val="31"/>
          <w:szCs w:val="31"/>
        </w:rPr>
      </w:pPr>
    </w:p>
    <w:p>
      <w:pPr>
        <w:pStyle w:val="5"/>
        <w:keepNext w:val="0"/>
        <w:keepLines w:val="0"/>
        <w:widowControl w:val="0"/>
        <w:suppressLineNumbers w:val="0"/>
        <w:spacing w:after="0" w:line="240" w:lineRule="auto"/>
        <w:ind w:left="0" w:leftChars="0" w:firstLine="0" w:firstLineChars="0"/>
        <w:jc w:val="both"/>
        <w:rPr>
          <w:rFonts w:hint="default" w:ascii="Times New Roman" w:hAnsi="Times New Roman" w:cs="Times New Roman"/>
        </w:rPr>
      </w:pPr>
      <w:r>
        <w:rPr>
          <w:rFonts w:hint="default" w:ascii="Times New Roman" w:hAnsi="Times New Roman" w:eastAsia="仿宋" w:cs="Times New Roman"/>
          <w:color w:val="000000"/>
          <w:sz w:val="31"/>
          <w:szCs w:val="31"/>
        </w:rPr>
        <w:t>各市州住房和城乡建设局、</w:t>
      </w:r>
      <w:r>
        <w:rPr>
          <w:rFonts w:hint="default" w:ascii="Times New Roman" w:hAnsi="Times New Roman" w:eastAsia="仿宋" w:cs="Times New Roman"/>
          <w:color w:val="000000"/>
          <w:sz w:val="31"/>
          <w:szCs w:val="31"/>
          <w:lang w:val="en-US" w:eastAsia="zh-CN"/>
        </w:rPr>
        <w:t>城市管理和综合执法局（城市管理局），长沙市城市人居环境局，湘江新区开发建设局、行政执法局</w:t>
      </w:r>
      <w:r>
        <w:rPr>
          <w:rFonts w:hint="default" w:ascii="Times New Roman" w:hAnsi="Times New Roman" w:eastAsia="仿宋" w:cs="Times New Roman"/>
          <w:color w:val="000000"/>
          <w:sz w:val="31"/>
          <w:szCs w:val="31"/>
        </w:rPr>
        <w:t>：</w:t>
      </w:r>
    </w:p>
    <w:p>
      <w:pPr>
        <w:pStyle w:val="5"/>
        <w:keepNext w:val="0"/>
        <w:keepLines w:val="0"/>
        <w:widowControl w:val="0"/>
        <w:suppressLineNumbers w:val="0"/>
        <w:spacing w:after="0" w:line="240" w:lineRule="auto"/>
        <w:ind w:left="0" w:firstLine="604"/>
        <w:jc w:val="both"/>
        <w:rPr>
          <w:rFonts w:hint="default" w:ascii="Times New Roman" w:hAnsi="Times New Roman" w:eastAsia="仿宋" w:cs="Times New Roman"/>
          <w:color w:val="000000"/>
          <w:sz w:val="31"/>
          <w:szCs w:val="31"/>
        </w:rPr>
      </w:pPr>
      <w:r>
        <w:rPr>
          <w:rFonts w:hint="default" w:ascii="Times New Roman" w:hAnsi="Times New Roman" w:eastAsia="仿宋" w:cs="Times New Roman"/>
          <w:color w:val="000000"/>
          <w:sz w:val="31"/>
          <w:szCs w:val="31"/>
        </w:rPr>
        <w:t>为加强对房屋建筑和市政工程的监督管理，维护建筑市场秩序，保证工程质量和安全，依据《建筑工程施工许可管理办法》（住房和城乡建设部令第18号）等文件</w:t>
      </w:r>
      <w:r>
        <w:rPr>
          <w:rFonts w:hint="default" w:ascii="Times New Roman" w:hAnsi="Times New Roman" w:eastAsia="仿宋" w:cs="Times New Roman"/>
          <w:color w:val="000000"/>
          <w:sz w:val="31"/>
          <w:szCs w:val="31"/>
          <w:lang w:eastAsia="zh-CN"/>
        </w:rPr>
        <w:t>，</w:t>
      </w:r>
      <w:r>
        <w:rPr>
          <w:rFonts w:hint="default" w:ascii="Times New Roman" w:hAnsi="Times New Roman" w:eastAsia="仿宋" w:cs="Times New Roman"/>
          <w:color w:val="000000"/>
          <w:sz w:val="31"/>
          <w:szCs w:val="31"/>
        </w:rPr>
        <w:t>结合我省实际，我厅制定了《湖南省房屋建筑和市政工程施工许可管理实施细则》，现印发给你们，请认真抓好贯彻落实。</w:t>
      </w:r>
    </w:p>
    <w:p>
      <w:pPr>
        <w:pStyle w:val="5"/>
        <w:keepNext w:val="0"/>
        <w:keepLines w:val="0"/>
        <w:widowControl w:val="0"/>
        <w:suppressLineNumbers w:val="0"/>
        <w:spacing w:after="0" w:line="240" w:lineRule="auto"/>
        <w:ind w:left="0" w:firstLine="604"/>
        <w:jc w:val="both"/>
        <w:rPr>
          <w:rFonts w:hint="default" w:ascii="Times New Roman" w:hAnsi="Times New Roman" w:eastAsia="仿宋" w:cs="Times New Roman"/>
          <w:color w:val="000000"/>
          <w:sz w:val="31"/>
          <w:szCs w:val="31"/>
        </w:rPr>
      </w:pPr>
    </w:p>
    <w:p>
      <w:pPr>
        <w:pStyle w:val="5"/>
        <w:keepNext w:val="0"/>
        <w:keepLines w:val="0"/>
        <w:widowControl w:val="0"/>
        <w:suppressLineNumbers w:val="0"/>
        <w:spacing w:after="0" w:line="240" w:lineRule="auto"/>
        <w:ind w:left="0" w:firstLine="604"/>
        <w:jc w:val="both"/>
        <w:rPr>
          <w:rFonts w:hint="default" w:ascii="Times New Roman" w:hAnsi="Times New Roman" w:eastAsia="仿宋" w:cs="Times New Roman"/>
          <w:color w:val="000000"/>
          <w:sz w:val="31"/>
          <w:szCs w:val="31"/>
        </w:rPr>
      </w:pPr>
    </w:p>
    <w:p>
      <w:pPr>
        <w:pStyle w:val="5"/>
        <w:keepNext w:val="0"/>
        <w:keepLines w:val="0"/>
        <w:widowControl w:val="0"/>
        <w:suppressLineNumbers w:val="0"/>
        <w:spacing w:after="0" w:line="240" w:lineRule="auto"/>
        <w:ind w:left="0" w:firstLine="604"/>
        <w:jc w:val="both"/>
        <w:rPr>
          <w:rFonts w:hint="default" w:ascii="Times New Roman" w:hAnsi="Times New Roman" w:eastAsia="仿宋" w:cs="Times New Roman"/>
          <w:color w:val="000000"/>
          <w:sz w:val="31"/>
          <w:szCs w:val="31"/>
        </w:rPr>
      </w:pPr>
    </w:p>
    <w:p>
      <w:pPr>
        <w:pStyle w:val="5"/>
        <w:keepNext w:val="0"/>
        <w:keepLines w:val="0"/>
        <w:widowControl w:val="0"/>
        <w:suppressLineNumbers w:val="0"/>
        <w:spacing w:after="0" w:line="240" w:lineRule="auto"/>
        <w:ind w:left="0" w:firstLine="604"/>
        <w:jc w:val="both"/>
        <w:rPr>
          <w:rFonts w:hint="default" w:ascii="Times New Roman" w:hAnsi="Times New Roman" w:eastAsia="仿宋" w:cs="Times New Roman"/>
          <w:color w:val="000000"/>
          <w:sz w:val="31"/>
          <w:szCs w:val="31"/>
          <w:lang w:val="en-US" w:eastAsia="zh-CN"/>
        </w:rPr>
      </w:pPr>
      <w:r>
        <w:rPr>
          <w:rFonts w:hint="default" w:ascii="Times New Roman" w:hAnsi="Times New Roman" w:eastAsia="仿宋" w:cs="Times New Roman"/>
          <w:color w:val="000000"/>
          <w:sz w:val="31"/>
          <w:szCs w:val="31"/>
          <w:lang w:val="en-US" w:eastAsia="zh-CN"/>
        </w:rPr>
        <w:t xml:space="preserve">                              湖南省住房和城乡建设厅</w:t>
      </w:r>
    </w:p>
    <w:p>
      <w:pPr>
        <w:pStyle w:val="5"/>
        <w:keepNext w:val="0"/>
        <w:keepLines w:val="0"/>
        <w:widowControl w:val="0"/>
        <w:suppressLineNumbers w:val="0"/>
        <w:spacing w:after="0" w:line="240" w:lineRule="auto"/>
        <w:ind w:left="0" w:firstLine="604"/>
        <w:jc w:val="both"/>
        <w:rPr>
          <w:rFonts w:hint="default" w:ascii="Times New Roman" w:hAnsi="Times New Roman" w:eastAsia="仿宋" w:cs="Times New Roman"/>
          <w:color w:val="000000"/>
          <w:sz w:val="31"/>
          <w:szCs w:val="31"/>
          <w:lang w:val="en-US" w:eastAsia="zh-CN"/>
        </w:rPr>
      </w:pPr>
      <w:r>
        <w:rPr>
          <w:rFonts w:hint="default" w:ascii="Times New Roman" w:hAnsi="Times New Roman" w:eastAsia="仿宋" w:cs="Times New Roman"/>
          <w:color w:val="000000"/>
          <w:sz w:val="31"/>
          <w:szCs w:val="31"/>
          <w:lang w:val="en-US" w:eastAsia="zh-CN"/>
        </w:rPr>
        <w:t xml:space="preserve">                                 2025年11月13日</w:t>
      </w:r>
    </w:p>
    <w:p>
      <w:pPr>
        <w:spacing w:after="0" w:line="240" w:lineRule="auto"/>
        <w:ind w:left="0" w:leftChars="0" w:firstLine="864" w:firstLineChars="200"/>
        <w:rPr>
          <w:rFonts w:hint="default" w:ascii="Times New Roman" w:hAnsi="Times New Roman" w:eastAsia="方正小标宋简体" w:cs="Times New Roman"/>
          <w:color w:val="auto"/>
          <w:spacing w:val="0"/>
          <w:sz w:val="44"/>
          <w:szCs w:val="44"/>
          <w:highlight w:val="none"/>
        </w:rPr>
      </w:pPr>
      <w:r>
        <w:rPr>
          <w:rFonts w:hint="default" w:ascii="Times New Roman" w:hAnsi="Times New Roman" w:eastAsia="方正小标宋简体" w:cs="Times New Roman"/>
          <w:color w:val="auto"/>
          <w:spacing w:val="0"/>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after="0" w:line="720" w:lineRule="exact"/>
        <w:ind w:firstLine="0" w:firstLineChars="0"/>
        <w:jc w:val="center"/>
        <w:textAlignment w:val="auto"/>
        <w:rPr>
          <w:rFonts w:hint="default" w:ascii="Times New Roman" w:hAnsi="Times New Roman" w:eastAsia="方正小标宋简体" w:cs="Times New Roman"/>
          <w:color w:val="auto"/>
          <w:spacing w:val="0"/>
          <w:sz w:val="44"/>
          <w:szCs w:val="44"/>
          <w:highlight w:val="none"/>
        </w:rPr>
      </w:pPr>
      <w:r>
        <w:rPr>
          <w:rFonts w:hint="default" w:ascii="Times New Roman" w:hAnsi="Times New Roman" w:eastAsia="方正小标宋简体" w:cs="Times New Roman"/>
          <w:color w:val="auto"/>
          <w:spacing w:val="0"/>
          <w:sz w:val="44"/>
          <w:szCs w:val="44"/>
          <w:highlight w:val="none"/>
        </w:rPr>
        <w:t>湖南省房屋建筑和市政工程</w:t>
      </w:r>
    </w:p>
    <w:p>
      <w:pPr>
        <w:keepNext w:val="0"/>
        <w:keepLines w:val="0"/>
        <w:pageBreakBefore w:val="0"/>
        <w:widowControl w:val="0"/>
        <w:kinsoku/>
        <w:wordWrap/>
        <w:overflowPunct/>
        <w:topLinePunct w:val="0"/>
        <w:autoSpaceDE/>
        <w:autoSpaceDN/>
        <w:bidi w:val="0"/>
        <w:adjustRightInd/>
        <w:snapToGrid/>
        <w:spacing w:after="0" w:line="720" w:lineRule="exact"/>
        <w:ind w:firstLine="0" w:firstLineChars="0"/>
        <w:jc w:val="center"/>
        <w:textAlignment w:val="auto"/>
        <w:rPr>
          <w:rFonts w:hint="default" w:ascii="Times New Roman" w:hAnsi="Times New Roman" w:eastAsia="方正小标宋简体" w:cs="Times New Roman"/>
          <w:color w:val="auto"/>
          <w:spacing w:val="0"/>
          <w:sz w:val="44"/>
          <w:szCs w:val="44"/>
          <w:highlight w:val="none"/>
        </w:rPr>
      </w:pPr>
      <w:r>
        <w:rPr>
          <w:rFonts w:hint="default" w:ascii="Times New Roman" w:hAnsi="Times New Roman" w:eastAsia="方正小标宋简体" w:cs="Times New Roman"/>
          <w:color w:val="auto"/>
          <w:spacing w:val="0"/>
          <w:sz w:val="44"/>
          <w:szCs w:val="44"/>
          <w:highlight w:val="none"/>
        </w:rPr>
        <w:t>施工许可管理实施细则</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_GB2312" w:cs="Times New Roman"/>
          <w:b w:val="0"/>
          <w:bCs w:val="0"/>
          <w:color w:val="auto"/>
          <w:kern w:val="0"/>
          <w:sz w:val="32"/>
          <w:szCs w:val="32"/>
          <w:shd w:val="clear" w:color="auto" w:fill="FFFFFF"/>
        </w:rPr>
      </w:pP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rPr>
      </w:pPr>
      <w:r>
        <w:rPr>
          <w:rFonts w:hint="default" w:ascii="Times New Roman" w:hAnsi="Times New Roman" w:eastAsia="仿宋" w:cs="Times New Roman"/>
          <w:b/>
          <w:bCs/>
          <w:color w:val="auto"/>
          <w:kern w:val="0"/>
          <w:sz w:val="32"/>
          <w:szCs w:val="32"/>
          <w:shd w:val="clear" w:color="auto" w:fill="FFFFFF"/>
        </w:rPr>
        <w:t xml:space="preserve">第一条 </w:t>
      </w:r>
      <w:r>
        <w:rPr>
          <w:rFonts w:hint="default" w:ascii="Times New Roman" w:hAnsi="Times New Roman" w:eastAsia="仿宋" w:cs="Times New Roman"/>
          <w:b w:val="0"/>
          <w:bCs w:val="0"/>
          <w:color w:val="auto"/>
          <w:kern w:val="0"/>
          <w:sz w:val="32"/>
          <w:szCs w:val="32"/>
          <w:shd w:val="clear" w:color="auto" w:fill="FFFFFF"/>
        </w:rPr>
        <w:t xml:space="preserve"> </w:t>
      </w:r>
      <w:r>
        <w:rPr>
          <w:rFonts w:hint="default" w:ascii="Times New Roman" w:hAnsi="Times New Roman" w:eastAsia="仿宋" w:cs="Times New Roman"/>
          <w:b w:val="0"/>
          <w:bCs w:val="0"/>
          <w:color w:val="auto"/>
          <w:kern w:val="0"/>
          <w:sz w:val="32"/>
          <w:szCs w:val="32"/>
          <w:shd w:val="clear" w:color="auto" w:fill="FFFFFF"/>
          <w:lang w:val="en-US" w:eastAsia="zh-CN" w:bidi="ar-SA"/>
        </w:rPr>
        <w:t>为加强对房屋建筑和市政工程（以下简称建筑工程）的监督管理，维护建筑市场秩序，保证工程质量和安全，根据《中华人民共和国建筑法》《中华人民共和国行政许可法》《建筑工程施工许可管理办法》《湖南省建筑市场管理条例》等法律法规、规章，结合全省实际，制定本实施细则。</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b w:val="0"/>
          <w:bCs w:val="0"/>
          <w:color w:val="auto"/>
          <w:sz w:val="32"/>
          <w:szCs w:val="32"/>
          <w:shd w:val="clear" w:color="auto" w:fill="FFFFFF"/>
          <w:lang w:eastAsia="zh-CN"/>
        </w:rPr>
      </w:pPr>
      <w:r>
        <w:rPr>
          <w:rFonts w:hint="default" w:ascii="Times New Roman" w:hAnsi="Times New Roman" w:eastAsia="仿宋" w:cs="Times New Roman"/>
          <w:b/>
          <w:bCs/>
          <w:color w:val="auto"/>
          <w:sz w:val="32"/>
          <w:szCs w:val="32"/>
        </w:rPr>
        <w:t>第二条</w:t>
      </w:r>
      <w:r>
        <w:rPr>
          <w:rFonts w:hint="default" w:ascii="Times New Roman" w:hAnsi="Times New Roman" w:eastAsia="仿宋" w:cs="Times New Roman"/>
          <w:b w:val="0"/>
          <w:bCs w:val="0"/>
          <w:color w:val="auto"/>
          <w:sz w:val="32"/>
          <w:szCs w:val="32"/>
        </w:rPr>
        <w:t xml:space="preserve">  </w:t>
      </w:r>
      <w:r>
        <w:rPr>
          <w:rFonts w:hint="default" w:ascii="Times New Roman" w:hAnsi="Times New Roman" w:eastAsia="仿宋" w:cs="Times New Roman"/>
          <w:b w:val="0"/>
          <w:bCs w:val="0"/>
          <w:color w:val="auto"/>
          <w:sz w:val="32"/>
          <w:szCs w:val="32"/>
          <w:shd w:val="clear" w:color="auto" w:fill="FFFFFF"/>
        </w:rPr>
        <w:t>在本省行政规划区内从事下列建筑工程的施工，建设单位在开工前应当依照本</w:t>
      </w:r>
      <w:r>
        <w:rPr>
          <w:rFonts w:hint="default" w:ascii="Times New Roman" w:hAnsi="Times New Roman" w:eastAsia="仿宋" w:cs="Times New Roman"/>
          <w:b w:val="0"/>
          <w:bCs w:val="0"/>
          <w:color w:val="auto"/>
          <w:sz w:val="32"/>
          <w:szCs w:val="32"/>
          <w:shd w:val="clear" w:color="auto" w:fill="FFFFFF"/>
          <w:lang w:val="en-US" w:eastAsia="zh-CN"/>
        </w:rPr>
        <w:t>实施</w:t>
      </w:r>
      <w:r>
        <w:rPr>
          <w:rFonts w:hint="default" w:ascii="Times New Roman" w:hAnsi="Times New Roman" w:eastAsia="仿宋" w:cs="Times New Roman"/>
          <w:b w:val="0"/>
          <w:bCs w:val="0"/>
          <w:color w:val="auto"/>
          <w:sz w:val="32"/>
          <w:szCs w:val="32"/>
          <w:shd w:val="clear" w:color="auto" w:fill="FFFFFF"/>
        </w:rPr>
        <w:t>细则的规定，向工程所在地的县级以上住房城乡建设主管部门（以下简称发证机关）申请领取施工许可证。</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b w:val="0"/>
          <w:bCs w:val="0"/>
          <w:color w:val="auto"/>
          <w:sz w:val="32"/>
          <w:szCs w:val="32"/>
          <w:shd w:val="clear" w:color="auto" w:fill="FFFFFF"/>
        </w:rPr>
      </w:pPr>
      <w:r>
        <w:rPr>
          <w:rFonts w:hint="default" w:ascii="Times New Roman" w:hAnsi="Times New Roman" w:eastAsia="仿宋" w:cs="Times New Roman"/>
          <w:b w:val="0"/>
          <w:bCs w:val="0"/>
          <w:color w:val="auto"/>
          <w:sz w:val="32"/>
          <w:szCs w:val="32"/>
          <w:shd w:val="clear" w:color="auto" w:fill="FFFFFF"/>
        </w:rPr>
        <w:t>（一）下列建筑工程应当申请办理建筑工程施工许可证：</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b w:val="0"/>
          <w:bCs w:val="0"/>
          <w:color w:val="auto"/>
          <w:sz w:val="32"/>
          <w:szCs w:val="32"/>
          <w:shd w:val="clear" w:color="auto" w:fill="FFFFFF"/>
        </w:rPr>
      </w:pPr>
      <w:r>
        <w:rPr>
          <w:rFonts w:hint="default" w:ascii="Times New Roman" w:hAnsi="Times New Roman" w:eastAsia="仿宋" w:cs="Times New Roman"/>
          <w:b w:val="0"/>
          <w:bCs w:val="0"/>
          <w:color w:val="auto"/>
          <w:sz w:val="32"/>
          <w:szCs w:val="32"/>
          <w:shd w:val="clear" w:color="auto" w:fill="FFFFFF"/>
        </w:rPr>
        <w:t>1.</w:t>
      </w:r>
      <w:r>
        <w:rPr>
          <w:rFonts w:hint="default" w:ascii="Times New Roman" w:hAnsi="Times New Roman" w:eastAsia="仿宋" w:cs="Times New Roman"/>
          <w:b w:val="0"/>
          <w:bCs w:val="0"/>
          <w:color w:val="auto"/>
          <w:sz w:val="32"/>
          <w:szCs w:val="32"/>
          <w:shd w:val="clear" w:color="auto" w:fill="FFFFFF"/>
          <w:lang w:val="en-US" w:eastAsia="zh-CN"/>
        </w:rPr>
        <w:t xml:space="preserve"> </w:t>
      </w:r>
      <w:r>
        <w:rPr>
          <w:rFonts w:hint="default" w:ascii="Times New Roman" w:hAnsi="Times New Roman" w:eastAsia="仿宋" w:cs="Times New Roman"/>
          <w:b w:val="0"/>
          <w:bCs w:val="0"/>
          <w:color w:val="auto"/>
          <w:sz w:val="32"/>
          <w:szCs w:val="32"/>
          <w:shd w:val="clear" w:color="auto" w:fill="FFFFFF"/>
        </w:rPr>
        <w:t>各类房屋建筑及其附属设施的新建、改建、扩建和与其配套的线路、管道、设备安装工程。</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b w:val="0"/>
          <w:bCs w:val="0"/>
          <w:color w:val="auto"/>
          <w:sz w:val="32"/>
          <w:szCs w:val="32"/>
          <w:shd w:val="clear" w:color="auto" w:fill="FFFFFF"/>
        </w:rPr>
      </w:pPr>
      <w:r>
        <w:rPr>
          <w:rFonts w:hint="default" w:ascii="Times New Roman" w:hAnsi="Times New Roman" w:eastAsia="仿宋" w:cs="Times New Roman"/>
          <w:b w:val="0"/>
          <w:bCs w:val="0"/>
          <w:color w:val="auto"/>
          <w:sz w:val="32"/>
          <w:szCs w:val="32"/>
          <w:shd w:val="clear" w:color="auto" w:fill="FFFFFF"/>
        </w:rPr>
        <w:t>2.</w:t>
      </w:r>
      <w:r>
        <w:rPr>
          <w:rFonts w:hint="default" w:ascii="Times New Roman" w:hAnsi="Times New Roman" w:eastAsia="仿宋" w:cs="Times New Roman"/>
          <w:b w:val="0"/>
          <w:bCs w:val="0"/>
          <w:color w:val="auto"/>
          <w:sz w:val="32"/>
          <w:szCs w:val="32"/>
          <w:shd w:val="clear" w:color="auto" w:fill="FFFFFF"/>
          <w:lang w:val="en-US" w:eastAsia="zh-CN"/>
        </w:rPr>
        <w:t xml:space="preserve"> </w:t>
      </w:r>
      <w:r>
        <w:rPr>
          <w:rFonts w:hint="default" w:ascii="Times New Roman" w:hAnsi="Times New Roman" w:eastAsia="仿宋" w:cs="Times New Roman"/>
          <w:b w:val="0"/>
          <w:bCs w:val="0"/>
          <w:color w:val="auto"/>
          <w:sz w:val="32"/>
          <w:szCs w:val="32"/>
          <w:shd w:val="clear" w:color="auto" w:fill="FFFFFF"/>
        </w:rPr>
        <w:t>城镇市政基础设施工程</w:t>
      </w:r>
      <w:r>
        <w:rPr>
          <w:rFonts w:hint="default" w:ascii="Times New Roman" w:hAnsi="Times New Roman" w:eastAsia="仿宋" w:cs="Times New Roman"/>
          <w:b w:val="0"/>
          <w:bCs w:val="0"/>
          <w:strike w:val="0"/>
          <w:color w:val="auto"/>
          <w:sz w:val="32"/>
          <w:szCs w:val="32"/>
          <w:shd w:val="clear" w:color="auto" w:fill="FFFFFF"/>
        </w:rPr>
        <w:t>的新建、改建、扩建工程，包括城市道路、桥梁、</w:t>
      </w:r>
      <w:r>
        <w:rPr>
          <w:rFonts w:hint="default" w:ascii="Times New Roman" w:hAnsi="Times New Roman" w:eastAsia="仿宋" w:cs="Times New Roman"/>
          <w:b w:val="0"/>
          <w:bCs w:val="0"/>
          <w:strike w:val="0"/>
          <w:color w:val="auto"/>
          <w:sz w:val="32"/>
          <w:szCs w:val="32"/>
          <w:shd w:val="clear" w:color="auto" w:fill="FFFFFF"/>
          <w:lang w:val="en"/>
        </w:rPr>
        <w:t>广场</w:t>
      </w:r>
      <w:r>
        <w:rPr>
          <w:rFonts w:hint="default" w:ascii="Times New Roman" w:hAnsi="Times New Roman" w:eastAsia="仿宋" w:cs="Times New Roman"/>
          <w:b w:val="0"/>
          <w:bCs w:val="0"/>
          <w:strike w:val="0"/>
          <w:color w:val="auto"/>
          <w:sz w:val="32"/>
          <w:szCs w:val="32"/>
          <w:shd w:val="clear" w:color="auto" w:fill="FFFFFF"/>
        </w:rPr>
        <w:t>、</w:t>
      </w:r>
      <w:r>
        <w:rPr>
          <w:rFonts w:hint="default" w:ascii="Times New Roman" w:hAnsi="Times New Roman" w:eastAsia="仿宋" w:cs="Times New Roman"/>
          <w:b w:val="0"/>
          <w:bCs w:val="0"/>
          <w:strike w:val="0"/>
          <w:color w:val="auto"/>
          <w:sz w:val="32"/>
          <w:szCs w:val="32"/>
          <w:shd w:val="clear" w:color="auto" w:fill="FFFFFF"/>
          <w:lang w:val="en"/>
        </w:rPr>
        <w:t>隧道、</w:t>
      </w:r>
      <w:r>
        <w:rPr>
          <w:rFonts w:hint="default" w:ascii="Times New Roman" w:hAnsi="Times New Roman" w:eastAsia="仿宋" w:cs="Times New Roman"/>
          <w:b w:val="0"/>
          <w:bCs w:val="0"/>
          <w:strike w:val="0"/>
          <w:color w:val="auto"/>
          <w:sz w:val="32"/>
          <w:szCs w:val="32"/>
          <w:shd w:val="clear" w:color="auto" w:fill="FFFFFF"/>
        </w:rPr>
        <w:t>公共交通、供水、排水、燃气、热力、环卫、污水处理、垃圾处理、地下公共设施</w:t>
      </w:r>
      <w:r>
        <w:rPr>
          <w:rFonts w:hint="default" w:ascii="Times New Roman" w:hAnsi="Times New Roman" w:eastAsia="仿宋" w:cs="Times New Roman"/>
          <w:b w:val="0"/>
          <w:bCs w:val="0"/>
          <w:strike w:val="0"/>
          <w:color w:val="auto"/>
          <w:sz w:val="32"/>
          <w:szCs w:val="32"/>
          <w:shd w:val="clear" w:color="auto" w:fill="FFFFFF"/>
          <w:lang w:eastAsia="zh-CN"/>
        </w:rPr>
        <w:t>等</w:t>
      </w:r>
      <w:r>
        <w:rPr>
          <w:rFonts w:hint="default" w:ascii="Times New Roman" w:hAnsi="Times New Roman" w:eastAsia="仿宋" w:cs="Times New Roman"/>
          <w:b w:val="0"/>
          <w:bCs w:val="0"/>
          <w:strike w:val="0"/>
          <w:color w:val="auto"/>
          <w:sz w:val="32"/>
          <w:szCs w:val="32"/>
          <w:shd w:val="clear" w:color="auto" w:fill="FFFFFF"/>
        </w:rPr>
        <w:t>及</w:t>
      </w:r>
      <w:r>
        <w:rPr>
          <w:rFonts w:hint="default" w:ascii="Times New Roman" w:hAnsi="Times New Roman" w:eastAsia="仿宋" w:cs="Times New Roman"/>
          <w:b w:val="0"/>
          <w:bCs w:val="0"/>
          <w:strike w:val="0"/>
          <w:color w:val="auto"/>
          <w:sz w:val="32"/>
          <w:szCs w:val="32"/>
          <w:shd w:val="clear" w:color="auto" w:fill="FFFFFF"/>
          <w:lang w:eastAsia="zh-CN"/>
        </w:rPr>
        <w:t>其</w:t>
      </w:r>
      <w:r>
        <w:rPr>
          <w:rFonts w:hint="default" w:ascii="Times New Roman" w:hAnsi="Times New Roman" w:eastAsia="仿宋" w:cs="Times New Roman"/>
          <w:b w:val="0"/>
          <w:bCs w:val="0"/>
          <w:strike w:val="0"/>
          <w:color w:val="auto"/>
          <w:sz w:val="32"/>
          <w:szCs w:val="32"/>
          <w:shd w:val="clear" w:color="auto" w:fill="FFFFFF"/>
        </w:rPr>
        <w:t>附属设施的土建、</w:t>
      </w:r>
      <w:r>
        <w:rPr>
          <w:rFonts w:hint="default" w:ascii="Times New Roman" w:hAnsi="Times New Roman" w:eastAsia="仿宋" w:cs="Times New Roman"/>
          <w:b w:val="0"/>
          <w:bCs w:val="0"/>
          <w:strike w:val="0"/>
          <w:color w:val="auto"/>
          <w:sz w:val="32"/>
          <w:szCs w:val="32"/>
          <w:shd w:val="clear" w:color="auto" w:fill="FFFFFF"/>
          <w:lang w:eastAsia="zh-CN"/>
        </w:rPr>
        <w:t>线路、</w:t>
      </w:r>
      <w:r>
        <w:rPr>
          <w:rFonts w:hint="default" w:ascii="Times New Roman" w:hAnsi="Times New Roman" w:eastAsia="仿宋" w:cs="Times New Roman"/>
          <w:b w:val="0"/>
          <w:bCs w:val="0"/>
          <w:strike w:val="0"/>
          <w:color w:val="auto"/>
          <w:sz w:val="32"/>
          <w:szCs w:val="32"/>
          <w:shd w:val="clear" w:color="auto" w:fill="FFFFFF"/>
        </w:rPr>
        <w:t>管道、设备安装。</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b w:val="0"/>
          <w:bCs w:val="0"/>
          <w:color w:val="auto"/>
          <w:sz w:val="32"/>
          <w:szCs w:val="32"/>
          <w:shd w:val="clear" w:color="auto" w:fill="FFFFFF"/>
        </w:rPr>
      </w:pPr>
      <w:r>
        <w:rPr>
          <w:rFonts w:hint="default" w:ascii="Times New Roman" w:hAnsi="Times New Roman" w:eastAsia="仿宋" w:cs="Times New Roman"/>
          <w:b w:val="0"/>
          <w:bCs w:val="0"/>
          <w:color w:val="auto"/>
          <w:sz w:val="32"/>
          <w:szCs w:val="32"/>
          <w:shd w:val="clear" w:color="auto" w:fill="FFFFFF"/>
        </w:rPr>
        <w:t>（二）按照国务院规定的权限和程序批准开工报告的建筑工程，不再领取施工许可证。</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624" w:firstLineChars="200"/>
        <w:jc w:val="both"/>
        <w:textAlignment w:val="auto"/>
        <w:rPr>
          <w:rFonts w:hint="default" w:ascii="Times New Roman" w:hAnsi="Times New Roman" w:eastAsia="仿宋" w:cs="Times New Roman"/>
          <w:b w:val="0"/>
          <w:bCs w:val="0"/>
          <w:color w:val="auto"/>
          <w:sz w:val="32"/>
          <w:szCs w:val="32"/>
          <w:shd w:val="clear" w:color="auto" w:fill="FFFFFF"/>
        </w:rPr>
      </w:pPr>
      <w:r>
        <w:rPr>
          <w:rFonts w:hint="default" w:ascii="Times New Roman" w:hAnsi="Times New Roman" w:eastAsia="仿宋" w:cs="Times New Roman"/>
          <w:b w:val="0"/>
          <w:bCs w:val="0"/>
          <w:color w:val="auto"/>
          <w:sz w:val="32"/>
          <w:szCs w:val="32"/>
          <w:shd w:val="clear" w:color="auto" w:fill="FFFFFF"/>
        </w:rPr>
        <w:t>本条第一款所列建筑工程，投资额在30万元以下或建筑面积在300平方米以下的，可以不申请办理施工许可证。</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b w:val="0"/>
          <w:bCs w:val="0"/>
          <w:color w:val="auto"/>
          <w:sz w:val="32"/>
          <w:szCs w:val="32"/>
          <w:shd w:val="clear" w:color="auto" w:fill="FFFFFF"/>
        </w:rPr>
      </w:pPr>
      <w:r>
        <w:rPr>
          <w:rFonts w:hint="default" w:ascii="Times New Roman" w:hAnsi="Times New Roman" w:eastAsia="仿宋" w:cs="Times New Roman"/>
          <w:b/>
          <w:bCs/>
          <w:color w:val="auto"/>
          <w:sz w:val="32"/>
          <w:szCs w:val="32"/>
        </w:rPr>
        <w:t>第三条</w:t>
      </w:r>
      <w:r>
        <w:rPr>
          <w:rFonts w:hint="default" w:ascii="Times New Roman" w:hAnsi="Times New Roman" w:eastAsia="仿宋" w:cs="Times New Roman"/>
          <w:b w:val="0"/>
          <w:bCs w:val="0"/>
          <w:color w:val="auto"/>
          <w:sz w:val="32"/>
          <w:szCs w:val="32"/>
        </w:rPr>
        <w:t xml:space="preserve">  </w:t>
      </w:r>
      <w:r>
        <w:rPr>
          <w:rFonts w:hint="default" w:ascii="Times New Roman" w:hAnsi="Times New Roman" w:eastAsia="仿宋" w:cs="Times New Roman"/>
          <w:b w:val="0"/>
          <w:bCs w:val="0"/>
          <w:color w:val="auto"/>
          <w:sz w:val="32"/>
          <w:szCs w:val="32"/>
          <w:shd w:val="clear" w:color="auto" w:fill="FFFFFF"/>
        </w:rPr>
        <w:t>本</w:t>
      </w:r>
      <w:r>
        <w:rPr>
          <w:rFonts w:hint="default" w:ascii="Times New Roman" w:hAnsi="Times New Roman" w:eastAsia="仿宋" w:cs="Times New Roman"/>
          <w:b w:val="0"/>
          <w:bCs w:val="0"/>
          <w:color w:val="auto"/>
          <w:sz w:val="32"/>
          <w:szCs w:val="32"/>
          <w:shd w:val="clear" w:color="auto" w:fill="FFFFFF"/>
          <w:lang w:val="en-US" w:eastAsia="zh-CN"/>
        </w:rPr>
        <w:t>实施</w:t>
      </w:r>
      <w:r>
        <w:rPr>
          <w:rFonts w:hint="default" w:ascii="Times New Roman" w:hAnsi="Times New Roman" w:eastAsia="仿宋" w:cs="Times New Roman"/>
          <w:b w:val="0"/>
          <w:bCs w:val="0"/>
          <w:color w:val="auto"/>
          <w:sz w:val="32"/>
          <w:szCs w:val="32"/>
          <w:shd w:val="clear" w:color="auto" w:fill="FFFFFF"/>
        </w:rPr>
        <w:t>细则规定应当申请领取施工许可证的建筑工程未取得施工许可证的，一律不得开工。</w:t>
      </w:r>
    </w:p>
    <w:p>
      <w:pPr>
        <w:keepNext w:val="0"/>
        <w:keepLines w:val="0"/>
        <w:pageBreakBefore w:val="0"/>
        <w:widowControl w:val="0"/>
        <w:shd w:val="clear" w:color="auto" w:fill="FFFFFF"/>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rPr>
      </w:pPr>
      <w:r>
        <w:rPr>
          <w:rFonts w:hint="default" w:ascii="Times New Roman" w:hAnsi="Times New Roman" w:eastAsia="仿宋" w:cs="Times New Roman"/>
          <w:b w:val="0"/>
          <w:bCs w:val="0"/>
          <w:color w:val="auto"/>
          <w:kern w:val="0"/>
          <w:sz w:val="32"/>
          <w:szCs w:val="32"/>
          <w:shd w:val="clear" w:color="auto" w:fill="FFFFFF"/>
        </w:rPr>
        <w:t>任何单位和个人不得将应当申请领取施工许可证的工程项目分解为若干限额以下的工程项目，规避申请领取施工许可证。</w:t>
      </w: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rPr>
      </w:pPr>
      <w:r>
        <w:rPr>
          <w:rFonts w:hint="default" w:ascii="Times New Roman" w:hAnsi="Times New Roman" w:eastAsia="仿宋" w:cs="Times New Roman"/>
          <w:b/>
          <w:bCs/>
          <w:color w:val="auto"/>
          <w:kern w:val="0"/>
          <w:sz w:val="32"/>
          <w:szCs w:val="32"/>
        </w:rPr>
        <w:t>第四条</w:t>
      </w:r>
      <w:r>
        <w:rPr>
          <w:rFonts w:hint="default" w:ascii="Times New Roman" w:hAnsi="Times New Roman" w:eastAsia="仿宋" w:cs="Times New Roman"/>
          <w:b w:val="0"/>
          <w:bCs w:val="0"/>
          <w:color w:val="auto"/>
          <w:kern w:val="0"/>
          <w:sz w:val="32"/>
          <w:szCs w:val="32"/>
        </w:rPr>
        <w:t xml:space="preserve"> </w:t>
      </w:r>
      <w:r>
        <w:rPr>
          <w:rFonts w:hint="default" w:ascii="Times New Roman" w:hAnsi="Times New Roman" w:eastAsia="仿宋" w:cs="Times New Roman"/>
          <w:b w:val="0"/>
          <w:bCs w:val="0"/>
          <w:color w:val="auto"/>
          <w:kern w:val="0"/>
          <w:sz w:val="32"/>
          <w:szCs w:val="32"/>
          <w:shd w:val="clear" w:color="auto" w:fill="FFFFFF"/>
        </w:rPr>
        <w:t xml:space="preserve"> 省住房城乡建设主管部门负责全省建筑工程施工许可的统一监督管理工作，为施工许可管理提供信息化</w:t>
      </w:r>
      <w:r>
        <w:rPr>
          <w:rFonts w:hint="default" w:ascii="Times New Roman" w:hAnsi="Times New Roman" w:eastAsia="仿宋" w:cs="Times New Roman"/>
          <w:b w:val="0"/>
          <w:bCs w:val="0"/>
          <w:color w:val="auto"/>
          <w:kern w:val="0"/>
          <w:sz w:val="32"/>
          <w:szCs w:val="32"/>
          <w:shd w:val="clear" w:color="auto" w:fill="FFFFFF"/>
          <w:lang w:eastAsia="zh-CN"/>
        </w:rPr>
        <w:t>工作平台</w:t>
      </w:r>
      <w:r>
        <w:rPr>
          <w:rFonts w:hint="default" w:ascii="Times New Roman" w:hAnsi="Times New Roman" w:eastAsia="仿宋" w:cs="Times New Roman"/>
          <w:b w:val="0"/>
          <w:bCs w:val="0"/>
          <w:color w:val="auto"/>
          <w:kern w:val="0"/>
          <w:sz w:val="32"/>
          <w:szCs w:val="32"/>
          <w:shd w:val="clear" w:color="auto" w:fill="FFFFFF"/>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b w:val="0"/>
          <w:bCs w:val="0"/>
          <w:color w:val="auto"/>
          <w:sz w:val="32"/>
          <w:szCs w:val="32"/>
          <w:shd w:val="clear" w:color="auto" w:fill="FFFFFF"/>
        </w:rPr>
      </w:pPr>
      <w:r>
        <w:rPr>
          <w:rFonts w:hint="default" w:ascii="Times New Roman" w:hAnsi="Times New Roman" w:eastAsia="仿宋" w:cs="Times New Roman"/>
          <w:b w:val="0"/>
          <w:bCs w:val="0"/>
          <w:color w:val="auto"/>
          <w:sz w:val="32"/>
          <w:szCs w:val="32"/>
          <w:shd w:val="clear" w:color="auto" w:fill="FFFFFF"/>
        </w:rPr>
        <w:t>各县级以上住房城乡建设主管部门负责本行政区域内建筑工程施工许可证的颁发和监督管理工作。</w:t>
      </w:r>
    </w:p>
    <w:p>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rPr>
      </w:pPr>
      <w:r>
        <w:rPr>
          <w:rFonts w:hint="default" w:ascii="Times New Roman" w:hAnsi="Times New Roman" w:eastAsia="仿宋" w:cs="Times New Roman"/>
          <w:b w:val="0"/>
          <w:bCs w:val="0"/>
          <w:color w:val="auto"/>
          <w:kern w:val="0"/>
          <w:sz w:val="32"/>
          <w:szCs w:val="32"/>
          <w:shd w:val="clear" w:color="auto" w:fill="FFFFFF"/>
        </w:rPr>
        <w:t xml:space="preserve"> 建设单位原则上应当按照整个建设工程项目或标段申请施工许可证；建设工程项目分期建设的，可以按期分别申请施工许可证。建设单位对同一建设工程分项发包的，必须依法分别取得施工许可证。</w:t>
      </w:r>
    </w:p>
    <w:p>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eastAsia="zh-CN"/>
        </w:rPr>
      </w:pPr>
      <w:r>
        <w:rPr>
          <w:rFonts w:hint="default" w:ascii="Times New Roman" w:hAnsi="Times New Roman" w:eastAsia="仿宋" w:cs="Times New Roman"/>
          <w:b w:val="0"/>
          <w:bCs w:val="0"/>
          <w:color w:val="auto"/>
          <w:kern w:val="0"/>
          <w:sz w:val="32"/>
          <w:szCs w:val="32"/>
          <w:shd w:val="clear" w:color="auto" w:fill="FFFFFF"/>
          <w:lang w:val="en-US" w:eastAsia="zh-CN"/>
        </w:rPr>
        <w:t xml:space="preserve"> </w:t>
      </w:r>
      <w:r>
        <w:rPr>
          <w:rFonts w:hint="default" w:ascii="Times New Roman" w:hAnsi="Times New Roman" w:eastAsia="仿宋" w:cs="Times New Roman"/>
          <w:b w:val="0"/>
          <w:bCs w:val="0"/>
          <w:color w:val="auto"/>
          <w:kern w:val="0"/>
          <w:sz w:val="32"/>
          <w:szCs w:val="32"/>
          <w:shd w:val="clear" w:color="auto" w:fill="FFFFFF"/>
          <w:lang w:eastAsia="zh-CN"/>
        </w:rPr>
        <w:t>建设单位申请领取施工许可证，应当具备《建筑工程施工许可管理办法》规定的条件。禁止发证机关违反规定，增设或减少办理施工许可证的其他条件。</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bCs/>
          <w:color w:val="auto"/>
          <w:kern w:val="0"/>
          <w:sz w:val="32"/>
          <w:szCs w:val="32"/>
          <w:shd w:val="clear" w:color="auto" w:fill="FFFFFF"/>
          <w:lang w:val="en-US" w:eastAsia="zh-CN" w:bidi="ar-SA"/>
        </w:rPr>
        <w:t>第七条</w:t>
      </w:r>
      <w:r>
        <w:rPr>
          <w:rFonts w:hint="default" w:ascii="Times New Roman" w:hAnsi="Times New Roman" w:eastAsia="仿宋" w:cs="Times New Roman"/>
          <w:b w:val="0"/>
          <w:bCs w:val="0"/>
          <w:color w:val="auto"/>
          <w:kern w:val="0"/>
          <w:sz w:val="32"/>
          <w:szCs w:val="32"/>
          <w:shd w:val="clear" w:color="auto" w:fill="FFFFFF"/>
          <w:lang w:val="en-US" w:eastAsia="zh-CN" w:bidi="ar-SA"/>
        </w:rPr>
        <w:t xml:space="preserve">  建设单位申请办理施工许可证时，应向发证机关提交以下材料：</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val="0"/>
          <w:bCs w:val="0"/>
          <w:color w:val="auto"/>
          <w:kern w:val="0"/>
          <w:sz w:val="32"/>
          <w:szCs w:val="32"/>
          <w:shd w:val="clear" w:color="auto" w:fill="FFFFFF"/>
          <w:lang w:val="en-US" w:eastAsia="zh-CN" w:bidi="ar-SA"/>
        </w:rPr>
        <w:t>（一）房屋建筑工程</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val="0"/>
          <w:bCs w:val="0"/>
          <w:color w:val="auto"/>
          <w:kern w:val="0"/>
          <w:sz w:val="32"/>
          <w:szCs w:val="32"/>
          <w:shd w:val="clear" w:color="auto" w:fill="FFFFFF"/>
          <w:lang w:val="en-US" w:eastAsia="zh-CN" w:bidi="ar-SA"/>
        </w:rPr>
        <w:t>1. 依法应当办理用地批准手续的，已经办理该建筑工程用地批准手续。</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val="0"/>
          <w:bCs w:val="0"/>
          <w:color w:val="auto"/>
          <w:kern w:val="0"/>
          <w:sz w:val="32"/>
          <w:szCs w:val="32"/>
          <w:shd w:val="clear" w:color="auto" w:fill="FFFFFF"/>
          <w:lang w:val="en-US" w:eastAsia="zh-CN" w:bidi="ar-SA"/>
        </w:rPr>
        <w:t>2. 依法应当办理建设工程规划许可证的，已经取得建设工程规划许可证。</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val="0"/>
          <w:bCs w:val="0"/>
          <w:color w:val="auto"/>
          <w:kern w:val="0"/>
          <w:sz w:val="32"/>
          <w:szCs w:val="32"/>
          <w:shd w:val="clear" w:color="auto" w:fill="FFFFFF"/>
          <w:lang w:val="en-US" w:eastAsia="zh-CN" w:bidi="ar-SA"/>
        </w:rPr>
        <w:t>3. 施工场地已经基本具备施工条件的承诺书。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b w:val="0"/>
          <w:bCs w:val="0"/>
          <w:color w:val="auto"/>
          <w:kern w:val="0"/>
          <w:sz w:val="32"/>
          <w:szCs w:val="32"/>
          <w:highlight w:val="none"/>
          <w:shd w:val="clear" w:color="auto" w:fill="FFFFFF"/>
          <w:lang w:val="en-US" w:eastAsia="zh-CN" w:bidi="ar-SA"/>
        </w:rPr>
      </w:pPr>
      <w:r>
        <w:rPr>
          <w:rFonts w:hint="default" w:ascii="Times New Roman" w:hAnsi="Times New Roman" w:eastAsia="仿宋" w:cs="Times New Roman"/>
          <w:b w:val="0"/>
          <w:bCs w:val="0"/>
          <w:color w:val="auto"/>
          <w:kern w:val="0"/>
          <w:sz w:val="32"/>
          <w:szCs w:val="32"/>
          <w:shd w:val="clear" w:color="auto" w:fill="FFFFFF"/>
          <w:lang w:val="en-US" w:eastAsia="zh-CN" w:bidi="ar-SA"/>
        </w:rPr>
        <w:t>4. 依法招标发包的工程，提供《中标通知书》、施工合同和有效期内的施工资质；依法免于招标可直接发包的工程，提供《工程直接发包情况告知表》、施工合同和有效期内的施工资质。施工合同中应明确主要施工管理人员，</w:t>
      </w:r>
      <w:r>
        <w:rPr>
          <w:rFonts w:hint="default" w:ascii="Times New Roman" w:hAnsi="Times New Roman" w:eastAsia="仿宋" w:cs="Times New Roman"/>
          <w:b w:val="0"/>
          <w:bCs w:val="0"/>
          <w:color w:val="auto"/>
          <w:kern w:val="0"/>
          <w:sz w:val="32"/>
          <w:szCs w:val="32"/>
          <w:highlight w:val="none"/>
          <w:shd w:val="clear" w:color="auto" w:fill="FFFFFF"/>
          <w:lang w:val="en-US" w:eastAsia="zh-CN" w:bidi="ar-SA"/>
        </w:rPr>
        <w:t>约定施工过程管理结算相关内容。</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val="0"/>
          <w:bCs w:val="0"/>
          <w:color w:val="auto"/>
          <w:kern w:val="0"/>
          <w:sz w:val="32"/>
          <w:szCs w:val="32"/>
          <w:shd w:val="clear" w:color="auto" w:fill="FFFFFF"/>
          <w:lang w:val="en-US" w:eastAsia="zh-CN" w:bidi="ar-SA"/>
        </w:rPr>
        <w:t>5.《施工图设计文件审查合格书》和《施工图设计文件审查情况报告书》。属于特殊建设工程的，还应提供《特殊建设工程消防设计审查合格意见书》。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val="0"/>
          <w:bCs w:val="0"/>
          <w:color w:val="auto"/>
          <w:kern w:val="0"/>
          <w:sz w:val="32"/>
          <w:szCs w:val="32"/>
          <w:shd w:val="clear" w:color="auto" w:fill="FFFFFF"/>
          <w:lang w:val="en-US" w:eastAsia="zh-CN" w:bidi="ar-SA"/>
        </w:rPr>
        <w:t>6. 施工组织设计已编制完成承诺书。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val="0"/>
          <w:bCs w:val="0"/>
          <w:color w:val="auto"/>
          <w:kern w:val="0"/>
          <w:sz w:val="32"/>
          <w:szCs w:val="32"/>
          <w:shd w:val="clear" w:color="auto" w:fill="FFFFFF"/>
          <w:lang w:val="en-US" w:eastAsia="zh-CN" w:bidi="ar-SA"/>
        </w:rPr>
        <w:t>7. 委托工程监理的，提供建设工程监理合同协议书；采用全过程工程咨询服务模式（含监理）的，提供工程建设全过程咨询服务合同。</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b w:val="0"/>
          <w:bCs w:val="0"/>
          <w:color w:val="auto"/>
          <w:kern w:val="0"/>
          <w:sz w:val="32"/>
          <w:szCs w:val="32"/>
          <w:highlight w:val="none"/>
          <w:shd w:val="clear" w:color="auto" w:fill="FFFFFF"/>
          <w:lang w:val="en-US" w:eastAsia="zh-CN" w:bidi="ar-SA"/>
        </w:rPr>
      </w:pPr>
      <w:r>
        <w:rPr>
          <w:rFonts w:hint="default" w:ascii="Times New Roman" w:hAnsi="Times New Roman" w:eastAsia="仿宋" w:cs="Times New Roman"/>
          <w:b w:val="0"/>
          <w:bCs w:val="0"/>
          <w:color w:val="auto"/>
          <w:kern w:val="0"/>
          <w:sz w:val="32"/>
          <w:szCs w:val="32"/>
          <w:shd w:val="clear" w:color="auto" w:fill="FFFFFF"/>
          <w:lang w:val="en-US" w:eastAsia="zh-CN" w:bidi="ar-SA"/>
        </w:rPr>
        <w:t>8. 建设资金</w:t>
      </w:r>
      <w:r>
        <w:rPr>
          <w:rFonts w:hint="default" w:ascii="Times New Roman" w:hAnsi="Times New Roman" w:eastAsia="仿宋" w:cs="Times New Roman"/>
          <w:b w:val="0"/>
          <w:bCs w:val="0"/>
          <w:color w:val="auto"/>
          <w:sz w:val="32"/>
          <w:szCs w:val="32"/>
          <w:highlight w:val="none"/>
          <w:shd w:val="clear" w:color="auto" w:fill="FFFFFF"/>
          <w:lang w:val="en-US"/>
        </w:rPr>
        <w:t>（包括但不限于项目资本金、安全防护、文明施工</w:t>
      </w:r>
      <w:r>
        <w:rPr>
          <w:rFonts w:hint="default" w:ascii="Times New Roman" w:hAnsi="Times New Roman" w:eastAsia="仿宋" w:cs="Times New Roman"/>
          <w:b w:val="0"/>
          <w:bCs w:val="0"/>
          <w:color w:val="auto"/>
          <w:kern w:val="0"/>
          <w:sz w:val="32"/>
          <w:szCs w:val="32"/>
          <w:shd w:val="clear" w:color="auto" w:fill="FFFFFF"/>
          <w:lang w:val="en" w:eastAsia="zh-CN" w:bidi="ar-SA"/>
        </w:rPr>
        <w:t>措施费等</w:t>
      </w:r>
      <w:r>
        <w:rPr>
          <w:rFonts w:hint="default" w:ascii="Times New Roman" w:hAnsi="Times New Roman" w:eastAsia="仿宋" w:cs="Times New Roman"/>
          <w:b w:val="0"/>
          <w:bCs w:val="0"/>
          <w:color w:val="auto"/>
          <w:sz w:val="32"/>
          <w:szCs w:val="32"/>
          <w:highlight w:val="none"/>
          <w:shd w:val="clear" w:color="auto" w:fill="FFFFFF"/>
          <w:lang w:val="en-US"/>
        </w:rPr>
        <w:t>）</w:t>
      </w:r>
      <w:r>
        <w:rPr>
          <w:rFonts w:hint="default" w:ascii="Times New Roman" w:hAnsi="Times New Roman" w:eastAsia="仿宋" w:cs="Times New Roman"/>
          <w:b w:val="0"/>
          <w:bCs w:val="0"/>
          <w:color w:val="auto"/>
          <w:kern w:val="0"/>
          <w:sz w:val="32"/>
          <w:szCs w:val="32"/>
          <w:shd w:val="clear" w:color="auto" w:fill="FFFFFF"/>
          <w:lang w:val="en-US" w:eastAsia="zh-CN" w:bidi="ar-SA"/>
        </w:rPr>
        <w:t>已经落实承诺书或工程款支付担保</w:t>
      </w:r>
      <w:r>
        <w:rPr>
          <w:rFonts w:hint="default" w:ascii="Times New Roman" w:hAnsi="Times New Roman" w:eastAsia="仿宋" w:cs="Times New Roman"/>
          <w:b w:val="0"/>
          <w:bCs w:val="0"/>
          <w:color w:val="auto"/>
          <w:kern w:val="0"/>
          <w:sz w:val="32"/>
          <w:szCs w:val="32"/>
          <w:highlight w:val="none"/>
          <w:shd w:val="clear" w:color="auto" w:fill="FFFFFF"/>
          <w:lang w:val="en-US" w:eastAsia="zh-CN" w:bidi="ar-SA"/>
        </w:rPr>
        <w:t>，并提供相关凭证。</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val="0"/>
          <w:bCs w:val="0"/>
          <w:color w:val="auto"/>
          <w:kern w:val="0"/>
          <w:sz w:val="32"/>
          <w:szCs w:val="32"/>
          <w:shd w:val="clear" w:color="auto" w:fill="FFFFFF"/>
          <w:lang w:val="en-US" w:eastAsia="zh-CN" w:bidi="ar-SA"/>
        </w:rPr>
        <w:t>9</w:t>
      </w:r>
      <w:r>
        <w:rPr>
          <w:rFonts w:hint="default" w:ascii="Times New Roman" w:hAnsi="Times New Roman" w:eastAsia="仿宋" w:cs="Times New Roman"/>
          <w:b w:val="0"/>
          <w:bCs w:val="0"/>
          <w:color w:val="auto"/>
          <w:kern w:val="0"/>
          <w:sz w:val="32"/>
          <w:szCs w:val="32"/>
          <w:shd w:val="clear" w:color="auto" w:fill="FFFFFF"/>
          <w:lang w:val="en" w:eastAsia="zh-CN" w:bidi="ar-SA"/>
        </w:rPr>
        <w:t>.</w:t>
      </w:r>
      <w:r>
        <w:rPr>
          <w:rFonts w:hint="default" w:ascii="Times New Roman" w:hAnsi="Times New Roman" w:eastAsia="仿宋" w:cs="Times New Roman"/>
          <w:b w:val="0"/>
          <w:bCs w:val="0"/>
          <w:color w:val="auto"/>
          <w:kern w:val="0"/>
          <w:sz w:val="32"/>
          <w:szCs w:val="32"/>
          <w:shd w:val="clear" w:color="auto" w:fill="FFFFFF"/>
          <w:lang w:val="en-US" w:eastAsia="zh-CN" w:bidi="ar-SA"/>
        </w:rPr>
        <w:t xml:space="preserve"> 已通过开工安全生产条件审查的材料。</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val="0"/>
          <w:bCs w:val="0"/>
          <w:color w:val="auto"/>
          <w:kern w:val="0"/>
          <w:sz w:val="32"/>
          <w:szCs w:val="32"/>
          <w:shd w:val="clear" w:color="auto" w:fill="FFFFFF"/>
          <w:lang w:val="en-US" w:eastAsia="zh-CN" w:bidi="ar-SA"/>
        </w:rPr>
        <w:t>10. 已办理质量安全监督手续的相关材料。</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val="0"/>
          <w:bCs w:val="0"/>
          <w:color w:val="auto"/>
          <w:kern w:val="0"/>
          <w:sz w:val="32"/>
          <w:szCs w:val="32"/>
          <w:shd w:val="clear" w:color="auto" w:fill="FFFFFF"/>
          <w:lang w:val="en-US" w:eastAsia="zh-CN" w:bidi="ar-SA"/>
        </w:rPr>
        <w:t>（二）市政基础设施工程</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val="0"/>
          <w:bCs w:val="0"/>
          <w:color w:val="auto"/>
          <w:kern w:val="0"/>
          <w:sz w:val="32"/>
          <w:szCs w:val="32"/>
          <w:shd w:val="clear" w:color="auto" w:fill="FFFFFF"/>
          <w:lang w:val="en-US" w:eastAsia="zh-CN" w:bidi="ar-SA"/>
        </w:rPr>
        <w:t>1. 满足本条第（一）款规定的条件。</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 w:eastAsia="zh-CN" w:bidi="ar-SA"/>
        </w:rPr>
      </w:pPr>
      <w:r>
        <w:rPr>
          <w:rFonts w:hint="default" w:ascii="Times New Roman" w:hAnsi="Times New Roman" w:eastAsia="仿宋" w:cs="Times New Roman"/>
          <w:b w:val="0"/>
          <w:bCs w:val="0"/>
          <w:color w:val="auto"/>
          <w:kern w:val="0"/>
          <w:sz w:val="32"/>
          <w:szCs w:val="32"/>
          <w:shd w:val="clear" w:color="auto" w:fill="FFFFFF"/>
          <w:lang w:val="en-US" w:eastAsia="zh-CN" w:bidi="ar-SA"/>
        </w:rPr>
        <w:t>2. 掘路、占道许可手续（涉及掘路、占道的需提供）。</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val="0"/>
          <w:bCs w:val="0"/>
          <w:color w:val="auto"/>
          <w:kern w:val="0"/>
          <w:sz w:val="32"/>
          <w:szCs w:val="32"/>
          <w:shd w:val="clear" w:color="auto" w:fill="FFFFFF"/>
          <w:lang w:val="en-US" w:eastAsia="zh-CN" w:bidi="ar-SA"/>
        </w:rPr>
        <w:t>（三）既有建筑装饰装修工程</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val="0"/>
          <w:bCs w:val="0"/>
          <w:color w:val="auto"/>
          <w:kern w:val="0"/>
          <w:sz w:val="32"/>
          <w:szCs w:val="32"/>
          <w:shd w:val="clear" w:color="auto" w:fill="FFFFFF"/>
          <w:lang w:val="en-US" w:eastAsia="zh-CN" w:bidi="ar-SA"/>
        </w:rPr>
        <w:t>1. 已取得房屋所有权证书的建筑，房屋产权人应提供房屋所有权证；非房屋产权人须出具房屋所有权证、与产权人签订的房屋租赁合同和产权人同意施工的授权委托书。未取得房屋所有权证书的，提供依法取得房屋使用权的相关证明材料。</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val="0"/>
          <w:bCs w:val="0"/>
          <w:color w:val="auto"/>
          <w:kern w:val="0"/>
          <w:sz w:val="32"/>
          <w:szCs w:val="32"/>
          <w:shd w:val="clear" w:color="auto" w:fill="FFFFFF"/>
          <w:lang w:val="en-US" w:eastAsia="zh-CN" w:bidi="ar-SA"/>
        </w:rPr>
        <w:t>2. 工程发包、施工图审查、施工组织设计、施工（监理）合同、建设资金落实、开工安全生产条件和质量安全监督等材料，按本条第（一）款第4点至第10点内容提交。</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b w:val="0"/>
          <w:bCs w:val="0"/>
          <w:color w:val="auto"/>
          <w:kern w:val="0"/>
          <w:sz w:val="32"/>
          <w:szCs w:val="32"/>
          <w:highlight w:val="none"/>
          <w:shd w:val="clear" w:color="auto" w:fill="FFFFFF"/>
          <w:lang w:val="en-US" w:eastAsia="zh-CN" w:bidi="ar-SA"/>
        </w:rPr>
      </w:pPr>
      <w:r>
        <w:rPr>
          <w:rFonts w:hint="default" w:ascii="Times New Roman" w:hAnsi="Times New Roman" w:eastAsia="仿宋" w:cs="Times New Roman"/>
          <w:b w:val="0"/>
          <w:bCs w:val="0"/>
          <w:color w:val="auto"/>
          <w:kern w:val="0"/>
          <w:sz w:val="32"/>
          <w:szCs w:val="32"/>
          <w:shd w:val="clear" w:color="auto" w:fill="FFFFFF"/>
          <w:lang w:val="en-US" w:eastAsia="zh-CN" w:bidi="ar-SA"/>
        </w:rPr>
        <w:t>3.对于涉及改变原建设工程规划许可证及附件、附图中核准内容的建设活动，如建筑物外立面改造、在屋顶增加构筑物或附着物、改变建筑物使用性质等，</w:t>
      </w:r>
      <w:r>
        <w:rPr>
          <w:rFonts w:hint="default" w:ascii="Times New Roman" w:hAnsi="Times New Roman" w:eastAsia="仿宋" w:cs="Times New Roman"/>
          <w:b w:val="0"/>
          <w:bCs w:val="0"/>
          <w:color w:val="auto"/>
          <w:kern w:val="0"/>
          <w:sz w:val="32"/>
          <w:szCs w:val="32"/>
          <w:highlight w:val="none"/>
          <w:shd w:val="clear" w:color="auto" w:fill="FFFFFF"/>
          <w:lang w:val="en-US" w:eastAsia="zh-CN" w:bidi="ar-SA"/>
        </w:rPr>
        <w:t>建设单位应当提交规划许可变更审批手续。</w:t>
      </w: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bCs/>
          <w:color w:val="auto"/>
          <w:kern w:val="0"/>
          <w:sz w:val="32"/>
          <w:szCs w:val="32"/>
          <w:shd w:val="clear" w:color="auto" w:fill="FFFFFF"/>
          <w:lang w:val="en-US" w:eastAsia="zh-CN" w:bidi="ar-SA"/>
        </w:rPr>
        <w:t>第八条</w:t>
      </w:r>
      <w:r>
        <w:rPr>
          <w:rFonts w:hint="default" w:ascii="Times New Roman" w:hAnsi="Times New Roman" w:eastAsia="仿宋" w:cs="Times New Roman"/>
          <w:b w:val="0"/>
          <w:bCs w:val="0"/>
          <w:color w:val="auto"/>
          <w:kern w:val="0"/>
          <w:sz w:val="32"/>
          <w:szCs w:val="32"/>
          <w:shd w:val="clear" w:color="auto" w:fill="FFFFFF"/>
          <w:lang w:val="en-US" w:eastAsia="zh-CN" w:bidi="ar-SA"/>
        </w:rPr>
        <w:t xml:space="preserve">  发证机关在收到建设单位的施工许可申请后，应当按照下列程序进行：</w:t>
      </w: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val="0"/>
          <w:bCs w:val="0"/>
          <w:color w:val="auto"/>
          <w:kern w:val="0"/>
          <w:sz w:val="32"/>
          <w:szCs w:val="32"/>
          <w:shd w:val="clear" w:color="auto" w:fill="FFFFFF"/>
          <w:lang w:val="en-US" w:eastAsia="zh-CN" w:bidi="ar-SA"/>
        </w:rPr>
        <w:t>（一）对于申请材料齐全且符合条件的，应当自受理之日起五个工作日内（不含开工安全生产条件审查时间）颁发施工许可证。</w:t>
      </w: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val="0"/>
          <w:bCs w:val="0"/>
          <w:color w:val="auto"/>
          <w:kern w:val="0"/>
          <w:sz w:val="32"/>
          <w:szCs w:val="32"/>
          <w:shd w:val="clear" w:color="auto" w:fill="FFFFFF"/>
          <w:lang w:val="en-US" w:eastAsia="zh-CN" w:bidi="ar-SA"/>
        </w:rPr>
        <w:t>（二）对于申请材料不齐全的，应当自收到申请之日起一个工作日内一次性告知建设单位需要补正的全部内容，审批时间自申请材料补正齐全后作相应顺延。</w:t>
      </w: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val="0"/>
          <w:bCs w:val="0"/>
          <w:color w:val="auto"/>
          <w:kern w:val="0"/>
          <w:sz w:val="32"/>
          <w:szCs w:val="32"/>
          <w:shd w:val="clear" w:color="auto" w:fill="FFFFFF"/>
          <w:lang w:val="en-US" w:eastAsia="zh-CN" w:bidi="ar-SA"/>
        </w:rPr>
        <w:t>（三）对于申请材料齐全、但不符合颁发条件的，应当自受理之日起三个工作日内通知建设单位，一次性告知理由，并告知申请单位（人）享有依法申请行政复议或者提起行政诉讼的权利。</w:t>
      </w: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bCs/>
          <w:color w:val="auto"/>
          <w:kern w:val="0"/>
          <w:sz w:val="32"/>
          <w:szCs w:val="32"/>
          <w:shd w:val="clear" w:color="auto" w:fill="FFFFFF"/>
          <w:lang w:val="en-US" w:eastAsia="zh-CN" w:bidi="ar-SA"/>
        </w:rPr>
        <w:t>第九条</w:t>
      </w:r>
      <w:r>
        <w:rPr>
          <w:rFonts w:hint="default" w:ascii="Times New Roman" w:hAnsi="Times New Roman" w:eastAsia="仿宋" w:cs="Times New Roman"/>
          <w:b w:val="0"/>
          <w:bCs w:val="0"/>
          <w:color w:val="auto"/>
          <w:kern w:val="0"/>
          <w:sz w:val="32"/>
          <w:szCs w:val="32"/>
          <w:shd w:val="clear" w:color="auto" w:fill="FFFFFF"/>
          <w:lang w:val="en-US" w:eastAsia="zh-CN" w:bidi="ar-SA"/>
        </w:rPr>
        <w:t xml:space="preserve">  建设单位申请领取施工许可证时提交的有关材料应当真实有效，反映真实情况，并对申请材料实质内容的真实性负责，不得弄虚作假。</w:t>
      </w: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bCs/>
          <w:color w:val="auto"/>
          <w:kern w:val="0"/>
          <w:sz w:val="32"/>
          <w:szCs w:val="32"/>
          <w:shd w:val="clear" w:color="auto" w:fill="FFFFFF"/>
          <w:lang w:val="en-US" w:eastAsia="zh-CN" w:bidi="ar-SA"/>
        </w:rPr>
      </w:pPr>
      <w:r>
        <w:rPr>
          <w:rFonts w:hint="default" w:ascii="Times New Roman" w:hAnsi="Times New Roman" w:eastAsia="仿宋" w:cs="Times New Roman"/>
          <w:b/>
          <w:bCs/>
          <w:color w:val="auto"/>
          <w:kern w:val="0"/>
          <w:sz w:val="32"/>
          <w:szCs w:val="32"/>
          <w:shd w:val="clear" w:color="auto" w:fill="FFFFFF"/>
          <w:lang w:val="en-US" w:eastAsia="zh-CN" w:bidi="ar-SA"/>
        </w:rPr>
        <w:t>第十条</w:t>
      </w:r>
      <w:r>
        <w:rPr>
          <w:rFonts w:hint="default" w:ascii="Times New Roman" w:hAnsi="Times New Roman" w:eastAsia="仿宋" w:cs="Times New Roman"/>
          <w:b w:val="0"/>
          <w:bCs w:val="0"/>
          <w:color w:val="auto"/>
          <w:kern w:val="0"/>
          <w:sz w:val="32"/>
          <w:szCs w:val="32"/>
          <w:shd w:val="clear" w:color="auto" w:fill="FFFFFF"/>
          <w:lang w:val="en-US" w:eastAsia="zh-CN" w:bidi="ar-SA"/>
        </w:rPr>
        <w:t xml:space="preserve">  建设单位申请领取施工许可证的工程名称、地点、规模，应当与依法签订的施工承包合同一致。</w:t>
      </w: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val="0"/>
          <w:bCs w:val="0"/>
          <w:color w:val="auto"/>
          <w:kern w:val="0"/>
          <w:sz w:val="32"/>
          <w:szCs w:val="32"/>
          <w:shd w:val="clear" w:color="auto" w:fill="FFFFFF"/>
          <w:lang w:val="en-US" w:eastAsia="zh-CN" w:bidi="ar-SA"/>
        </w:rPr>
        <w:t>建设单位应当将建筑工程施工许可证（或电子证照打印件）放置在施工现场备查，并在施工现场的显著位置设置施工许可公告牌，公告牌内容应与施工许可证内容一致，主动接受社会监督。</w:t>
      </w: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val="0"/>
          <w:bCs w:val="0"/>
          <w:color w:val="auto"/>
          <w:kern w:val="0"/>
          <w:sz w:val="32"/>
          <w:szCs w:val="32"/>
          <w:shd w:val="clear" w:color="auto" w:fill="FFFFFF"/>
          <w:lang w:val="en-US" w:eastAsia="zh-CN" w:bidi="ar-SA"/>
        </w:rPr>
        <w:t>禁止伪造、涂改施工许可证。</w:t>
      </w: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bCs/>
          <w:color w:val="auto"/>
          <w:kern w:val="0"/>
          <w:sz w:val="32"/>
          <w:szCs w:val="32"/>
          <w:shd w:val="clear" w:color="auto" w:fill="FFFFFF"/>
          <w:lang w:val="en-US" w:eastAsia="zh-CN" w:bidi="ar-SA"/>
        </w:rPr>
        <w:t>第十一条</w:t>
      </w:r>
      <w:r>
        <w:rPr>
          <w:rFonts w:hint="default" w:ascii="Times New Roman" w:hAnsi="Times New Roman" w:eastAsia="仿宋" w:cs="Times New Roman"/>
          <w:b w:val="0"/>
          <w:bCs w:val="0"/>
          <w:color w:val="auto"/>
          <w:kern w:val="0"/>
          <w:sz w:val="32"/>
          <w:szCs w:val="32"/>
          <w:shd w:val="clear" w:color="auto" w:fill="FFFFFF"/>
          <w:lang w:val="en-US" w:eastAsia="zh-CN" w:bidi="ar-SA"/>
        </w:rPr>
        <w:t xml:space="preserve">  建筑工程开工前，施工单位应向建设单位查询有无建筑工程施工许可证，</w:t>
      </w:r>
      <w:r>
        <w:rPr>
          <w:rFonts w:hint="default" w:ascii="Times New Roman" w:hAnsi="Times New Roman" w:eastAsia="仿宋" w:cs="Times New Roman"/>
          <w:b w:val="0"/>
          <w:bCs w:val="0"/>
          <w:color w:val="auto"/>
          <w:kern w:val="0"/>
          <w:sz w:val="32"/>
          <w:szCs w:val="32"/>
          <w:highlight w:val="none"/>
          <w:shd w:val="clear" w:color="auto" w:fill="FFFFFF"/>
          <w:lang w:val="en-US" w:eastAsia="zh-CN" w:bidi="ar-SA"/>
        </w:rPr>
        <w:t>对建设单位未依法取得施工许可证的建设工程，不得组织施工。</w:t>
      </w:r>
      <w:r>
        <w:rPr>
          <w:rFonts w:hint="default" w:ascii="Times New Roman" w:hAnsi="Times New Roman" w:eastAsia="仿宋" w:cs="Times New Roman"/>
          <w:b w:val="0"/>
          <w:bCs w:val="0"/>
          <w:color w:val="auto"/>
          <w:kern w:val="0"/>
          <w:sz w:val="32"/>
          <w:szCs w:val="32"/>
          <w:shd w:val="clear" w:color="auto" w:fill="FFFFFF"/>
          <w:lang w:val="en-US" w:eastAsia="zh-CN" w:bidi="ar-SA"/>
        </w:rPr>
        <w:t>无证施工的企业除按有关规定给予处罚外，该企业行为计入不良行为记录。</w:t>
      </w: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bCs/>
          <w:color w:val="auto"/>
          <w:kern w:val="0"/>
          <w:sz w:val="32"/>
          <w:szCs w:val="32"/>
          <w:shd w:val="clear" w:color="auto" w:fill="FFFFFF"/>
          <w:lang w:val="en-US" w:eastAsia="zh-CN" w:bidi="ar-SA"/>
        </w:rPr>
        <w:t>第十二条</w:t>
      </w:r>
      <w:r>
        <w:rPr>
          <w:rFonts w:hint="default" w:ascii="Times New Roman" w:hAnsi="Times New Roman" w:eastAsia="仿宋" w:cs="Times New Roman"/>
          <w:b w:val="0"/>
          <w:bCs w:val="0"/>
          <w:color w:val="auto"/>
          <w:kern w:val="0"/>
          <w:sz w:val="32"/>
          <w:szCs w:val="32"/>
          <w:shd w:val="clear" w:color="auto" w:fill="FFFFFF"/>
          <w:lang w:val="en-US" w:eastAsia="zh-CN" w:bidi="ar-SA"/>
        </w:rPr>
        <w:t xml:space="preserve">  建设单位被依法查处无施工许可证施工的，应当按照本实施细则及时补办施工许可证。补发施工许可证应当满足以下条件：</w:t>
      </w: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val="0"/>
          <w:bCs w:val="0"/>
          <w:color w:val="auto"/>
          <w:kern w:val="0"/>
          <w:sz w:val="32"/>
          <w:szCs w:val="32"/>
          <w:shd w:val="clear" w:color="auto" w:fill="FFFFFF"/>
          <w:lang w:val="en-US" w:eastAsia="zh-CN" w:bidi="ar-SA"/>
        </w:rPr>
        <w:t>（一）工程尚未完工且未投入使用。</w:t>
      </w: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val="0"/>
          <w:bCs w:val="0"/>
          <w:color w:val="auto"/>
          <w:kern w:val="0"/>
          <w:sz w:val="32"/>
          <w:szCs w:val="32"/>
          <w:shd w:val="clear" w:color="auto" w:fill="FFFFFF"/>
          <w:lang w:val="en-US" w:eastAsia="zh-CN" w:bidi="ar-SA"/>
        </w:rPr>
        <w:t>（二）符合施工许可证发放所规定的条件。</w:t>
      </w: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val="0"/>
          <w:bCs w:val="0"/>
          <w:color w:val="auto"/>
          <w:kern w:val="0"/>
          <w:sz w:val="32"/>
          <w:szCs w:val="32"/>
          <w:shd w:val="clear" w:color="auto" w:fill="FFFFFF"/>
          <w:lang w:val="en-US" w:eastAsia="zh-CN" w:bidi="ar-SA"/>
        </w:rPr>
        <w:t>（三）对违法行为各方责任主体已经依法进行处罚。</w:t>
      </w: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val="0"/>
          <w:bCs w:val="0"/>
          <w:color w:val="auto"/>
          <w:kern w:val="0"/>
          <w:sz w:val="32"/>
          <w:szCs w:val="32"/>
          <w:shd w:val="clear" w:color="auto" w:fill="FFFFFF"/>
          <w:lang w:val="en-US" w:eastAsia="zh-CN" w:bidi="ar-SA"/>
        </w:rPr>
        <w:t>（四）已施工部分的工程质量符合设计和相关规范标准要求；已施工部分的工程范围、技术标准及造价等要素，应符合招投标文件的确定性要求及合同有效约定。</w:t>
      </w: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val="0"/>
          <w:bCs w:val="0"/>
          <w:color w:val="auto"/>
          <w:kern w:val="0"/>
          <w:sz w:val="32"/>
          <w:szCs w:val="32"/>
          <w:shd w:val="clear" w:color="auto" w:fill="FFFFFF"/>
          <w:lang w:val="en-US" w:eastAsia="zh-CN" w:bidi="ar-SA"/>
        </w:rPr>
        <w:t>满足以上条件补发建筑工程施工许可证时，应当注明违法事实、违法时间和处理结果等内容。</w:t>
      </w: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val="0"/>
          <w:bCs w:val="0"/>
          <w:color w:val="auto"/>
          <w:kern w:val="0"/>
          <w:sz w:val="32"/>
          <w:szCs w:val="32"/>
          <w:shd w:val="clear" w:color="auto" w:fill="FFFFFF"/>
          <w:lang w:val="en-US" w:eastAsia="zh-CN" w:bidi="ar-SA"/>
        </w:rPr>
        <w:t>对于已经完工或投入使用的建筑工程，相关责任主体被依法追究法律责任后，发证机关可出具处理意见。</w:t>
      </w: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bCs/>
          <w:color w:val="auto"/>
          <w:kern w:val="0"/>
          <w:sz w:val="32"/>
          <w:szCs w:val="32"/>
          <w:shd w:val="clear" w:color="auto" w:fill="FFFFFF"/>
          <w:lang w:val="en-US" w:eastAsia="zh-CN" w:bidi="ar-SA"/>
        </w:rPr>
        <w:t>第十三条</w:t>
      </w:r>
      <w:r>
        <w:rPr>
          <w:rFonts w:hint="default" w:ascii="Times New Roman" w:hAnsi="Times New Roman" w:eastAsia="仿宋" w:cs="Times New Roman"/>
          <w:b w:val="0"/>
          <w:bCs w:val="0"/>
          <w:color w:val="auto"/>
          <w:kern w:val="0"/>
          <w:sz w:val="32"/>
          <w:szCs w:val="32"/>
          <w:shd w:val="clear" w:color="auto" w:fill="FFFFFF"/>
          <w:lang w:val="en-US" w:eastAsia="zh-CN" w:bidi="ar-SA"/>
        </w:rPr>
        <w:t xml:space="preserve">  建设单位应当自领取施工许可证之日起三个月内开工。因故不能按期开工的，应当在期满前向发证机关申请延期，并说明理由；延期以两次为限，每次不超过三个月。既不开工又不申请延期或者超过延期次数、时限的，施工许可证自行废止。</w:t>
      </w: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bCs/>
          <w:color w:val="auto"/>
          <w:kern w:val="0"/>
          <w:sz w:val="32"/>
          <w:szCs w:val="32"/>
          <w:shd w:val="clear" w:color="auto" w:fill="FFFFFF"/>
          <w:lang w:val="en-US" w:eastAsia="zh-CN" w:bidi="ar-SA"/>
        </w:rPr>
        <w:t>第十四条</w:t>
      </w:r>
      <w:r>
        <w:rPr>
          <w:rFonts w:hint="default" w:ascii="Times New Roman" w:hAnsi="Times New Roman" w:eastAsia="仿宋" w:cs="Times New Roman"/>
          <w:b w:val="0"/>
          <w:bCs w:val="0"/>
          <w:color w:val="auto"/>
          <w:kern w:val="0"/>
          <w:sz w:val="32"/>
          <w:szCs w:val="32"/>
          <w:shd w:val="clear" w:color="auto" w:fill="FFFFFF"/>
          <w:lang w:val="en-US" w:eastAsia="zh-CN" w:bidi="ar-SA"/>
        </w:rPr>
        <w:t xml:space="preserve">  建筑工程在施工过程中，建设单位或者施工单位发生变更的，应当重新申请领取施工许可证，并在备注栏内注明原施工许可证编号、发放时间、原单位承担的工程范围。</w:t>
      </w: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val="0"/>
          <w:bCs w:val="0"/>
          <w:color w:val="auto"/>
          <w:kern w:val="0"/>
          <w:sz w:val="32"/>
          <w:szCs w:val="32"/>
          <w:shd w:val="clear" w:color="auto" w:fill="FFFFFF"/>
          <w:lang w:val="en-US" w:eastAsia="zh-CN" w:bidi="ar-SA"/>
        </w:rPr>
        <w:t>涉及其他内容变更的，建设单位应当办理变更手续，</w:t>
      </w:r>
      <w:bookmarkStart w:id="0" w:name="_Hlk172019737"/>
      <w:r>
        <w:rPr>
          <w:rFonts w:hint="default" w:ascii="Times New Roman" w:hAnsi="Times New Roman" w:eastAsia="仿宋" w:cs="Times New Roman"/>
          <w:b w:val="0"/>
          <w:bCs w:val="0"/>
          <w:color w:val="auto"/>
          <w:kern w:val="0"/>
          <w:sz w:val="32"/>
          <w:szCs w:val="32"/>
          <w:shd w:val="clear" w:color="auto" w:fill="FFFFFF"/>
          <w:lang w:val="en-US" w:eastAsia="zh-CN" w:bidi="ar-SA"/>
        </w:rPr>
        <w:t>经发证机关同意后准予变更，在建筑工程施工许可证备注栏内应注明变更时间、内容、原因。</w:t>
      </w:r>
    </w:p>
    <w:bookmarkEnd w:id="0"/>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bCs/>
          <w:color w:val="auto"/>
          <w:kern w:val="0"/>
          <w:sz w:val="32"/>
          <w:szCs w:val="32"/>
          <w:shd w:val="clear" w:color="auto" w:fill="FFFFFF"/>
          <w:lang w:val="en-US" w:eastAsia="zh-CN" w:bidi="ar-SA"/>
        </w:rPr>
        <w:t>第十五条</w:t>
      </w:r>
      <w:r>
        <w:rPr>
          <w:rFonts w:hint="default" w:ascii="Times New Roman" w:hAnsi="Times New Roman" w:eastAsia="仿宋" w:cs="Times New Roman"/>
          <w:b w:val="0"/>
          <w:bCs w:val="0"/>
          <w:color w:val="auto"/>
          <w:kern w:val="0"/>
          <w:sz w:val="32"/>
          <w:szCs w:val="32"/>
          <w:shd w:val="clear" w:color="auto" w:fill="FFFFFF"/>
          <w:lang w:val="en-US" w:eastAsia="zh-CN" w:bidi="ar-SA"/>
        </w:rPr>
        <w:t xml:space="preserve"> 因故中止施工的在建工程，建设单位应当自中止施工之日起一个月内向发证机关报告，报告内容包括中止施工的时间、原因、在施部位、现场安全、维修管理措施、工程技术资料保管以及中止施工后各方的责任和义务等，并按照规定做好建筑工程的维护管理工作。发证机关接到中止施工报告，在建筑工程施工许可证备注栏内注明中止施工时间。</w:t>
      </w: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bCs/>
          <w:color w:val="auto"/>
          <w:kern w:val="0"/>
          <w:sz w:val="32"/>
          <w:szCs w:val="32"/>
          <w:shd w:val="clear" w:color="auto" w:fill="FFFFFF"/>
          <w:lang w:val="en-US" w:eastAsia="zh-CN" w:bidi="ar-SA"/>
        </w:rPr>
        <w:t>第十六条</w:t>
      </w:r>
      <w:r>
        <w:rPr>
          <w:rFonts w:hint="default" w:ascii="Times New Roman" w:hAnsi="Times New Roman" w:eastAsia="仿宋" w:cs="Times New Roman"/>
          <w:b w:val="0"/>
          <w:bCs w:val="0"/>
          <w:color w:val="auto"/>
          <w:kern w:val="0"/>
          <w:sz w:val="32"/>
          <w:szCs w:val="32"/>
          <w:shd w:val="clear" w:color="auto" w:fill="FFFFFF"/>
          <w:lang w:val="en-US" w:eastAsia="zh-CN" w:bidi="ar-SA"/>
        </w:rPr>
        <w:t xml:space="preserve">  中止施工的建筑工程恢复施工前，建设单位应向发证机关报告；中止施工一年以上的工程恢复施工前，建设单位还应当提交设计、施工、监理单位和建筑工程质量安全监督部门同意恢复施工的意见，以及资金已经落实承诺书。</w:t>
      </w: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val="0"/>
          <w:bCs w:val="0"/>
          <w:color w:val="auto"/>
          <w:kern w:val="0"/>
          <w:sz w:val="32"/>
          <w:szCs w:val="32"/>
          <w:shd w:val="clear" w:color="auto" w:fill="FFFFFF"/>
          <w:lang w:val="en-US" w:eastAsia="zh-CN" w:bidi="ar-SA"/>
        </w:rPr>
        <w:t>经发证机关核验，建筑工程具备恢复施工条件的准予恢复施工。发证机关应在施工许可证备注栏内注明恢复施工相关信息。</w:t>
      </w: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bCs/>
          <w:color w:val="auto"/>
          <w:kern w:val="0"/>
          <w:sz w:val="32"/>
          <w:szCs w:val="32"/>
          <w:shd w:val="clear" w:color="auto" w:fill="FFFFFF"/>
          <w:lang w:val="en-US" w:eastAsia="zh-CN" w:bidi="ar-SA"/>
        </w:rPr>
        <w:t>第十七条</w:t>
      </w:r>
      <w:r>
        <w:rPr>
          <w:rFonts w:hint="default" w:ascii="Times New Roman" w:hAnsi="Times New Roman" w:eastAsia="仿宋" w:cs="Times New Roman"/>
          <w:b w:val="0"/>
          <w:bCs w:val="0"/>
          <w:color w:val="auto"/>
          <w:kern w:val="0"/>
          <w:sz w:val="32"/>
          <w:szCs w:val="32"/>
          <w:shd w:val="clear" w:color="auto" w:fill="FFFFFF"/>
          <w:lang w:val="en-US" w:eastAsia="zh-CN" w:bidi="ar-SA"/>
        </w:rPr>
        <w:t xml:space="preserve">  发证机关应当将办理施工许可证的依据、条件、程序、时限以及需要提交的材料目录、申请表示范文本等，在办公场所和湖南省政务服务一体化平台予以公示。</w:t>
      </w: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bCs/>
          <w:color w:val="auto"/>
          <w:kern w:val="0"/>
          <w:sz w:val="32"/>
          <w:szCs w:val="32"/>
          <w:shd w:val="clear" w:color="auto" w:fill="FFFFFF"/>
          <w:lang w:val="en-US" w:eastAsia="zh-CN" w:bidi="ar-SA"/>
        </w:rPr>
        <w:t>第十八条</w:t>
      </w:r>
      <w:r>
        <w:rPr>
          <w:rFonts w:hint="default" w:ascii="Times New Roman" w:hAnsi="Times New Roman" w:eastAsia="仿宋" w:cs="Times New Roman"/>
          <w:b w:val="0"/>
          <w:bCs w:val="0"/>
          <w:color w:val="auto"/>
          <w:kern w:val="0"/>
          <w:sz w:val="32"/>
          <w:szCs w:val="32"/>
          <w:shd w:val="clear" w:color="auto" w:fill="FFFFFF"/>
          <w:lang w:val="en-US" w:eastAsia="zh-CN" w:bidi="ar-SA"/>
        </w:rPr>
        <w:t xml:space="preserve">  发证机关作出的施工许可决定，以及确定的施工许可证状态信息，应当通过湖南省建筑市场监管公共服务平台和有关网站予以公开，公众有权查阅。</w:t>
      </w: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bCs/>
          <w:color w:val="auto"/>
          <w:kern w:val="0"/>
          <w:sz w:val="32"/>
          <w:szCs w:val="32"/>
          <w:shd w:val="clear" w:color="auto" w:fill="FFFFFF"/>
          <w:lang w:val="en-US" w:eastAsia="zh-CN" w:bidi="ar-SA"/>
        </w:rPr>
        <w:t>第十九条</w:t>
      </w:r>
      <w:r>
        <w:rPr>
          <w:rFonts w:hint="default" w:ascii="Times New Roman" w:hAnsi="Times New Roman" w:eastAsia="仿宋" w:cs="Times New Roman"/>
          <w:b w:val="0"/>
          <w:bCs w:val="0"/>
          <w:color w:val="auto"/>
          <w:kern w:val="0"/>
          <w:sz w:val="32"/>
          <w:szCs w:val="32"/>
          <w:shd w:val="clear" w:color="auto" w:fill="FFFFFF"/>
          <w:lang w:val="en-US" w:eastAsia="zh-CN" w:bidi="ar-SA"/>
        </w:rPr>
        <w:t xml:space="preserve">  全面实行建筑工程施工许可证电子证照。建设单位可以通过湖南省工程建设项目审批管理系统，提交相应材料（原件扫描件）在线办理施工许可的申请、变更、中止、恢复等事项，查询施工许可办理情况，在办理完成后自行下载、打印和使用建筑工程施工许可证电子证照。</w:t>
      </w: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lang w:val="en-US" w:eastAsia="zh-CN" w:bidi="ar-SA"/>
        </w:rPr>
      </w:pPr>
      <w:r>
        <w:rPr>
          <w:rFonts w:hint="default" w:ascii="Times New Roman" w:hAnsi="Times New Roman" w:eastAsia="仿宋" w:cs="Times New Roman"/>
          <w:b/>
          <w:bCs/>
          <w:color w:val="auto"/>
          <w:kern w:val="0"/>
          <w:sz w:val="32"/>
          <w:szCs w:val="32"/>
          <w:shd w:val="clear" w:color="auto" w:fill="FFFFFF"/>
          <w:lang w:val="en-US" w:eastAsia="zh-CN" w:bidi="ar-SA"/>
        </w:rPr>
        <w:t>第二十条</w:t>
      </w:r>
      <w:r>
        <w:rPr>
          <w:rFonts w:hint="default" w:ascii="Times New Roman" w:hAnsi="Times New Roman" w:eastAsia="仿宋" w:cs="Times New Roman"/>
          <w:b w:val="0"/>
          <w:bCs w:val="0"/>
          <w:color w:val="auto"/>
          <w:kern w:val="0"/>
          <w:sz w:val="32"/>
          <w:szCs w:val="32"/>
          <w:shd w:val="clear" w:color="auto" w:fill="FFFFFF"/>
          <w:lang w:val="en-US" w:eastAsia="zh-CN" w:bidi="ar-SA"/>
        </w:rPr>
        <w:t xml:space="preserve">  发证机关应当建立施工许可监督检查制度，对取得施工许可证后条件发生变化、延期开工、中止施工等行为进行监督检查。依法查处未取得施工许可证擅自开工（含超施工许可范围施工）、采用不正当手段骗取施工许可证、伪造或者涂改施工许可证等违法违规行为。</w:t>
      </w: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rPr>
      </w:pPr>
      <w:bookmarkStart w:id="1" w:name="I5802955"/>
      <w:bookmarkEnd w:id="1"/>
      <w:r>
        <w:rPr>
          <w:rFonts w:hint="default" w:ascii="Times New Roman" w:hAnsi="Times New Roman" w:eastAsia="仿宋" w:cs="Times New Roman"/>
          <w:b/>
          <w:bCs/>
          <w:color w:val="auto"/>
          <w:kern w:val="0"/>
          <w:sz w:val="32"/>
          <w:szCs w:val="32"/>
          <w:shd w:val="clear" w:color="auto" w:fill="FFFFFF"/>
          <w:lang w:val="en-US" w:eastAsia="zh-CN" w:bidi="ar-SA"/>
        </w:rPr>
        <w:t>第二十</w:t>
      </w:r>
      <w:r>
        <w:rPr>
          <w:rFonts w:hint="default" w:ascii="Times New Roman" w:hAnsi="Times New Roman" w:eastAsia="仿宋" w:cs="Times New Roman"/>
          <w:b/>
          <w:bCs/>
          <w:color w:val="auto"/>
          <w:kern w:val="0"/>
          <w:sz w:val="32"/>
          <w:szCs w:val="32"/>
          <w:shd w:val="clear" w:color="auto" w:fill="FFFFFF"/>
          <w:lang w:val="en" w:eastAsia="zh-CN" w:bidi="ar-SA"/>
        </w:rPr>
        <w:t>一</w:t>
      </w:r>
      <w:r>
        <w:rPr>
          <w:rFonts w:hint="default" w:ascii="Times New Roman" w:hAnsi="Times New Roman" w:eastAsia="仿宋" w:cs="Times New Roman"/>
          <w:b/>
          <w:bCs/>
          <w:color w:val="auto"/>
          <w:kern w:val="0"/>
          <w:sz w:val="32"/>
          <w:szCs w:val="32"/>
          <w:shd w:val="clear" w:color="auto" w:fill="FFFFFF"/>
          <w:lang w:val="en-US" w:eastAsia="zh-CN" w:bidi="ar-SA"/>
        </w:rPr>
        <w:t>条</w:t>
      </w:r>
      <w:r>
        <w:rPr>
          <w:rFonts w:hint="default" w:ascii="Times New Roman" w:hAnsi="Times New Roman" w:eastAsia="仿宋" w:cs="Times New Roman"/>
          <w:b w:val="0"/>
          <w:bCs w:val="0"/>
          <w:color w:val="auto"/>
          <w:kern w:val="0"/>
          <w:sz w:val="32"/>
          <w:szCs w:val="32"/>
          <w:shd w:val="clear" w:color="auto" w:fill="FFFFFF"/>
          <w:lang w:val="en-US" w:eastAsia="zh-CN" w:bidi="ar-SA"/>
        </w:rPr>
        <w:t xml:space="preserve">  </w:t>
      </w:r>
      <w:r>
        <w:rPr>
          <w:rFonts w:hint="default" w:ascii="Times New Roman" w:hAnsi="Times New Roman" w:eastAsia="仿宋" w:cs="Times New Roman"/>
          <w:b w:val="0"/>
          <w:bCs w:val="0"/>
          <w:color w:val="auto"/>
          <w:kern w:val="0"/>
          <w:sz w:val="32"/>
          <w:szCs w:val="32"/>
          <w:shd w:val="clear" w:color="auto" w:fill="FFFFFF"/>
        </w:rPr>
        <w:t>本</w:t>
      </w:r>
      <w:r>
        <w:rPr>
          <w:rFonts w:hint="default" w:ascii="Times New Roman" w:hAnsi="Times New Roman" w:eastAsia="仿宋" w:cs="Times New Roman"/>
          <w:b w:val="0"/>
          <w:bCs w:val="0"/>
          <w:color w:val="auto"/>
          <w:kern w:val="0"/>
          <w:sz w:val="32"/>
          <w:szCs w:val="32"/>
          <w:shd w:val="clear" w:color="auto" w:fill="FFFFFF"/>
          <w:lang w:val="en-US" w:eastAsia="zh-CN"/>
        </w:rPr>
        <w:t>实施</w:t>
      </w:r>
      <w:r>
        <w:rPr>
          <w:rFonts w:hint="default" w:ascii="Times New Roman" w:hAnsi="Times New Roman" w:eastAsia="仿宋" w:cs="Times New Roman"/>
          <w:b w:val="0"/>
          <w:bCs w:val="0"/>
          <w:color w:val="auto"/>
          <w:kern w:val="0"/>
          <w:sz w:val="32"/>
          <w:szCs w:val="32"/>
          <w:shd w:val="clear" w:color="auto" w:fill="FFFFFF"/>
        </w:rPr>
        <w:t>细则自202</w:t>
      </w:r>
      <w:r>
        <w:rPr>
          <w:rFonts w:hint="default" w:ascii="Times New Roman" w:hAnsi="Times New Roman" w:eastAsia="仿宋" w:cs="Times New Roman"/>
          <w:b w:val="0"/>
          <w:bCs w:val="0"/>
          <w:color w:val="auto"/>
          <w:kern w:val="0"/>
          <w:sz w:val="32"/>
          <w:szCs w:val="32"/>
          <w:shd w:val="clear" w:color="auto" w:fill="FFFFFF"/>
          <w:lang w:val="en-US" w:eastAsia="zh-CN"/>
        </w:rPr>
        <w:t>6</w:t>
      </w:r>
      <w:r>
        <w:rPr>
          <w:rFonts w:hint="default" w:ascii="Times New Roman" w:hAnsi="Times New Roman" w:eastAsia="仿宋" w:cs="Times New Roman"/>
          <w:b w:val="0"/>
          <w:bCs w:val="0"/>
          <w:color w:val="auto"/>
          <w:kern w:val="0"/>
          <w:sz w:val="32"/>
          <w:szCs w:val="32"/>
          <w:shd w:val="clear" w:color="auto" w:fill="FFFFFF"/>
        </w:rPr>
        <w:t>年</w:t>
      </w:r>
      <w:r>
        <w:rPr>
          <w:rFonts w:hint="default" w:ascii="Times New Roman" w:hAnsi="Times New Roman" w:eastAsia="仿宋" w:cs="Times New Roman"/>
          <w:b w:val="0"/>
          <w:bCs w:val="0"/>
          <w:color w:val="auto"/>
          <w:kern w:val="0"/>
          <w:sz w:val="32"/>
          <w:szCs w:val="32"/>
          <w:shd w:val="clear" w:color="auto" w:fill="FFFFFF"/>
          <w:lang w:val="en-US" w:eastAsia="zh-CN"/>
        </w:rPr>
        <w:t>1</w:t>
      </w:r>
      <w:r>
        <w:rPr>
          <w:rFonts w:hint="default" w:ascii="Times New Roman" w:hAnsi="Times New Roman" w:eastAsia="仿宋" w:cs="Times New Roman"/>
          <w:b w:val="0"/>
          <w:bCs w:val="0"/>
          <w:color w:val="auto"/>
          <w:kern w:val="0"/>
          <w:sz w:val="32"/>
          <w:szCs w:val="32"/>
          <w:shd w:val="clear" w:color="auto" w:fill="FFFFFF"/>
        </w:rPr>
        <w:t>月</w:t>
      </w:r>
      <w:r>
        <w:rPr>
          <w:rFonts w:hint="default" w:ascii="Times New Roman" w:hAnsi="Times New Roman" w:eastAsia="仿宋" w:cs="Times New Roman"/>
          <w:b w:val="0"/>
          <w:bCs w:val="0"/>
          <w:color w:val="auto"/>
          <w:kern w:val="0"/>
          <w:sz w:val="32"/>
          <w:szCs w:val="32"/>
          <w:shd w:val="clear" w:color="auto" w:fill="FFFFFF"/>
          <w:lang w:val="en-US" w:eastAsia="zh-CN"/>
        </w:rPr>
        <w:t>1</w:t>
      </w:r>
      <w:r>
        <w:rPr>
          <w:rFonts w:hint="default" w:ascii="Times New Roman" w:hAnsi="Times New Roman" w:eastAsia="仿宋" w:cs="Times New Roman"/>
          <w:b w:val="0"/>
          <w:bCs w:val="0"/>
          <w:color w:val="auto"/>
          <w:kern w:val="0"/>
          <w:sz w:val="32"/>
          <w:szCs w:val="32"/>
          <w:shd w:val="clear" w:color="auto" w:fill="FFFFFF"/>
        </w:rPr>
        <w:t>日起实施，有效期至203</w:t>
      </w:r>
      <w:r>
        <w:rPr>
          <w:rFonts w:hint="default" w:ascii="Times New Roman" w:hAnsi="Times New Roman" w:eastAsia="仿宋" w:cs="Times New Roman"/>
          <w:b w:val="0"/>
          <w:bCs w:val="0"/>
          <w:color w:val="auto"/>
          <w:kern w:val="0"/>
          <w:sz w:val="32"/>
          <w:szCs w:val="32"/>
          <w:shd w:val="clear" w:color="auto" w:fill="FFFFFF"/>
          <w:lang w:val="en-US" w:eastAsia="zh-CN"/>
        </w:rPr>
        <w:t>1</w:t>
      </w:r>
      <w:r>
        <w:rPr>
          <w:rFonts w:hint="default" w:ascii="Times New Roman" w:hAnsi="Times New Roman" w:eastAsia="仿宋" w:cs="Times New Roman"/>
          <w:b w:val="0"/>
          <w:bCs w:val="0"/>
          <w:color w:val="auto"/>
          <w:kern w:val="0"/>
          <w:sz w:val="32"/>
          <w:szCs w:val="32"/>
          <w:shd w:val="clear" w:color="auto" w:fill="FFFFFF"/>
        </w:rPr>
        <w:t>年</w:t>
      </w:r>
      <w:r>
        <w:rPr>
          <w:rFonts w:hint="default" w:ascii="Times New Roman" w:hAnsi="Times New Roman" w:eastAsia="仿宋" w:cs="Times New Roman"/>
          <w:b w:val="0"/>
          <w:bCs w:val="0"/>
          <w:color w:val="auto"/>
          <w:kern w:val="0"/>
          <w:sz w:val="32"/>
          <w:szCs w:val="32"/>
          <w:shd w:val="clear" w:color="auto" w:fill="FFFFFF"/>
          <w:lang w:val="en-US" w:eastAsia="zh-CN"/>
        </w:rPr>
        <w:t>1</w:t>
      </w:r>
      <w:r>
        <w:rPr>
          <w:rFonts w:hint="default" w:ascii="Times New Roman" w:hAnsi="Times New Roman" w:eastAsia="仿宋" w:cs="Times New Roman"/>
          <w:b w:val="0"/>
          <w:bCs w:val="0"/>
          <w:color w:val="auto"/>
          <w:kern w:val="0"/>
          <w:sz w:val="32"/>
          <w:szCs w:val="32"/>
          <w:shd w:val="clear" w:color="auto" w:fill="FFFFFF"/>
        </w:rPr>
        <w:t>月</w:t>
      </w:r>
      <w:r>
        <w:rPr>
          <w:rFonts w:hint="default" w:ascii="Times New Roman" w:hAnsi="Times New Roman" w:eastAsia="仿宋" w:cs="Times New Roman"/>
          <w:b w:val="0"/>
          <w:bCs w:val="0"/>
          <w:color w:val="auto"/>
          <w:kern w:val="0"/>
          <w:sz w:val="32"/>
          <w:szCs w:val="32"/>
          <w:shd w:val="clear" w:color="auto" w:fill="FFFFFF"/>
          <w:lang w:val="en-US" w:eastAsia="zh-CN"/>
        </w:rPr>
        <w:t>1</w:t>
      </w:r>
      <w:r>
        <w:rPr>
          <w:rFonts w:hint="default" w:ascii="Times New Roman" w:hAnsi="Times New Roman" w:eastAsia="仿宋" w:cs="Times New Roman"/>
          <w:b w:val="0"/>
          <w:bCs w:val="0"/>
          <w:color w:val="auto"/>
          <w:kern w:val="0"/>
          <w:sz w:val="32"/>
          <w:szCs w:val="32"/>
          <w:shd w:val="clear" w:color="auto" w:fill="FFFFFF"/>
        </w:rPr>
        <w:t>日止。《湖南省住房和城乡建设厅关于深化建筑工程施工许可管理改革工作的通知》（湘建建〔2021〕189号）同时废止。</w:t>
      </w: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after="0" w:line="240" w:lineRule="auto"/>
        <w:ind w:firstLine="544" w:firstLineChars="200"/>
        <w:jc w:val="both"/>
        <w:textAlignment w:val="auto"/>
        <w:rPr>
          <w:rFonts w:hint="default" w:ascii="Times New Roman" w:hAnsi="Times New Roman" w:eastAsia="仿宋" w:cs="Times New Roman"/>
          <w:b w:val="0"/>
          <w:bCs w:val="0"/>
          <w:color w:val="auto"/>
          <w:kern w:val="0"/>
          <w:sz w:val="32"/>
          <w:szCs w:val="32"/>
          <w:shd w:val="clear" w:color="auto" w:fill="FFFFFF"/>
        </w:rPr>
      </w:pPr>
      <w:r>
        <w:rPr>
          <w:rFonts w:ascii="Times New Roman" w:hAnsi="Times New Roman"/>
          <w:sz w:val="28"/>
        </w:rPr>
        <mc:AlternateContent>
          <mc:Choice Requires="wps">
            <w:drawing>
              <wp:anchor distT="0" distB="0" distL="114300" distR="114300" simplePos="0" relativeHeight="251662336" behindDoc="0" locked="0" layoutInCell="1" allowOverlap="1">
                <wp:simplePos x="0" y="0"/>
                <wp:positionH relativeFrom="column">
                  <wp:posOffset>-125730</wp:posOffset>
                </wp:positionH>
                <wp:positionV relativeFrom="paragraph">
                  <wp:posOffset>700405</wp:posOffset>
                </wp:positionV>
                <wp:extent cx="57150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15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9pt;margin-top:55.15pt;height:0pt;width:450pt;z-index:251662336;mso-width-relative:page;mso-height-relative:page;" filled="f" stroked="t" coordsize="21600,21600" o:gfxdata="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ORsUmNcAAAALAQAADwAAAAAAAAABACAAAAA4&#10;AAAAZHJzL2Rvd25yZXYueG1sUEsBAhQAFAAAAAgAh07iQLhsCx68AQAATAMAAA4AAAAAAAAAAQAg&#10;AAAAPAEAAGRycy9lMm9Eb2MueG1sUEsFBgAAAAAGAAYAWQEAAGoFAAAAAA==&#10;">
                <v:fill on="f" focussize="0,0"/>
                <v:stroke color="#000000 [3213]"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after="0" w:line="240" w:lineRule="auto"/>
        <w:ind w:firstLine="624" w:firstLineChars="200"/>
        <w:jc w:val="both"/>
        <w:textAlignment w:val="auto"/>
        <w:rPr>
          <w:rFonts w:hint="default" w:ascii="Times New Roman" w:hAnsi="Times New Roman" w:eastAsia="仿宋" w:cs="Times New Roman"/>
          <w:b w:val="0"/>
          <w:bCs w:val="0"/>
          <w:color w:val="auto"/>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default" w:ascii="Times New Roman" w:hAnsi="Times New Roman" w:eastAsia="仿宋" w:cs="Times New Roman"/>
          <w:b w:val="0"/>
          <w:bCs w:val="0"/>
          <w:color w:val="auto"/>
          <w:kern w:val="0"/>
          <w:sz w:val="32"/>
          <w:szCs w:val="32"/>
          <w:shd w:val="clear" w:color="auto" w:fill="FFFFFF"/>
        </w:rPr>
      </w:pPr>
      <w:r>
        <w:rPr>
          <w:rFonts w:ascii="Times New Roman" w:hAnsi="Times New Roman"/>
          <w:sz w:val="28"/>
        </w:rPr>
        <mc:AlternateContent>
          <mc:Choice Requires="wps">
            <w:drawing>
              <wp:anchor distT="0" distB="0" distL="114300" distR="114300" simplePos="0" relativeHeight="251660288" behindDoc="0" locked="0" layoutInCell="1" allowOverlap="1">
                <wp:simplePos x="0" y="0"/>
                <wp:positionH relativeFrom="column">
                  <wp:posOffset>-125730</wp:posOffset>
                </wp:positionH>
                <wp:positionV relativeFrom="paragraph">
                  <wp:posOffset>361950</wp:posOffset>
                </wp:positionV>
                <wp:extent cx="57150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15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9pt;margin-top:28.5pt;height:0pt;width:450pt;z-index:251660288;mso-width-relative:page;mso-height-relative:page;" filled="f" stroked="t" coordsize="21600,21600" o:gfxdata="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tMqaDtYAAAAJAQAADwAAAAAAAAABACAAAAA4&#10;AAAAZHJzL2Rvd25yZXYueG1sUEsBAhQAFAAAAAgAh07iQO9lViO9AQAATAMAAA4AAAAAAAAAAQAg&#10;AAAAOwEAAGRycy9lMm9Eb2MueG1sUEsFBgAAAAAGAAYAWQEAAGoFAAAAAA==&#10;">
                <v:fill on="f" focussize="0,0"/>
                <v:stroke color="#000000 [3213]" joinstyle="round"/>
                <v:imagedata o:title=""/>
                <o:lock v:ext="edit" aspectratio="f"/>
              </v:line>
            </w:pict>
          </mc:Fallback>
        </mc:AlternateContent>
      </w:r>
      <w:r>
        <w:rPr>
          <w:rFonts w:ascii="Times New Roman" w:hAnsi="Times New Roman" w:eastAsia="仿宋" w:cs="Times New Roman"/>
          <w:i w:val="0"/>
          <w:caps w:val="0"/>
          <w:color w:val="4E5463"/>
          <w:spacing w:val="0"/>
          <w:kern w:val="2"/>
          <w:sz w:val="28"/>
          <w:szCs w:val="28"/>
          <w:shd w:val="clear" w:fill="auto"/>
          <w:lang w:val="en-US" w:eastAsia="zh-CN" w:bidi="ar"/>
        </w:rPr>
        <w:t>抄送：各市州人民政府，省直相关部门。</w:t>
      </w:r>
    </w:p>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default" w:ascii="Times New Roman" w:hAnsi="Times New Roman" w:eastAsia="仿宋" w:cs="Times New Roman"/>
          <w:b w:val="0"/>
          <w:bCs w:val="0"/>
          <w:color w:val="auto"/>
          <w:kern w:val="0"/>
          <w:sz w:val="28"/>
          <w:szCs w:val="28"/>
          <w:shd w:val="clear" w:color="auto" w:fill="FFFFFF"/>
          <w:lang w:val="en-US"/>
        </w:rPr>
      </w:pPr>
      <w:r>
        <w:rPr>
          <w:rFonts w:ascii="Times New Roman" w:hAnsi="Times New Roman"/>
          <w:sz w:val="28"/>
        </w:rPr>
        <mc:AlternateContent>
          <mc:Choice Requires="wps">
            <w:drawing>
              <wp:anchor distT="0" distB="0" distL="114300" distR="114300" simplePos="0" relativeHeight="251659264" behindDoc="0" locked="0" layoutInCell="1" allowOverlap="1">
                <wp:simplePos x="0" y="0"/>
                <wp:positionH relativeFrom="column">
                  <wp:posOffset>-97155</wp:posOffset>
                </wp:positionH>
                <wp:positionV relativeFrom="paragraph">
                  <wp:posOffset>359410</wp:posOffset>
                </wp:positionV>
                <wp:extent cx="5715000" cy="0"/>
                <wp:effectExtent l="0" t="0" r="0" b="0"/>
                <wp:wrapNone/>
                <wp:docPr id="2" name="直接连接符 2"/>
                <wp:cNvGraphicFramePr/>
                <a:graphic xmlns:a="http://schemas.openxmlformats.org/drawingml/2006/main">
                  <a:graphicData uri="http://schemas.microsoft.com/office/word/2010/wordprocessingShape">
                    <wps:wsp>
                      <wps:cNvCnPr/>
                      <wps:spPr>
                        <a:xfrm>
                          <a:off x="910590" y="9357360"/>
                          <a:ext cx="5715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65pt;margin-top:28.3pt;height:0pt;width:450pt;z-index:251659264;mso-width-relative:page;mso-height-relative:page;" filled="f" stroked="t" coordsize="21600,21600" o:gfxdata="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DR6W691wAAAAkBAAAPAAAA&#10;AAAAAAEAIAAAADgAAABkcnMvZG93bnJldi54bWxQSwECFAAUAAAACACHTuJAcKSrCMcBAABXAwAA&#10;DgAAAAAAAAABACAAAAA8AQAAZHJzL2Uyb0RvYy54bWxQSwUGAAAAAAYABgBZAQAAdQUAAAAA&#10;">
                <v:fill on="f" focussize="0,0"/>
                <v:stroke color="#000000 [3213]" joinstyle="round"/>
                <v:imagedata o:title=""/>
                <o:lock v:ext="edit" aspectratio="f"/>
              </v:line>
            </w:pict>
          </mc:Fallback>
        </mc:AlternateContent>
      </w:r>
      <w:r>
        <w:rPr>
          <w:rFonts w:hint="default" w:ascii="Times New Roman" w:hAnsi="Times New Roman" w:eastAsia="仿宋" w:cs="Times New Roman"/>
          <w:color w:val="000000"/>
          <w:sz w:val="28"/>
          <w:szCs w:val="28"/>
          <w:lang w:val="en-US" w:eastAsia="zh-CN"/>
        </w:rPr>
        <w:t>湖南省住房和城乡建设厅办公室              2025年12月4日印发</w:t>
      </w:r>
    </w:p>
    <w:sectPr>
      <w:headerReference r:id="rId5" w:type="default"/>
      <w:footerReference r:id="rId6" w:type="default"/>
      <w:pgSz w:w="11906" w:h="16838"/>
      <w:pgMar w:top="2098" w:right="1587" w:bottom="2098" w:left="1587" w:header="1701" w:footer="1701" w:gutter="0"/>
      <w:pgNumType w:fmt="decimal" w:start="1"/>
      <w:cols w:space="0" w:num="1"/>
      <w:rtlGutter w:val="0"/>
      <w:docGrid w:type="linesAndChars" w:linePitch="574" w:charSpace="-16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24"/>
      </w:pPr>
      <w:r>
        <w:separator/>
      </w:r>
    </w:p>
  </w:endnote>
  <w:endnote w:type="continuationSeparator" w:id="1">
    <w:p>
      <w:pPr>
        <w:spacing w:line="240" w:lineRule="auto"/>
        <w:ind w:firstLine="62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54405" cy="46926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954405" cy="4692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snapToGrid/>
                            <w:spacing w:after="0" w:line="240" w:lineRule="auto"/>
                            <w:ind w:left="0" w:leftChars="0" w:right="320" w:rightChars="10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0pt;height:36.95pt;width:75.15pt;mso-position-horizontal:outside;mso-position-horizontal-relative:margin;z-index:251660288;mso-width-relative:page;mso-height-relative:page;" filled="f" stroked="f" coordsize="21600,21600" o:gfxdata="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xAJfxdMAAAAEAQAADwAAAAAAAAABACAAAAA4AAAAZHJzL2Rvd25yZXYueG1s&#10;UEsBAhQAFAAAAAgAh07iQIyAqWogAgAAKQQAAA4AAAAAAAAAAQAgAAAAOAEAAGRycy9lMm9Eb2Mu&#10;eG1sUEsFBgAAAAAGAAYAWQEAAMoFAAAAAA==&#10;">
              <v:fill on="f" focussize="0,0"/>
              <v:stroke on="f" weight="0.5pt"/>
              <v:imagedata o:title=""/>
              <o:lock v:ext="edit" aspectratio="f"/>
              <v:textbox inset="0mm,0mm,0mm,0mm">
                <w:txbxContent>
                  <w:p>
                    <w:pPr>
                      <w:pStyle w:val="3"/>
                      <w:snapToGrid/>
                      <w:spacing w:after="0" w:line="240" w:lineRule="auto"/>
                      <w:ind w:left="0" w:leftChars="0" w:right="320" w:rightChars="10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24"/>
      </w:pPr>
      <w:r>
        <w:separator/>
      </w:r>
    </w:p>
  </w:footnote>
  <w:footnote w:type="continuationSeparator" w:id="1">
    <w:p>
      <w:pPr>
        <w:spacing w:line="240" w:lineRule="auto"/>
        <w:ind w:firstLine="62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FBF8E8"/>
    <w:multiLevelType w:val="singleLevel"/>
    <w:tmpl w:val="1FFBF8E8"/>
    <w:lvl w:ilvl="0" w:tentative="0">
      <w:start w:val="5"/>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HorizontalSpacing w:val="156"/>
  <w:drawingGridVerticalSpacing w:val="287"/>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220"/>
    <w:rsid w:val="00003220"/>
    <w:rsid w:val="0001364F"/>
    <w:rsid w:val="000309F6"/>
    <w:rsid w:val="000738F1"/>
    <w:rsid w:val="0007728C"/>
    <w:rsid w:val="00092B61"/>
    <w:rsid w:val="00143120"/>
    <w:rsid w:val="00197CE9"/>
    <w:rsid w:val="0024236C"/>
    <w:rsid w:val="003458E6"/>
    <w:rsid w:val="003F0797"/>
    <w:rsid w:val="00435854"/>
    <w:rsid w:val="00454886"/>
    <w:rsid w:val="0047745F"/>
    <w:rsid w:val="004B30E8"/>
    <w:rsid w:val="005C48CC"/>
    <w:rsid w:val="00674249"/>
    <w:rsid w:val="00701453"/>
    <w:rsid w:val="00752A83"/>
    <w:rsid w:val="0078300D"/>
    <w:rsid w:val="007A44DA"/>
    <w:rsid w:val="007D27CD"/>
    <w:rsid w:val="0088328B"/>
    <w:rsid w:val="008B5667"/>
    <w:rsid w:val="008C7529"/>
    <w:rsid w:val="00910DE6"/>
    <w:rsid w:val="00965F92"/>
    <w:rsid w:val="00972636"/>
    <w:rsid w:val="00A06389"/>
    <w:rsid w:val="00B92025"/>
    <w:rsid w:val="00C71861"/>
    <w:rsid w:val="00CD5D35"/>
    <w:rsid w:val="00D216B1"/>
    <w:rsid w:val="00D5547C"/>
    <w:rsid w:val="00E43C44"/>
    <w:rsid w:val="00E57A62"/>
    <w:rsid w:val="00E8187F"/>
    <w:rsid w:val="00EA233A"/>
    <w:rsid w:val="020E6BEC"/>
    <w:rsid w:val="03C50E3C"/>
    <w:rsid w:val="043A366E"/>
    <w:rsid w:val="056E68C7"/>
    <w:rsid w:val="05C05314"/>
    <w:rsid w:val="06113EC5"/>
    <w:rsid w:val="064601C3"/>
    <w:rsid w:val="070B4DB8"/>
    <w:rsid w:val="07BB67DE"/>
    <w:rsid w:val="07E15B19"/>
    <w:rsid w:val="08EB30F3"/>
    <w:rsid w:val="0952109C"/>
    <w:rsid w:val="09D36699"/>
    <w:rsid w:val="0A1E6138"/>
    <w:rsid w:val="0A475469"/>
    <w:rsid w:val="0B352404"/>
    <w:rsid w:val="0B526655"/>
    <w:rsid w:val="0CE9794A"/>
    <w:rsid w:val="0D6F3BAA"/>
    <w:rsid w:val="0DCEE34C"/>
    <w:rsid w:val="0E210470"/>
    <w:rsid w:val="0EBE6BB4"/>
    <w:rsid w:val="0ECA7307"/>
    <w:rsid w:val="0EF80318"/>
    <w:rsid w:val="108C51BC"/>
    <w:rsid w:val="10D47473"/>
    <w:rsid w:val="11584002"/>
    <w:rsid w:val="12CA3D79"/>
    <w:rsid w:val="142E20E6"/>
    <w:rsid w:val="144731A8"/>
    <w:rsid w:val="14975EDD"/>
    <w:rsid w:val="14B545EF"/>
    <w:rsid w:val="14CB1AD4"/>
    <w:rsid w:val="155B6F0B"/>
    <w:rsid w:val="157DB0BC"/>
    <w:rsid w:val="15B22CA9"/>
    <w:rsid w:val="15D96CE2"/>
    <w:rsid w:val="16F969DB"/>
    <w:rsid w:val="195F7ABA"/>
    <w:rsid w:val="196B16E7"/>
    <w:rsid w:val="1A683FD2"/>
    <w:rsid w:val="1AA72BF2"/>
    <w:rsid w:val="1AC94917"/>
    <w:rsid w:val="1ADD03C2"/>
    <w:rsid w:val="1B80591D"/>
    <w:rsid w:val="1BB116FE"/>
    <w:rsid w:val="1C394ADA"/>
    <w:rsid w:val="1C3D736A"/>
    <w:rsid w:val="1C782A98"/>
    <w:rsid w:val="1D1E1B46"/>
    <w:rsid w:val="1D383FD6"/>
    <w:rsid w:val="1E8474D2"/>
    <w:rsid w:val="1E8B2AE0"/>
    <w:rsid w:val="1EDFDA24"/>
    <w:rsid w:val="1F4932C4"/>
    <w:rsid w:val="1FE521F3"/>
    <w:rsid w:val="1FE92688"/>
    <w:rsid w:val="20016901"/>
    <w:rsid w:val="20657B97"/>
    <w:rsid w:val="211A595D"/>
    <w:rsid w:val="215A09BE"/>
    <w:rsid w:val="219F63D1"/>
    <w:rsid w:val="22877591"/>
    <w:rsid w:val="22B934C3"/>
    <w:rsid w:val="232C2BD1"/>
    <w:rsid w:val="239DF869"/>
    <w:rsid w:val="23A06601"/>
    <w:rsid w:val="23C15AB0"/>
    <w:rsid w:val="23C32CB3"/>
    <w:rsid w:val="23D06D16"/>
    <w:rsid w:val="25DC01B8"/>
    <w:rsid w:val="25FA451E"/>
    <w:rsid w:val="262A47E9"/>
    <w:rsid w:val="2770365F"/>
    <w:rsid w:val="27FB271C"/>
    <w:rsid w:val="282E4F76"/>
    <w:rsid w:val="294A302C"/>
    <w:rsid w:val="29C50EFA"/>
    <w:rsid w:val="29E17ECF"/>
    <w:rsid w:val="29FB2613"/>
    <w:rsid w:val="2A353D77"/>
    <w:rsid w:val="2ADE61BC"/>
    <w:rsid w:val="2C932FD6"/>
    <w:rsid w:val="2CA84CD4"/>
    <w:rsid w:val="2CC24929"/>
    <w:rsid w:val="2CFC5020"/>
    <w:rsid w:val="2E5E5C1F"/>
    <w:rsid w:val="2EDC1D71"/>
    <w:rsid w:val="2FFA21EC"/>
    <w:rsid w:val="304D5A7F"/>
    <w:rsid w:val="30605B09"/>
    <w:rsid w:val="307A636D"/>
    <w:rsid w:val="30F027A5"/>
    <w:rsid w:val="312A7037"/>
    <w:rsid w:val="32A01FA9"/>
    <w:rsid w:val="32BE08D2"/>
    <w:rsid w:val="330B179C"/>
    <w:rsid w:val="3378562A"/>
    <w:rsid w:val="33F3DCAA"/>
    <w:rsid w:val="352073D1"/>
    <w:rsid w:val="35EB79DF"/>
    <w:rsid w:val="35FC0F9C"/>
    <w:rsid w:val="366C0B20"/>
    <w:rsid w:val="367143BD"/>
    <w:rsid w:val="36E76C62"/>
    <w:rsid w:val="37BF2ED1"/>
    <w:rsid w:val="37D2154A"/>
    <w:rsid w:val="38172D0E"/>
    <w:rsid w:val="38314519"/>
    <w:rsid w:val="39087FBF"/>
    <w:rsid w:val="390C2A26"/>
    <w:rsid w:val="3A726DB2"/>
    <w:rsid w:val="3AD35612"/>
    <w:rsid w:val="3AE35129"/>
    <w:rsid w:val="3B641176"/>
    <w:rsid w:val="3C183DAB"/>
    <w:rsid w:val="3FBD21AE"/>
    <w:rsid w:val="3FC217B1"/>
    <w:rsid w:val="3FD10984"/>
    <w:rsid w:val="3FE73933"/>
    <w:rsid w:val="40066FF4"/>
    <w:rsid w:val="40C0061F"/>
    <w:rsid w:val="40C01B43"/>
    <w:rsid w:val="40E64F02"/>
    <w:rsid w:val="41641600"/>
    <w:rsid w:val="41654DD9"/>
    <w:rsid w:val="425863FC"/>
    <w:rsid w:val="42779792"/>
    <w:rsid w:val="42935686"/>
    <w:rsid w:val="42B47F7E"/>
    <w:rsid w:val="42D81437"/>
    <w:rsid w:val="448F0AEA"/>
    <w:rsid w:val="44A40300"/>
    <w:rsid w:val="465F5501"/>
    <w:rsid w:val="46F506BE"/>
    <w:rsid w:val="471E7EBD"/>
    <w:rsid w:val="47372FE6"/>
    <w:rsid w:val="4845607B"/>
    <w:rsid w:val="49997A26"/>
    <w:rsid w:val="4A3B4557"/>
    <w:rsid w:val="4A8536D2"/>
    <w:rsid w:val="4BBB7ECB"/>
    <w:rsid w:val="4C374584"/>
    <w:rsid w:val="4E5FF90D"/>
    <w:rsid w:val="4F271630"/>
    <w:rsid w:val="4F572117"/>
    <w:rsid w:val="4F8D6095"/>
    <w:rsid w:val="50621E6E"/>
    <w:rsid w:val="50813609"/>
    <w:rsid w:val="51457EE2"/>
    <w:rsid w:val="53485701"/>
    <w:rsid w:val="53F8359B"/>
    <w:rsid w:val="542A2224"/>
    <w:rsid w:val="545E09AE"/>
    <w:rsid w:val="54A97686"/>
    <w:rsid w:val="56523597"/>
    <w:rsid w:val="56694CD1"/>
    <w:rsid w:val="56847368"/>
    <w:rsid w:val="577A5567"/>
    <w:rsid w:val="57971EC0"/>
    <w:rsid w:val="57EF0BAB"/>
    <w:rsid w:val="57FAF3FB"/>
    <w:rsid w:val="594850C3"/>
    <w:rsid w:val="5AFE3B8D"/>
    <w:rsid w:val="5B4B66A7"/>
    <w:rsid w:val="5B715958"/>
    <w:rsid w:val="5B7A8F91"/>
    <w:rsid w:val="5B7B50EB"/>
    <w:rsid w:val="5B9B13DC"/>
    <w:rsid w:val="5BFBC240"/>
    <w:rsid w:val="5C050F4B"/>
    <w:rsid w:val="5CFD5EAA"/>
    <w:rsid w:val="5D3FF583"/>
    <w:rsid w:val="5DE535BE"/>
    <w:rsid w:val="5E2A5C51"/>
    <w:rsid w:val="5E751504"/>
    <w:rsid w:val="5E775B46"/>
    <w:rsid w:val="5E876D37"/>
    <w:rsid w:val="5FDC5534"/>
    <w:rsid w:val="5FEFEE45"/>
    <w:rsid w:val="5FFC6CC4"/>
    <w:rsid w:val="5FFE4979"/>
    <w:rsid w:val="604E038E"/>
    <w:rsid w:val="60C82547"/>
    <w:rsid w:val="62EC0759"/>
    <w:rsid w:val="65876E75"/>
    <w:rsid w:val="65A672FB"/>
    <w:rsid w:val="673E077C"/>
    <w:rsid w:val="68030431"/>
    <w:rsid w:val="682A70AA"/>
    <w:rsid w:val="686B482C"/>
    <w:rsid w:val="69280027"/>
    <w:rsid w:val="69990F25"/>
    <w:rsid w:val="6AA67D9D"/>
    <w:rsid w:val="6AE21EB9"/>
    <w:rsid w:val="6BB139C7"/>
    <w:rsid w:val="6D7F7AC2"/>
    <w:rsid w:val="6EDFCF2E"/>
    <w:rsid w:val="6EFDCBFF"/>
    <w:rsid w:val="6F7CB4E6"/>
    <w:rsid w:val="6F874944"/>
    <w:rsid w:val="6FF78492"/>
    <w:rsid w:val="70A002BE"/>
    <w:rsid w:val="720A602E"/>
    <w:rsid w:val="723FFBC7"/>
    <w:rsid w:val="7341264C"/>
    <w:rsid w:val="73D77E16"/>
    <w:rsid w:val="73E133AB"/>
    <w:rsid w:val="74A0634E"/>
    <w:rsid w:val="74B37D3A"/>
    <w:rsid w:val="765A4D38"/>
    <w:rsid w:val="76FF4ABD"/>
    <w:rsid w:val="779F4226"/>
    <w:rsid w:val="77BAECDF"/>
    <w:rsid w:val="77CB3738"/>
    <w:rsid w:val="77D3005A"/>
    <w:rsid w:val="78E964AE"/>
    <w:rsid w:val="793DF7B9"/>
    <w:rsid w:val="79F54F0C"/>
    <w:rsid w:val="79FBDF66"/>
    <w:rsid w:val="7A951295"/>
    <w:rsid w:val="7ABFAE81"/>
    <w:rsid w:val="7B854D36"/>
    <w:rsid w:val="7BAE260E"/>
    <w:rsid w:val="7BEF6A5F"/>
    <w:rsid w:val="7C330187"/>
    <w:rsid w:val="7C817D22"/>
    <w:rsid w:val="7CDF19F5"/>
    <w:rsid w:val="7D507824"/>
    <w:rsid w:val="7DBD9557"/>
    <w:rsid w:val="7DFA8483"/>
    <w:rsid w:val="7DFBF064"/>
    <w:rsid w:val="7E682F48"/>
    <w:rsid w:val="7E8D29AE"/>
    <w:rsid w:val="7ECC30DC"/>
    <w:rsid w:val="7F4855A0"/>
    <w:rsid w:val="7F7D0364"/>
    <w:rsid w:val="7F7FD2CB"/>
    <w:rsid w:val="7FBF8DE8"/>
    <w:rsid w:val="7FDF02D9"/>
    <w:rsid w:val="7FDF0879"/>
    <w:rsid w:val="7FEFBDD0"/>
    <w:rsid w:val="7FF7B99E"/>
    <w:rsid w:val="86E7FC98"/>
    <w:rsid w:val="87FFEBF9"/>
    <w:rsid w:val="9AFCF653"/>
    <w:rsid w:val="9CDF219A"/>
    <w:rsid w:val="9ED7B0C5"/>
    <w:rsid w:val="9F1E91D5"/>
    <w:rsid w:val="9FFFB498"/>
    <w:rsid w:val="A56AB612"/>
    <w:rsid w:val="AEDD855B"/>
    <w:rsid w:val="AF3D590C"/>
    <w:rsid w:val="B9DBC9DF"/>
    <w:rsid w:val="BB5F6FD8"/>
    <w:rsid w:val="BEB7BFCB"/>
    <w:rsid w:val="BF7DC5BF"/>
    <w:rsid w:val="BFB3CCE1"/>
    <w:rsid w:val="BFBB69D5"/>
    <w:rsid w:val="BFCF11BB"/>
    <w:rsid w:val="CFBE81B1"/>
    <w:rsid w:val="DE3AD560"/>
    <w:rsid w:val="DFBF227C"/>
    <w:rsid w:val="DFE9F963"/>
    <w:rsid w:val="DFFDE975"/>
    <w:rsid w:val="E2B727E3"/>
    <w:rsid w:val="E7DB5EEB"/>
    <w:rsid w:val="EB3DD974"/>
    <w:rsid w:val="EB5BB873"/>
    <w:rsid w:val="EBBF5C06"/>
    <w:rsid w:val="EBDF6FF1"/>
    <w:rsid w:val="EFFD793D"/>
    <w:rsid w:val="F3BF1BB6"/>
    <w:rsid w:val="F6F33171"/>
    <w:rsid w:val="F72B0AD6"/>
    <w:rsid w:val="F7C718FF"/>
    <w:rsid w:val="F7FB7E7C"/>
    <w:rsid w:val="FB9DB087"/>
    <w:rsid w:val="FBFBB934"/>
    <w:rsid w:val="FD6FFAAE"/>
    <w:rsid w:val="FDE7669C"/>
    <w:rsid w:val="FEBFC8A6"/>
    <w:rsid w:val="FEFF6E42"/>
    <w:rsid w:val="FF3E900A"/>
    <w:rsid w:val="FF5FBD61"/>
    <w:rsid w:val="FF794992"/>
    <w:rsid w:val="FFDE5124"/>
    <w:rsid w:val="FFE3B395"/>
    <w:rsid w:val="FFEB1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ind w:firstLine="200" w:firstLineChars="200"/>
      <w:jc w:val="both"/>
    </w:pPr>
    <w:rPr>
      <w:rFonts w:ascii="Calibri" w:hAnsi="Calibri" w:eastAsia="宋体" w:cs="Times New Roman"/>
      <w:kern w:val="2"/>
      <w:sz w:val="32"/>
      <w:szCs w:val="22"/>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qFormat/>
    <w:uiPriority w:val="0"/>
    <w:rPr>
      <w:b/>
      <w:bCs/>
    </w:rPr>
  </w:style>
  <w:style w:type="character" w:styleId="10">
    <w:name w:val="page number"/>
    <w:qFormat/>
    <w:uiPriority w:val="0"/>
  </w:style>
  <w:style w:type="character" w:styleId="11">
    <w:name w:val="Emphasis"/>
    <w:basedOn w:val="8"/>
    <w:qFormat/>
    <w:uiPriority w:val="0"/>
    <w:rPr>
      <w:i/>
    </w:rPr>
  </w:style>
  <w:style w:type="character" w:styleId="12">
    <w:name w:val="Hyperlink"/>
    <w:basedOn w:val="8"/>
    <w:qFormat/>
    <w:uiPriority w:val="0"/>
    <w:rPr>
      <w:color w:val="0000FF"/>
      <w:u w:val="single"/>
    </w:rPr>
  </w:style>
  <w:style w:type="character" w:customStyle="1" w:styleId="13">
    <w:name w:val="页眉 字符"/>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3777</Words>
  <Characters>3853</Characters>
  <Lines>34</Lines>
  <Paragraphs>9</Paragraphs>
  <TotalTime>4</TotalTime>
  <ScaleCrop>false</ScaleCrop>
  <LinksUpToDate>false</LinksUpToDate>
  <CharactersWithSpaces>3984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2025-07-19T01:20:00Z</dcterms:created>
  <dc:creator>lenovo</dc:creator>
  <cp:lastModifiedBy>Laura Kinney</cp:lastModifiedBy>
  <cp:lastPrinted>2025-12-04T18:04:00Z</cp:lastPrinted>
  <dcterms:modified xsi:type="dcterms:W3CDTF">2025-12-09T16:02:29Z</dcterms:modified>
  <dc:title>HNPR-2025-14010</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AE302C721BA143CD94F348BEF53C98E5_13</vt:lpwstr>
  </property>
  <property fmtid="{D5CDD505-2E9C-101B-9397-08002B2CF9AE}" pid="4" name="KSOTemplateDocerSaveRecord">
    <vt:lpwstr>eyJoZGlkIjoiY2ViMjA0NjhhOTY2Y2I4NDE5YTM3MTZhOTAwN2YzZWYiLCJ1c2VySWQiOiI0NDkwNDY2ODQifQ==</vt:lpwstr>
  </property>
</Properties>
</file>