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6"/>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989"/>
        <w:gridCol w:w="4252"/>
        <w:gridCol w:w="1420"/>
        <w:gridCol w:w="1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事项名称</w:t>
            </w:r>
          </w:p>
        </w:tc>
        <w:tc>
          <w:tcPr>
            <w:tcW w:w="7030" w:type="dxa"/>
            <w:gridSpan w:val="3"/>
            <w:vAlign w:val="center"/>
          </w:tcPr>
          <w:p>
            <w:pPr>
              <w:spacing w:line="360" w:lineRule="exact"/>
              <w:rPr>
                <w:rFonts w:ascii="宋体" w:hAnsi="宋体" w:eastAsia="宋体"/>
                <w:szCs w:val="21"/>
              </w:rPr>
            </w:pPr>
            <w:r>
              <w:rPr>
                <w:rFonts w:hint="eastAsia" w:asciiTheme="minorEastAsia" w:hAnsiTheme="minorEastAsia"/>
                <w:szCs w:val="21"/>
              </w:rPr>
              <w:t>建筑施工企业安全生产许可证核发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办件类型</w:t>
            </w:r>
          </w:p>
        </w:tc>
        <w:tc>
          <w:tcPr>
            <w:tcW w:w="7030" w:type="dxa"/>
            <w:gridSpan w:val="3"/>
            <w:vAlign w:val="center"/>
          </w:tcPr>
          <w:p>
            <w:pPr>
              <w:spacing w:line="360" w:lineRule="exact"/>
              <w:rPr>
                <w:rFonts w:ascii="宋体" w:hAnsi="宋体" w:eastAsia="宋体"/>
                <w:szCs w:val="21"/>
              </w:rPr>
            </w:pPr>
            <w:r>
              <w:rPr>
                <w:rFonts w:ascii="宋体" w:hAnsi="宋体" w:eastAsia="宋体"/>
                <w:szCs w:val="21"/>
              </w:rPr>
              <w:t>承诺件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办理时限</w:t>
            </w:r>
          </w:p>
        </w:tc>
        <w:tc>
          <w:tcPr>
            <w:tcW w:w="7030" w:type="dxa"/>
            <w:gridSpan w:val="3"/>
            <w:vAlign w:val="center"/>
          </w:tcPr>
          <w:p>
            <w:pPr>
              <w:spacing w:line="360" w:lineRule="exact"/>
              <w:rPr>
                <w:rFonts w:ascii="宋体" w:hAnsi="宋体" w:eastAsia="宋体"/>
                <w:szCs w:val="21"/>
              </w:rPr>
            </w:pPr>
            <w:r>
              <w:rPr>
                <w:rFonts w:hint="eastAsia" w:ascii="宋体" w:hAnsi="宋体" w:eastAsia="宋体"/>
                <w:szCs w:val="21"/>
              </w:rPr>
              <w:t>13个工作日（不含特别程序时间</w:t>
            </w:r>
            <w:r>
              <w:rPr>
                <w:rFonts w:hint="eastAsia" w:ascii="宋体" w:hAnsi="宋体" w:eastAsia="宋体"/>
                <w:szCs w:val="21"/>
                <w:lang w:val="en-US" w:eastAsia="zh-CN"/>
              </w:rPr>
              <w:t>12个工作日</w:t>
            </w:r>
            <w:r>
              <w:rPr>
                <w:rFonts w:hint="eastAsia" w:ascii="宋体" w:hAnsi="宋体"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许可依据</w:t>
            </w:r>
          </w:p>
        </w:tc>
        <w:tc>
          <w:tcPr>
            <w:tcW w:w="7030" w:type="dxa"/>
            <w:gridSpan w:val="3"/>
            <w:vAlign w:val="center"/>
          </w:tcPr>
          <w:p>
            <w:pPr>
              <w:spacing w:line="360" w:lineRule="exact"/>
              <w:rPr>
                <w:rFonts w:ascii="宋体" w:hAnsi="宋体" w:eastAsia="宋体"/>
                <w:szCs w:val="21"/>
              </w:rPr>
            </w:pPr>
            <w:r>
              <w:rPr>
                <w:rFonts w:asciiTheme="minorEastAsia" w:hAnsiTheme="minorEastAsia"/>
                <w:bCs/>
                <w:szCs w:val="21"/>
              </w:rPr>
              <w:t>《建筑施工企业安全生产许可证管理规定》（</w:t>
            </w:r>
            <w:r>
              <w:rPr>
                <w:rFonts w:hint="eastAsia" w:asciiTheme="minorEastAsia" w:hAnsiTheme="minorEastAsia"/>
                <w:bCs/>
                <w:szCs w:val="21"/>
                <w:lang w:eastAsia="zh-CN"/>
              </w:rPr>
              <w:t>住建</w:t>
            </w:r>
            <w:r>
              <w:rPr>
                <w:rFonts w:asciiTheme="minorEastAsia" w:hAnsiTheme="minorEastAsia"/>
                <w:bCs/>
                <w:szCs w:val="21"/>
              </w:rPr>
              <w:t>部令第128号）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办理时间</w:t>
            </w:r>
          </w:p>
        </w:tc>
        <w:tc>
          <w:tcPr>
            <w:tcW w:w="7030" w:type="dxa"/>
            <w:gridSpan w:val="3"/>
            <w:vAlign w:val="center"/>
          </w:tcPr>
          <w:p>
            <w:pPr>
              <w:spacing w:line="360" w:lineRule="exact"/>
              <w:jc w:val="left"/>
              <w:rPr>
                <w:rFonts w:ascii="宋体" w:hAnsi="宋体" w:eastAsia="宋体"/>
                <w:szCs w:val="21"/>
              </w:rPr>
            </w:pPr>
            <w:r>
              <w:rPr>
                <w:rFonts w:hint="eastAsia" w:ascii="宋体" w:hAnsi="宋体" w:eastAsia="宋体"/>
                <w:szCs w:val="21"/>
              </w:rPr>
              <w:t>法定工作日，上午</w:t>
            </w:r>
            <w:r>
              <w:rPr>
                <w:rFonts w:hint="eastAsia" w:ascii="宋体" w:hAnsi="宋体" w:eastAsia="宋体"/>
                <w:szCs w:val="21"/>
                <w:lang w:val="en-US" w:eastAsia="zh-CN"/>
              </w:rPr>
              <w:t>9</w:t>
            </w:r>
            <w:r>
              <w:rPr>
                <w:rFonts w:hint="eastAsia" w:ascii="宋体" w:hAnsi="宋体" w:eastAsia="宋体"/>
                <w:szCs w:val="21"/>
              </w:rPr>
              <w:t>:00—12:00，下午1</w:t>
            </w:r>
            <w:r>
              <w:rPr>
                <w:rFonts w:hint="eastAsia" w:ascii="宋体" w:hAnsi="宋体" w:eastAsia="宋体"/>
                <w:szCs w:val="21"/>
                <w:lang w:val="en-US" w:eastAsia="zh-CN"/>
              </w:rPr>
              <w:t>3</w:t>
            </w: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0—1</w:t>
            </w:r>
            <w:r>
              <w:rPr>
                <w:rFonts w:hint="eastAsia" w:ascii="宋体" w:hAnsi="宋体" w:eastAsia="宋体"/>
                <w:szCs w:val="21"/>
                <w:lang w:val="en-US" w:eastAsia="zh-CN"/>
              </w:rPr>
              <w:t>7</w:t>
            </w:r>
            <w:r>
              <w:rPr>
                <w:rFonts w:hint="eastAsia" w:ascii="宋体" w:hAnsi="宋体" w:eastAsia="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受理窗口</w:t>
            </w:r>
          </w:p>
        </w:tc>
        <w:tc>
          <w:tcPr>
            <w:tcW w:w="7030" w:type="dxa"/>
            <w:gridSpan w:val="3"/>
            <w:vAlign w:val="center"/>
          </w:tcPr>
          <w:p>
            <w:pPr>
              <w:spacing w:line="360" w:lineRule="exact"/>
              <w:rPr>
                <w:rFonts w:ascii="宋体" w:hAnsi="宋体" w:eastAsia="宋体"/>
                <w:szCs w:val="21"/>
              </w:rPr>
            </w:pPr>
            <w:r>
              <w:rPr>
                <w:rFonts w:hint="eastAsia" w:ascii="宋体" w:hAnsi="宋体" w:eastAsia="宋体"/>
                <w:szCs w:val="21"/>
                <w:lang w:val="en-US" w:eastAsia="zh-CN"/>
              </w:rPr>
              <w:t>一楼A14</w:t>
            </w:r>
            <w:r>
              <w:rPr>
                <w:rFonts w:hint="eastAsia" w:ascii="宋体" w:hAnsi="宋体" w:eastAsia="宋体"/>
                <w:szCs w:val="21"/>
              </w:rPr>
              <w:t>号窗口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gridSpan w:val="2"/>
            <w:vAlign w:val="center"/>
          </w:tcPr>
          <w:p>
            <w:pPr>
              <w:spacing w:line="360" w:lineRule="exact"/>
              <w:jc w:val="center"/>
              <w:rPr>
                <w:rFonts w:ascii="宋体" w:hAnsi="宋体" w:eastAsia="宋体"/>
                <w:b/>
                <w:szCs w:val="21"/>
              </w:rPr>
            </w:pPr>
            <w:r>
              <w:rPr>
                <w:rFonts w:hint="eastAsia" w:ascii="宋体" w:hAnsi="宋体" w:eastAsia="宋体"/>
                <w:b/>
                <w:szCs w:val="21"/>
                <w:lang w:eastAsia="zh-CN"/>
              </w:rPr>
              <w:t>窗口</w:t>
            </w:r>
            <w:r>
              <w:rPr>
                <w:rFonts w:ascii="宋体" w:hAnsi="宋体" w:eastAsia="宋体"/>
                <w:b/>
                <w:szCs w:val="21"/>
              </w:rPr>
              <w:t>咨询电话</w:t>
            </w:r>
          </w:p>
        </w:tc>
        <w:tc>
          <w:tcPr>
            <w:tcW w:w="7030" w:type="dxa"/>
            <w:gridSpan w:val="3"/>
            <w:vAlign w:val="center"/>
          </w:tcPr>
          <w:p>
            <w:pPr>
              <w:spacing w:line="360" w:lineRule="exact"/>
              <w:rPr>
                <w:rFonts w:hint="default" w:ascii="宋体" w:hAnsi="宋体" w:eastAsia="宋体"/>
                <w:szCs w:val="21"/>
                <w:lang w:val="en-US" w:eastAsia="zh-CN"/>
              </w:rPr>
            </w:pPr>
            <w:r>
              <w:rPr>
                <w:rFonts w:hint="eastAsia" w:ascii="宋体" w:hAnsi="宋体" w:eastAsia="宋体"/>
                <w:szCs w:val="21"/>
              </w:rPr>
              <w:t>0731</w:t>
            </w:r>
            <w:r>
              <w:rPr>
                <w:rFonts w:hint="eastAsia" w:ascii="宋体" w:hAnsi="宋体" w:eastAsia="宋体"/>
                <w:szCs w:val="21"/>
                <w:lang w:val="en-US" w:eastAsia="zh-CN"/>
              </w:rPr>
              <w:t>-8221</w:t>
            </w:r>
            <w:r>
              <w:rPr>
                <w:rFonts w:hint="default" w:ascii="宋体" w:hAnsi="宋体" w:eastAsia="宋体"/>
                <w:szCs w:val="21"/>
                <w:lang w:val="en-US" w:eastAsia="zh-CN"/>
              </w:rPr>
              <w:t>0773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gridSpan w:val="2"/>
            <w:vAlign w:val="center"/>
          </w:tcPr>
          <w:p>
            <w:pPr>
              <w:spacing w:line="360" w:lineRule="exact"/>
              <w:jc w:val="center"/>
              <w:rPr>
                <w:rFonts w:ascii="宋体" w:hAnsi="宋体" w:eastAsia="宋体"/>
                <w:b/>
                <w:szCs w:val="21"/>
              </w:rPr>
            </w:pPr>
            <w:r>
              <w:rPr>
                <w:rFonts w:ascii="宋体" w:hAnsi="宋体" w:eastAsia="宋体"/>
                <w:b/>
                <w:szCs w:val="21"/>
              </w:rPr>
              <w:t>办理进度及</w:t>
            </w:r>
          </w:p>
          <w:p>
            <w:pPr>
              <w:spacing w:line="360" w:lineRule="exact"/>
              <w:jc w:val="center"/>
              <w:rPr>
                <w:rFonts w:ascii="宋体" w:hAnsi="宋体" w:eastAsia="宋体"/>
                <w:b/>
                <w:szCs w:val="21"/>
              </w:rPr>
            </w:pPr>
            <w:r>
              <w:rPr>
                <w:rFonts w:ascii="宋体" w:hAnsi="宋体" w:eastAsia="宋体"/>
                <w:b/>
                <w:szCs w:val="21"/>
              </w:rPr>
              <w:t>结果查询</w:t>
            </w:r>
          </w:p>
        </w:tc>
        <w:tc>
          <w:tcPr>
            <w:tcW w:w="7030" w:type="dxa"/>
            <w:gridSpan w:val="3"/>
            <w:vAlign w:val="center"/>
          </w:tcPr>
          <w:p>
            <w:pPr>
              <w:spacing w:line="360" w:lineRule="exact"/>
              <w:rPr>
                <w:rFonts w:hint="eastAsia" w:ascii="宋体" w:hAnsi="宋体" w:eastAsia="宋体"/>
                <w:szCs w:val="21"/>
                <w:lang w:eastAsia="zh-CN"/>
              </w:rPr>
            </w:pPr>
            <w:r>
              <w:rPr>
                <w:rFonts w:ascii="宋体" w:hAnsi="宋体" w:eastAsia="宋体"/>
                <w:szCs w:val="21"/>
              </w:rPr>
              <w:t>湖南省</w:t>
            </w:r>
            <w:r>
              <w:rPr>
                <w:rFonts w:hint="eastAsia" w:ascii="宋体" w:hAnsi="宋体" w:eastAsia="宋体"/>
                <w:szCs w:val="21"/>
                <w:lang w:eastAsia="zh-CN"/>
              </w:rPr>
              <w:t>智慧住建云</w:t>
            </w:r>
          </w:p>
          <w:p>
            <w:pPr>
              <w:spacing w:line="360" w:lineRule="exact"/>
              <w:rPr>
                <w:rFonts w:ascii="宋体" w:hAnsi="宋体" w:eastAsia="宋体"/>
                <w:szCs w:val="21"/>
              </w:rPr>
            </w:pPr>
            <w:r>
              <w:rPr>
                <w:rFonts w:hint="eastAsia" w:ascii="宋体" w:hAnsi="宋体" w:eastAsia="宋体"/>
                <w:szCs w:val="21"/>
                <w:lang w:eastAsia="zh-CN"/>
              </w:rPr>
              <w:t>(</w:t>
            </w:r>
            <w:r>
              <w:rPr>
                <w:rFonts w:hint="eastAsia" w:ascii="宋体" w:hAnsi="宋体" w:eastAsia="宋体"/>
                <w:szCs w:val="21"/>
              </w:rPr>
              <w:t>https://gcxm.hunanjs.gov.cn/</w:t>
            </w:r>
            <w:r>
              <w:rPr>
                <w:rFonts w:ascii="宋体" w:hAnsi="宋体"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79" w:type="dxa"/>
            <w:vAlign w:val="center"/>
          </w:tcPr>
          <w:p>
            <w:pPr>
              <w:widowControl/>
              <w:spacing w:line="320" w:lineRule="exact"/>
              <w:jc w:val="center"/>
              <w:textAlignment w:val="center"/>
              <w:rPr>
                <w:rFonts w:ascii="宋体" w:hAnsi="宋体" w:eastAsia="宋体" w:cstheme="minorEastAsia"/>
                <w:b/>
                <w:bCs/>
                <w:color w:val="000000"/>
                <w:kern w:val="0"/>
                <w:szCs w:val="21"/>
              </w:rPr>
            </w:pPr>
            <w:r>
              <w:rPr>
                <w:rFonts w:hint="eastAsia" w:ascii="宋体" w:hAnsi="宋体" w:eastAsia="宋体" w:cstheme="minorEastAsia"/>
                <w:b/>
                <w:bCs/>
                <w:color w:val="000000"/>
                <w:kern w:val="0"/>
                <w:szCs w:val="21"/>
              </w:rPr>
              <w:t>序号</w:t>
            </w:r>
          </w:p>
        </w:tc>
        <w:tc>
          <w:tcPr>
            <w:tcW w:w="5241" w:type="dxa"/>
            <w:gridSpan w:val="2"/>
            <w:vAlign w:val="center"/>
          </w:tcPr>
          <w:p>
            <w:pPr>
              <w:widowControl/>
              <w:spacing w:line="320" w:lineRule="exact"/>
              <w:jc w:val="center"/>
              <w:textAlignment w:val="center"/>
              <w:rPr>
                <w:rFonts w:ascii="宋体" w:hAnsi="宋体" w:eastAsia="宋体" w:cstheme="minorEastAsia"/>
                <w:b/>
                <w:bCs/>
                <w:color w:val="000000"/>
                <w:kern w:val="0"/>
                <w:szCs w:val="21"/>
              </w:rPr>
            </w:pPr>
            <w:r>
              <w:rPr>
                <w:rFonts w:hint="eastAsia" w:ascii="宋体" w:hAnsi="宋体" w:eastAsia="宋体" w:cstheme="minorEastAsia"/>
                <w:b/>
                <w:bCs/>
                <w:color w:val="000000"/>
                <w:kern w:val="0"/>
                <w:szCs w:val="21"/>
              </w:rPr>
              <w:t>材料清单列表</w:t>
            </w:r>
          </w:p>
        </w:tc>
        <w:tc>
          <w:tcPr>
            <w:tcW w:w="1420" w:type="dxa"/>
            <w:vAlign w:val="center"/>
          </w:tcPr>
          <w:p>
            <w:pPr>
              <w:widowControl/>
              <w:spacing w:line="320" w:lineRule="exact"/>
              <w:jc w:val="center"/>
              <w:textAlignment w:val="center"/>
              <w:rPr>
                <w:rFonts w:hint="eastAsia" w:ascii="宋体" w:hAnsi="宋体" w:eastAsia="宋体" w:cstheme="minorEastAsia"/>
                <w:b/>
                <w:bCs/>
                <w:color w:val="000000"/>
                <w:kern w:val="0"/>
                <w:szCs w:val="21"/>
                <w:lang w:eastAsia="zh-CN"/>
              </w:rPr>
            </w:pPr>
            <w:r>
              <w:rPr>
                <w:rFonts w:hint="eastAsia" w:ascii="宋体" w:hAnsi="宋体" w:eastAsia="宋体" w:cstheme="minorEastAsia"/>
                <w:b/>
                <w:bCs/>
                <w:color w:val="000000"/>
                <w:kern w:val="0"/>
                <w:szCs w:val="21"/>
                <w:lang w:eastAsia="zh-CN"/>
              </w:rPr>
              <w:t>首次申报</w:t>
            </w:r>
          </w:p>
        </w:tc>
        <w:tc>
          <w:tcPr>
            <w:tcW w:w="1358" w:type="dxa"/>
            <w:vAlign w:val="center"/>
          </w:tcPr>
          <w:p>
            <w:pPr>
              <w:widowControl/>
              <w:spacing w:line="320" w:lineRule="exact"/>
              <w:jc w:val="center"/>
              <w:textAlignment w:val="center"/>
              <w:rPr>
                <w:rFonts w:hint="eastAsia" w:ascii="宋体" w:hAnsi="宋体" w:eastAsia="宋体" w:cstheme="minorEastAsia"/>
                <w:b/>
                <w:bCs/>
                <w:color w:val="000000"/>
                <w:kern w:val="0"/>
                <w:szCs w:val="21"/>
                <w:lang w:eastAsia="zh-CN"/>
              </w:rPr>
            </w:pPr>
            <w:r>
              <w:rPr>
                <w:rFonts w:hint="eastAsia" w:ascii="宋体" w:hAnsi="宋体" w:eastAsia="宋体" w:cstheme="minorEastAsia"/>
                <w:b/>
                <w:bCs/>
                <w:color w:val="000000"/>
                <w:kern w:val="0"/>
                <w:szCs w:val="21"/>
                <w:lang w:eastAsia="zh-CN"/>
              </w:rPr>
              <w:t>重新申报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9"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1</w:t>
            </w:r>
          </w:p>
        </w:tc>
        <w:tc>
          <w:tcPr>
            <w:tcW w:w="5241" w:type="dxa"/>
            <w:gridSpan w:val="2"/>
            <w:vAlign w:val="center"/>
          </w:tcPr>
          <w:p>
            <w:pPr>
              <w:widowControl/>
              <w:spacing w:line="276" w:lineRule="auto"/>
              <w:jc w:val="left"/>
              <w:textAlignment w:val="center"/>
              <w:rPr>
                <w:rFonts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企业诚信承诺书扫描件</w:t>
            </w:r>
          </w:p>
        </w:tc>
        <w:tc>
          <w:tcPr>
            <w:tcW w:w="1420"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79"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2</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企业营业执照扫描件</w:t>
            </w:r>
          </w:p>
        </w:tc>
        <w:tc>
          <w:tcPr>
            <w:tcW w:w="1420"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3</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建筑施工企业资质证书扫描件</w:t>
            </w:r>
          </w:p>
        </w:tc>
        <w:tc>
          <w:tcPr>
            <w:tcW w:w="1420"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4</w:t>
            </w:r>
          </w:p>
        </w:tc>
        <w:tc>
          <w:tcPr>
            <w:tcW w:w="5241" w:type="dxa"/>
            <w:gridSpan w:val="2"/>
            <w:vAlign w:val="center"/>
          </w:tcPr>
          <w:p>
            <w:pPr>
              <w:widowControl/>
              <w:spacing w:line="276" w:lineRule="auto"/>
              <w:jc w:val="both"/>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各级安全生产责任制目录及文件</w:t>
            </w:r>
          </w:p>
        </w:tc>
        <w:tc>
          <w:tcPr>
            <w:tcW w:w="1420"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9"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5</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安全生产规章制度和操作规程目录及文件</w:t>
            </w:r>
          </w:p>
        </w:tc>
        <w:tc>
          <w:tcPr>
            <w:tcW w:w="1420" w:type="dxa"/>
            <w:vAlign w:val="center"/>
          </w:tcPr>
          <w:p>
            <w:pPr>
              <w:widowControl/>
              <w:spacing w:line="276" w:lineRule="auto"/>
              <w:jc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9"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6</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保证安全生产投入的证明文件</w:t>
            </w:r>
          </w:p>
        </w:tc>
        <w:tc>
          <w:tcPr>
            <w:tcW w:w="1420"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679"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7</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设置安全生产管理机构文件和配置专职安全生产管理人员的任命书</w:t>
            </w:r>
          </w:p>
        </w:tc>
        <w:tc>
          <w:tcPr>
            <w:tcW w:w="1420" w:type="dxa"/>
            <w:vAlign w:val="center"/>
          </w:tcPr>
          <w:p>
            <w:pPr>
              <w:widowControl/>
              <w:spacing w:line="276" w:lineRule="auto"/>
              <w:jc w:val="center"/>
              <w:textAlignment w:val="center"/>
              <w:rPr>
                <w:rFonts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679" w:type="dxa"/>
            <w:vAlign w:val="center"/>
          </w:tcPr>
          <w:p>
            <w:pPr>
              <w:widowControl/>
              <w:spacing w:line="276" w:lineRule="auto"/>
              <w:jc w:val="center"/>
              <w:textAlignment w:val="center"/>
              <w:rPr>
                <w:rFonts w:hint="eastAsia"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8</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主要负责人、项目负责人、专职安全生产管理人员安全生产考核合格证书扫描件与加盖公章的三类人员汇总表（内容包括：序号、姓名、性别、出生年月、身份证号、企业名称、发证日期、有效期、证书编号）</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679" w:type="dxa"/>
            <w:vAlign w:val="center"/>
          </w:tcPr>
          <w:p>
            <w:pPr>
              <w:widowControl/>
              <w:spacing w:line="276" w:lineRule="auto"/>
              <w:jc w:val="center"/>
              <w:textAlignment w:val="center"/>
              <w:rPr>
                <w:rFonts w:hint="eastAsia"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9</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本企业特种作业人员名单及操作资格证书扫描件</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10</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管理人员和作业人员年度安全培训教育计划、记录及考核合格证明</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11</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从业人员参加工伤保险证明材料或行政许可事项人员保险承诺书</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12</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职业危害防治措施，企业劳动防护用具采购、使用、检查、维修、报废等制度</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13</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themeColor="text1"/>
                <w:kern w:val="0"/>
                <w:szCs w:val="21"/>
                <w14:textFill>
                  <w14:solidFill>
                    <w14:schemeClr w14:val="tx1"/>
                  </w14:solidFill>
                </w14:textFill>
              </w:rPr>
            </w:pPr>
            <w:r>
              <w:rPr>
                <w:rFonts w:hint="eastAsia" w:ascii="宋体" w:hAnsi="宋体" w:eastAsia="宋体" w:cstheme="minorEastAsia"/>
                <w:color w:val="000000" w:themeColor="text1"/>
                <w:kern w:val="0"/>
                <w:szCs w:val="21"/>
                <w14:textFill>
                  <w14:solidFill>
                    <w14:schemeClr w14:val="tx1"/>
                  </w14:solidFill>
                </w14:textFill>
              </w:rPr>
              <w:t>施工机械设备、施工机具及配件、安全防护用具和安全防护服装产品合格证及检测合格证明</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14</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危险性较大分部分项工程及施工现场易发生重大事故的部位、环节的预防、监控措施和应急预案</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15</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生产安全事故应急救援预案，以及救援组织、器材、设备配置情况说明和救援组织人员名单</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c>
          <w:tcPr>
            <w:tcW w:w="1358" w:type="dxa"/>
            <w:vAlign w:val="center"/>
          </w:tcPr>
          <w:p>
            <w:pPr>
              <w:widowControl/>
              <w:spacing w:line="276" w:lineRule="auto"/>
              <w:jc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679" w:type="dxa"/>
            <w:vAlign w:val="center"/>
          </w:tcPr>
          <w:p>
            <w:pPr>
              <w:widowControl/>
              <w:spacing w:line="276" w:lineRule="auto"/>
              <w:jc w:val="center"/>
              <w:textAlignment w:val="center"/>
              <w:rPr>
                <w:rFonts w:hint="default"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16</w:t>
            </w:r>
          </w:p>
        </w:tc>
        <w:tc>
          <w:tcPr>
            <w:tcW w:w="5241" w:type="dxa"/>
            <w:gridSpan w:val="2"/>
            <w:vAlign w:val="center"/>
          </w:tcPr>
          <w:p>
            <w:pPr>
              <w:widowControl/>
              <w:spacing w:line="276" w:lineRule="auto"/>
              <w:jc w:val="left"/>
              <w:textAlignment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重新申报除提供上述资料以外，还需要提供安全生产许可证复印件</w:t>
            </w:r>
            <w:r>
              <w:rPr>
                <w:rFonts w:hint="eastAsia" w:ascii="宋体" w:hAnsi="宋体" w:eastAsia="宋体" w:cstheme="minorEastAsia"/>
                <w:color w:val="000000"/>
                <w:kern w:val="0"/>
                <w:szCs w:val="21"/>
                <w:lang w:eastAsia="zh-CN"/>
              </w:rPr>
              <w:t>、在建项目一览表</w:t>
            </w:r>
          </w:p>
        </w:tc>
        <w:tc>
          <w:tcPr>
            <w:tcW w:w="1420" w:type="dxa"/>
            <w:vAlign w:val="center"/>
          </w:tcPr>
          <w:p>
            <w:pPr>
              <w:widowControl/>
              <w:spacing w:line="276" w:lineRule="auto"/>
              <w:jc w:val="center"/>
              <w:textAlignment w:val="center"/>
              <w:rPr>
                <w:rFonts w:hint="eastAsia" w:ascii="宋体" w:hAnsi="宋体" w:eastAsia="宋体" w:cstheme="minorEastAsia"/>
                <w:color w:val="000000"/>
                <w:kern w:val="0"/>
                <w:szCs w:val="21"/>
              </w:rPr>
            </w:pPr>
          </w:p>
        </w:tc>
        <w:tc>
          <w:tcPr>
            <w:tcW w:w="1358" w:type="dxa"/>
            <w:vAlign w:val="center"/>
          </w:tcPr>
          <w:p>
            <w:pPr>
              <w:widowControl/>
              <w:spacing w:line="276" w:lineRule="auto"/>
              <w:jc w:val="center"/>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679" w:type="dxa"/>
            <w:vAlign w:val="center"/>
          </w:tcPr>
          <w:p>
            <w:pPr>
              <w:widowControl/>
              <w:spacing w:line="276" w:lineRule="auto"/>
              <w:jc w:val="center"/>
              <w:textAlignment w:val="center"/>
              <w:rPr>
                <w:rFonts w:hint="eastAsia" w:ascii="宋体" w:hAnsi="宋体" w:eastAsia="宋体" w:cstheme="minorEastAsia"/>
                <w:color w:val="000000"/>
                <w:kern w:val="0"/>
                <w:szCs w:val="21"/>
                <w:lang w:val="en-US" w:eastAsia="zh-CN"/>
              </w:rPr>
            </w:pPr>
            <w:r>
              <w:rPr>
                <w:rFonts w:hint="eastAsia" w:ascii="宋体" w:hAnsi="宋体" w:eastAsia="宋体" w:cstheme="minorEastAsia"/>
                <w:b/>
                <w:bCs/>
                <w:color w:val="000000"/>
                <w:kern w:val="0"/>
                <w:szCs w:val="21"/>
                <w:lang w:val="en-US" w:eastAsia="zh-CN"/>
              </w:rPr>
              <w:t>延期申报</w:t>
            </w:r>
          </w:p>
        </w:tc>
        <w:tc>
          <w:tcPr>
            <w:tcW w:w="8019" w:type="dxa"/>
            <w:gridSpan w:val="4"/>
            <w:vAlign w:val="center"/>
          </w:tcPr>
          <w:p>
            <w:pPr>
              <w:numPr>
                <w:ilvl w:val="0"/>
                <w:numId w:val="0"/>
              </w:numPr>
              <w:spacing w:line="276" w:lineRule="auto"/>
              <w:rPr>
                <w:rFonts w:hint="eastAsia" w:asciiTheme="minorEastAsia" w:hAnsiTheme="minorEastAsia"/>
                <w:szCs w:val="21"/>
                <w:lang w:val="en-US" w:eastAsia="zh-CN"/>
              </w:rPr>
            </w:pPr>
            <w:r>
              <w:rPr>
                <w:rFonts w:hint="eastAsia" w:asciiTheme="minorEastAsia" w:hAnsiTheme="minorEastAsia"/>
                <w:szCs w:val="21"/>
                <w:lang w:val="en-US" w:eastAsia="zh-CN"/>
              </w:rPr>
              <w:t>安全生产许可证延期申报实行简单申报流程，按要求配备相应的安管人员进行延期申报即可，无需上传其他附件材料。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679" w:type="dxa"/>
            <w:vAlign w:val="center"/>
          </w:tcPr>
          <w:p>
            <w:pPr>
              <w:widowControl/>
              <w:spacing w:line="276" w:lineRule="auto"/>
              <w:jc w:val="center"/>
              <w:textAlignment w:val="center"/>
              <w:rPr>
                <w:rFonts w:hint="eastAsia" w:ascii="宋体" w:hAnsi="宋体" w:eastAsia="宋体" w:cstheme="minorEastAsia"/>
                <w:color w:val="000000"/>
                <w:kern w:val="0"/>
                <w:szCs w:val="21"/>
                <w:lang w:val="en-US" w:eastAsia="zh-CN"/>
              </w:rPr>
            </w:pPr>
            <w:r>
              <w:rPr>
                <w:rFonts w:hint="eastAsia" w:ascii="宋体" w:hAnsi="宋体" w:eastAsia="宋体" w:cstheme="minorEastAsia"/>
                <w:color w:val="000000"/>
                <w:kern w:val="0"/>
                <w:szCs w:val="21"/>
                <w:lang w:val="en-US" w:eastAsia="zh-CN"/>
              </w:rPr>
              <w:t>备注</w:t>
            </w:r>
          </w:p>
        </w:tc>
        <w:tc>
          <w:tcPr>
            <w:tcW w:w="8019" w:type="dxa"/>
            <w:gridSpan w:val="4"/>
            <w:vAlign w:val="center"/>
          </w:tcPr>
          <w:p>
            <w:pPr>
              <w:numPr>
                <w:ilvl w:val="0"/>
                <w:numId w:val="1"/>
              </w:numPr>
              <w:spacing w:line="276" w:lineRule="auto"/>
              <w:rPr>
                <w:rFonts w:hint="eastAsia" w:asciiTheme="minorEastAsia" w:hAnsiTheme="minorEastAsia"/>
                <w:szCs w:val="21"/>
              </w:rPr>
            </w:pPr>
            <w:r>
              <w:rPr>
                <w:rFonts w:hint="eastAsia" w:ascii="宋体" w:hAnsi="宋体" w:eastAsia="宋体"/>
                <w:szCs w:val="21"/>
              </w:rPr>
              <w:t>以上资料均提供原件</w:t>
            </w:r>
            <w:r>
              <w:rPr>
                <w:rFonts w:hint="eastAsia" w:ascii="宋体" w:hAnsi="宋体" w:eastAsia="宋体"/>
                <w:szCs w:val="21"/>
                <w:lang w:eastAsia="zh-CN"/>
              </w:rPr>
              <w:t>扫描件上传</w:t>
            </w:r>
            <w:r>
              <w:rPr>
                <w:rFonts w:hint="eastAsia" w:ascii="宋体" w:hAnsi="宋体" w:eastAsia="宋体"/>
                <w:szCs w:val="21"/>
              </w:rPr>
              <w:t>，申报</w:t>
            </w:r>
            <w:r>
              <w:rPr>
                <w:rFonts w:hint="eastAsia" w:ascii="宋体" w:hAnsi="宋体" w:eastAsia="宋体"/>
                <w:szCs w:val="21"/>
                <w:lang w:eastAsia="zh-CN"/>
              </w:rPr>
              <w:t>通过</w:t>
            </w:r>
            <w:r>
              <w:rPr>
                <w:rFonts w:hint="eastAsia" w:ascii="宋体" w:hAnsi="宋体" w:eastAsia="宋体"/>
                <w:szCs w:val="21"/>
              </w:rPr>
              <w:t>“</w:t>
            </w:r>
            <w:r>
              <w:rPr>
                <w:rFonts w:hint="eastAsia" w:ascii="宋体" w:hAnsi="宋体" w:eastAsia="宋体"/>
                <w:szCs w:val="21"/>
                <w:lang w:eastAsia="zh-CN"/>
              </w:rPr>
              <w:t>湖南省智慧住建云</w:t>
            </w:r>
            <w:r>
              <w:rPr>
                <w:rFonts w:hint="eastAsia" w:ascii="宋体" w:hAnsi="宋体" w:eastAsia="宋体"/>
                <w:szCs w:val="21"/>
              </w:rPr>
              <w:t>”</w:t>
            </w:r>
            <w:r>
              <w:rPr>
                <w:rFonts w:hint="eastAsia" w:ascii="宋体" w:hAnsi="宋体" w:eastAsia="宋体"/>
                <w:szCs w:val="21"/>
                <w:lang w:eastAsia="zh-CN"/>
              </w:rPr>
              <w:t>；</w:t>
            </w:r>
          </w:p>
          <w:p>
            <w:pPr>
              <w:numPr>
                <w:ilvl w:val="0"/>
                <w:numId w:val="1"/>
              </w:numPr>
              <w:spacing w:line="276" w:lineRule="auto"/>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t>企业</w:t>
            </w:r>
            <w:r>
              <w:rPr>
                <w:rFonts w:hint="eastAsia" w:ascii="宋体" w:hAnsi="宋体" w:eastAsia="宋体" w:cstheme="minorEastAsia"/>
                <w:color w:val="000000"/>
                <w:kern w:val="0"/>
                <w:szCs w:val="21"/>
                <w:lang w:eastAsia="zh-CN"/>
              </w:rPr>
              <w:t>需</w:t>
            </w:r>
            <w:r>
              <w:rPr>
                <w:rFonts w:hint="eastAsia" w:ascii="宋体" w:hAnsi="宋体" w:eastAsia="宋体" w:cstheme="minorEastAsia"/>
                <w:color w:val="000000"/>
                <w:kern w:val="0"/>
                <w:szCs w:val="21"/>
              </w:rPr>
              <w:t>如实填报企业诚信承诺书，企业法定代表人须签名，对其真实性负责；</w:t>
            </w:r>
          </w:p>
          <w:p>
            <w:pPr>
              <w:numPr>
                <w:ilvl w:val="0"/>
                <w:numId w:val="1"/>
              </w:numPr>
              <w:spacing w:line="276" w:lineRule="auto"/>
              <w:rPr>
                <w:rFonts w:hint="eastAsia" w:ascii="宋体" w:hAnsi="宋体" w:eastAsia="宋体" w:cstheme="minorEastAsia"/>
                <w:color w:val="000000"/>
                <w:kern w:val="0"/>
                <w:szCs w:val="21"/>
              </w:rPr>
            </w:pPr>
            <w:r>
              <w:rPr>
                <w:rFonts w:hint="eastAsia" w:ascii="宋体" w:hAnsi="宋体" w:eastAsia="宋体" w:cstheme="minorEastAsia"/>
                <w:color w:val="000000"/>
                <w:kern w:val="0"/>
                <w:szCs w:val="21"/>
              </w:rPr>
              <w:fldChar w:fldCharType="begin"/>
            </w:r>
            <w:r>
              <w:rPr>
                <w:rFonts w:hint="eastAsia" w:ascii="宋体" w:hAnsi="宋体" w:eastAsia="宋体" w:cstheme="minorEastAsia"/>
                <w:color w:val="000000"/>
                <w:kern w:val="0"/>
                <w:szCs w:val="21"/>
              </w:rPr>
              <w:instrText xml:space="preserve"> HYPERLINK "http://zjt.hunan.gov.cn/zjt/bsfw/ggfw/xzzq/zzzg_1/201806/9396987/files/e03dcf8dd1164b13932a0952caa159ee.doc" \t "http://zjt.hunan.gov.cn/zjt/bsfw/ggfw/xzzq/zzzg_1/201806/_blank" </w:instrText>
            </w:r>
            <w:r>
              <w:rPr>
                <w:rFonts w:hint="eastAsia" w:ascii="宋体" w:hAnsi="宋体" w:eastAsia="宋体" w:cstheme="minorEastAsia"/>
                <w:color w:val="000000"/>
                <w:kern w:val="0"/>
                <w:szCs w:val="21"/>
              </w:rPr>
              <w:fldChar w:fldCharType="separate"/>
            </w:r>
            <w:r>
              <w:rPr>
                <w:rFonts w:hint="eastAsia" w:ascii="宋体" w:hAnsi="宋体" w:eastAsia="宋体" w:cstheme="minorEastAsia"/>
                <w:color w:val="000000"/>
                <w:kern w:val="0"/>
                <w:szCs w:val="21"/>
              </w:rPr>
              <w:t>企业在建工程项目汇总表</w:t>
            </w:r>
            <w:r>
              <w:rPr>
                <w:rFonts w:hint="eastAsia" w:ascii="宋体" w:hAnsi="宋体" w:eastAsia="宋体" w:cstheme="minorEastAsia"/>
                <w:color w:val="000000"/>
                <w:kern w:val="0"/>
                <w:szCs w:val="21"/>
              </w:rPr>
              <w:fldChar w:fldCharType="end"/>
            </w:r>
            <w:r>
              <w:rPr>
                <w:rFonts w:hint="eastAsia" w:asciiTheme="minorEastAsia" w:hAnsiTheme="minorEastAsia"/>
                <w:szCs w:val="21"/>
              </w:rPr>
              <w:t>可通过“湖南省住房和城乡建设厅</w:t>
            </w:r>
            <w:r>
              <w:rPr>
                <w:rFonts w:hint="eastAsia" w:asciiTheme="minorEastAsia" w:hAnsiTheme="minorEastAsia"/>
                <w:szCs w:val="21"/>
                <w:lang w:eastAsia="zh-CN"/>
              </w:rPr>
              <w:t>－公共</w:t>
            </w:r>
            <w:r>
              <w:rPr>
                <w:rFonts w:hint="eastAsia" w:asciiTheme="minorEastAsia" w:hAnsiTheme="minorEastAsia"/>
                <w:szCs w:val="21"/>
              </w:rPr>
              <w:t>服务-下载专区”下载</w:t>
            </w:r>
            <w:r>
              <w:rPr>
                <w:rFonts w:hint="eastAsia" w:asciiTheme="minorEastAsia" w:hAnsiTheme="minorEastAsia"/>
                <w:szCs w:val="21"/>
                <w:lang w:eastAsia="zh-CN"/>
              </w:rPr>
              <w:t>；</w:t>
            </w:r>
          </w:p>
          <w:p>
            <w:pPr>
              <w:numPr>
                <w:ilvl w:val="0"/>
                <w:numId w:val="1"/>
              </w:numPr>
              <w:spacing w:line="276" w:lineRule="auto"/>
              <w:rPr>
                <w:rFonts w:hint="eastAsia" w:ascii="宋体" w:hAnsi="宋体" w:eastAsia="宋体" w:cstheme="minorEastAsia"/>
                <w:color w:val="000000"/>
                <w:kern w:val="0"/>
                <w:szCs w:val="21"/>
              </w:rPr>
            </w:pPr>
            <w:r>
              <w:rPr>
                <w:rFonts w:hint="eastAsia" w:asciiTheme="minorEastAsia" w:hAnsiTheme="minorEastAsia"/>
                <w:szCs w:val="21"/>
                <w:lang w:val="en-US" w:eastAsia="zh-CN"/>
              </w:rPr>
              <w:t>企业安管人员在“湘建云APP”进行实名认证后上报，无需线下进行人工核验。</w:t>
            </w:r>
          </w:p>
          <w:p>
            <w:pPr>
              <w:numPr>
                <w:ilvl w:val="0"/>
                <w:numId w:val="1"/>
              </w:numPr>
              <w:spacing w:line="276" w:lineRule="auto"/>
              <w:rPr>
                <w:rFonts w:hint="eastAsia" w:ascii="宋体" w:hAnsi="宋体" w:eastAsia="宋体" w:cstheme="minorEastAsia"/>
                <w:color w:val="000000"/>
                <w:kern w:val="0"/>
                <w:szCs w:val="21"/>
              </w:rPr>
            </w:pPr>
            <w:r>
              <w:rPr>
                <w:rFonts w:hint="default" w:asciiTheme="minorEastAsia" w:hAnsiTheme="minorEastAsia"/>
                <w:szCs w:val="21"/>
                <w:lang w:val="en" w:eastAsia="zh-CN"/>
              </w:rPr>
              <w:t>从事新建、扩建、改建房屋建筑和市政基础设施工程施工活动的总承包及专业承包企业</w:t>
            </w:r>
            <w:r>
              <w:rPr>
                <w:rFonts w:hint="default" w:asciiTheme="minorEastAsia" w:hAnsiTheme="minorEastAsia"/>
                <w:szCs w:val="21"/>
                <w:lang w:val="en-US" w:eastAsia="zh-CN"/>
              </w:rPr>
              <w:t>还</w:t>
            </w:r>
            <w:r>
              <w:rPr>
                <w:rFonts w:hint="default" w:asciiTheme="minorEastAsia" w:hAnsiTheme="minorEastAsia"/>
                <w:szCs w:val="21"/>
                <w:lang w:val="en" w:eastAsia="zh-CN"/>
              </w:rPr>
              <w:t>应在有效期满前6个月</w:t>
            </w:r>
            <w:r>
              <w:rPr>
                <w:rFonts w:hint="default" w:asciiTheme="minorEastAsia" w:hAnsiTheme="minorEastAsia"/>
                <w:szCs w:val="21"/>
                <w:lang w:val="en-US" w:eastAsia="zh-CN"/>
              </w:rPr>
              <w:t>内</w:t>
            </w:r>
            <w:r>
              <w:rPr>
                <w:rFonts w:hint="default" w:asciiTheme="minorEastAsia" w:hAnsiTheme="minorEastAsia"/>
                <w:szCs w:val="21"/>
                <w:lang w:val="en" w:eastAsia="zh-CN"/>
              </w:rPr>
              <w:t>按照有关规定申请企业安全质量标准化考评，取得《企业考评结果认定书》（考评结果应在“合格”</w:t>
            </w:r>
            <w:r>
              <w:rPr>
                <w:rFonts w:hint="default" w:asciiTheme="minorEastAsia" w:hAnsiTheme="minorEastAsia"/>
                <w:szCs w:val="21"/>
                <w:lang w:val="en-US" w:eastAsia="zh-CN"/>
              </w:rPr>
              <w:t>及</w:t>
            </w:r>
            <w:r>
              <w:rPr>
                <w:rFonts w:hint="default" w:asciiTheme="minorEastAsia" w:hAnsiTheme="minorEastAsia"/>
                <w:szCs w:val="21"/>
                <w:lang w:val="en" w:eastAsia="zh-CN"/>
              </w:rPr>
              <w:t>以上；考评结果“不合格”的，需经安全生产条件复核“合格”）。</w:t>
            </w:r>
          </w:p>
        </w:tc>
      </w:tr>
    </w:tbl>
    <w:p>
      <w:pPr>
        <w:jc w:val="center"/>
        <w:rPr>
          <w:rFonts w:hint="eastAsia" w:ascii="方正小标宋_GBK" w:eastAsia="方正小标宋_GBK"/>
          <w:sz w:val="28"/>
          <w:szCs w:val="28"/>
        </w:rPr>
      </w:pPr>
    </w:p>
    <w:p>
      <w:pPr>
        <w:jc w:val="center"/>
      </w:pPr>
    </w:p>
    <w:p>
      <w:pPr>
        <w:jc w:val="center"/>
        <w:rPr>
          <w:rFonts w:hint="eastAsia" w:ascii="方正小标宋_GBK" w:eastAsia="方正小标宋_GBK"/>
          <w:sz w:val="28"/>
          <w:szCs w:val="28"/>
        </w:rPr>
      </w:pPr>
    </w:p>
    <w:p>
      <w:pPr>
        <w:jc w:val="both"/>
        <w:rPr>
          <w:rFonts w:hint="eastAsia" w:asciiTheme="minorEastAsia" w:hAnsiTheme="minorEastAsia" w:eastAsiaTheme="minorEastAsia" w:cstheme="minorEastAsia"/>
          <w:b/>
          <w:bCs/>
          <w:sz w:val="28"/>
          <w:szCs w:val="28"/>
          <w:lang w:eastAsia="zh-CN"/>
        </w:rPr>
      </w:pPr>
    </w:p>
    <w:p>
      <w:pPr>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建筑施工企业安全生产许可证核发</w:t>
      </w:r>
      <w:r>
        <w:rPr>
          <w:rFonts w:hint="eastAsia" w:asciiTheme="minorEastAsia" w:hAnsiTheme="minorEastAsia" w:cstheme="minorEastAsia"/>
          <w:b/>
          <w:bCs/>
          <w:sz w:val="28"/>
          <w:szCs w:val="28"/>
          <w:lang w:eastAsia="zh-CN"/>
        </w:rPr>
        <w:t>流程图</w:t>
      </w:r>
    </w:p>
    <w:p>
      <w:pPr>
        <w:jc w:val="both"/>
        <w:rPr>
          <w:rFonts w:hint="eastAsia" w:asciiTheme="minorEastAsia" w:hAnsiTheme="minorEastAsia" w:eastAsiaTheme="minorEastAsia" w:cstheme="minorEastAsia"/>
          <w:b/>
          <w:bCs/>
          <w:sz w:val="28"/>
          <w:szCs w:val="28"/>
          <w:lang w:eastAsia="zh-CN"/>
        </w:rPr>
      </w:pPr>
    </w:p>
    <w:p>
      <w:pPr>
        <w:jc w:val="center"/>
        <w:rPr>
          <w:rFonts w:hint="eastAsia" w:asciiTheme="minorEastAsia" w:hAnsiTheme="minorEastAsia" w:eastAsiaTheme="minorEastAsia" w:cstheme="minorEastAsia"/>
          <w:b/>
          <w:bCs/>
          <w:sz w:val="28"/>
          <w:szCs w:val="28"/>
          <w:lang w:eastAsia="zh-CN"/>
        </w:rPr>
      </w:pPr>
    </w:p>
    <w:p>
      <w:pPr>
        <w:jc w:val="center"/>
        <w:rPr>
          <w:rFonts w:hint="eastAsia" w:asciiTheme="minorEastAsia" w:hAnsiTheme="minorEastAsia" w:eastAsiaTheme="minorEastAsia" w:cstheme="minorEastAsia"/>
          <w:b/>
          <w:bCs/>
          <w:sz w:val="28"/>
          <w:szCs w:val="28"/>
          <w:lang w:eastAsia="zh-CN"/>
        </w:rPr>
      </w:pPr>
      <w:r>
        <w:rPr>
          <w:sz w:val="28"/>
        </w:rPr>
        <mc:AlternateContent>
          <mc:Choice Requires="wps">
            <w:drawing>
              <wp:anchor distT="0" distB="0" distL="114300" distR="114300" simplePos="0" relativeHeight="251666432" behindDoc="0" locked="0" layoutInCell="1" allowOverlap="1">
                <wp:simplePos x="0" y="0"/>
                <wp:positionH relativeFrom="column">
                  <wp:posOffset>4559300</wp:posOffset>
                </wp:positionH>
                <wp:positionV relativeFrom="paragraph">
                  <wp:posOffset>275590</wp:posOffset>
                </wp:positionV>
                <wp:extent cx="1022985" cy="1510665"/>
                <wp:effectExtent l="6350" t="6350" r="18415" b="6985"/>
                <wp:wrapNone/>
                <wp:docPr id="10" name="流程图: 可选过程 12"/>
                <wp:cNvGraphicFramePr/>
                <a:graphic xmlns:a="http://schemas.openxmlformats.org/drawingml/2006/main">
                  <a:graphicData uri="http://schemas.microsoft.com/office/word/2010/wordprocessingShape">
                    <wps:wsp>
                      <wps:cNvSpPr/>
                      <wps:spPr>
                        <a:xfrm>
                          <a:off x="0" y="0"/>
                          <a:ext cx="1022985" cy="151066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pPr>
                            <w:r>
                              <w:rPr>
                                <w:rFonts w:hint="eastAsia"/>
                              </w:rPr>
                              <w:t>出具《不予受理通知书》，并一次性书面告知不予受理的理由或需补正的材料。</w:t>
                            </w:r>
                          </w:p>
                        </w:txbxContent>
                      </wps:txbx>
                      <wps:bodyPr anchor="ctr" anchorCtr="0" upright="1"/>
                    </wps:wsp>
                  </a:graphicData>
                </a:graphic>
              </wp:anchor>
            </w:drawing>
          </mc:Choice>
          <mc:Fallback>
            <w:pict>
              <v:shape id="流程图: 可选过程 12" o:spid="_x0000_s1026" o:spt="176" type="#_x0000_t176" style="position:absolute;left:0pt;margin-left:359pt;margin-top:21.7pt;height:118.95pt;width:80.55pt;z-index:251666432;v-text-anchor:middle;mso-width-relative:page;mso-height-relative:page;" fillcolor="#FFFFFF" filled="t" stroked="t" coordsize="21600,21600" o:gfxdata="UEsFBgAAAAAAAAAAAAAAAAAAAAAAAFBLAwQKAAAAAACHTuJAAAAAAAAAAAAAAAAABAAAAGRycy9Q&#10;SwMEFAAAAAgAh07iQPT3RmLZAAAACgEAAA8AAABkcnMvZG93bnJldi54bWxNjzFPwzAUhHck/oP1&#10;kNio7baiIcSpChIDE0pgYHTiRxKwn6PYaQq/HjPR8XSnu++K/clZdsQpDJ4UyJUAhtR6M1Cn4O31&#10;6SYDFqImo60nVPCNAfbl5UWhc+MXqvBYx46lEgq5VtDHOOach7ZHp8PKj0jJ+/CT0zHJqeNm0ksq&#10;d5avhbjlTg+UFno94mOP7Vc9OwVx+Hzxz4f3qrFiqX7q+jA/zItS11dS3AOLeIr/YfjDT+hQJqbG&#10;z2QCswp2MktfooLtZgssBbLdnQTWKFhncgO8LPj5hfIXUEsDBBQAAAAIAIdO4kDlCyCbPgIAAHsE&#10;AAAOAAAAZHJzL2Uyb0RvYy54bWytVMuu0zAQ3SPxD5b3NEmllhI1vUItZYOg0oUPmDpOY8kv2W7T&#10;7mCFEAs+gB9gx4otfM3l8ReMndL7gEUXZJGMH3NmzpmZTC/2SpIdd14YXdFikFPCNTO10JuKvnq5&#10;fDChxAfQNUijeUUP3NOL2f17086WfGhaI2vuCIJoX3a2om0Itswyz1quwA+M5RoPG+MUBFy6TVY7&#10;6BBdyWyY5+OsM662zjDuPe4u+kN6RHTnAJqmEYwvDNsqrkOP6riEgJR8K6yns5Rt03AWXjSN54HI&#10;iiLTkN4YBO11fGezKZQbB7YV7JgCnJPCHU4KhMagJ6gFBCBbJ/6CUoI5400TBsyorCeSFEEWRX5H&#10;m8sWLE9cUGpvT6L7/wfLnu9WjogaOwEl0aCw4t+/vPnx6f3Vx68lufrw+dfrdz+/vcUNUgyjXJ31&#10;JXpd2pU7rjyakfu+cSp+kRXZJ4kPJ4n5PhCGm0U+HD6ajChheFaMinw8HkXU7NrdOh+ecqNINCra&#10;SNPNW3DhsQzcaQh81TdP0ht2z3zo/f/4xRS8kaJeCinTwm3Wc+nIDrAJluk5hrx1TWrSYU7Dhzkq&#10;wQBbu8GWQlNZlMfrTQp4y8XfRM7T8y/kmNkCfNtnkBDiNSiVQEpEClXRyckbypZD/UTXJBwslkPj&#10;GNKYmuI1JZLj1EYrAQQQ8pybKK/UqHIsXl+uaIX9eo8w0Vyb+oCNAJq1BseDBUePi3nox2Vrndi0&#10;WJAiUYxO2JOpcsf5iU1/c53iXf8zZ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9PdGYtkAAAAK&#10;AQAADwAAAAAAAAABACAAAAA4AAAAZHJzL2Rvd25yZXYueG1sUEsBAhQAFAAAAAgAh07iQOULIJs+&#10;AgAAewQAAA4AAAAAAAAAAQAgAAAAPgEAAGRycy9lMm9Eb2MueG1sUEsFBgAAAAAGAAYAWQEAAO4F&#10;AAAAAA==&#10;">
                <v:fill on="t" focussize="0,0"/>
                <v:stroke weight="1pt" color="#000000" miterlimit="8" joinstyle="miter"/>
                <v:imagedata o:title=""/>
                <o:lock v:ext="edit" aspectratio="f"/>
                <v:textbox>
                  <w:txbxContent>
                    <w:p>
                      <w:pPr>
                        <w:jc w:val="center"/>
                      </w:pPr>
                      <w:r>
                        <w:rPr>
                          <w:rFonts w:hint="eastAsia"/>
                        </w:rPr>
                        <w:t>出具《不予受理通知书》，并一次性书面告知不予受理的理由或需补正的材料。</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2012950</wp:posOffset>
                </wp:positionH>
                <wp:positionV relativeFrom="paragraph">
                  <wp:posOffset>276225</wp:posOffset>
                </wp:positionV>
                <wp:extent cx="1600200" cy="285750"/>
                <wp:effectExtent l="6350" t="6350" r="12700" b="12700"/>
                <wp:wrapNone/>
                <wp:docPr id="4" name="流程图: 可选过程 6"/>
                <wp:cNvGraphicFramePr/>
                <a:graphic xmlns:a="http://schemas.openxmlformats.org/drawingml/2006/main">
                  <a:graphicData uri="http://schemas.microsoft.com/office/word/2010/wordprocessingShape">
                    <wps:wsp>
                      <wps:cNvSpPr/>
                      <wps:spPr>
                        <a:xfrm>
                          <a:off x="0" y="0"/>
                          <a:ext cx="1600200" cy="28575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rPr>
                                <w:rFonts w:hint="eastAsia"/>
                                <w:b w:val="0"/>
                                <w:bCs/>
                                <w:sz w:val="32"/>
                                <w:szCs w:val="32"/>
                                <w:lang w:eastAsia="zh-CN"/>
                              </w:rPr>
                            </w:pPr>
                            <w:r>
                              <w:rPr>
                                <w:rFonts w:hint="eastAsia"/>
                                <w:b w:val="0"/>
                                <w:bCs/>
                                <w:sz w:val="18"/>
                                <w:szCs w:val="18"/>
                              </w:rPr>
                              <w:t>湖南省智慧住建云网上申报</w:t>
                            </w:r>
                          </w:p>
                        </w:txbxContent>
                      </wps:txbx>
                      <wps:bodyPr anchor="ctr" anchorCtr="0" upright="1"/>
                    </wps:wsp>
                  </a:graphicData>
                </a:graphic>
              </wp:anchor>
            </w:drawing>
          </mc:Choice>
          <mc:Fallback>
            <w:pict>
              <v:shape id="流程图: 可选过程 6" o:spid="_x0000_s1026" o:spt="176" type="#_x0000_t176" style="position:absolute;left:0pt;margin-left:158.5pt;margin-top:21.75pt;height:22.5pt;width:126pt;z-index:251660288;v-text-anchor:middle;mso-width-relative:page;mso-height-relative:page;" fillcolor="#FFFFFF" filled="t" stroked="t" coordsize="21600,21600" o:gfxdata="UEsFBgAAAAAAAAAAAAAAAAAAAAAAAFBLAwQKAAAAAACHTuJAAAAAAAAAAAAAAAAABAAAAGRycy9Q&#10;SwMEFAAAAAgAh07iQM3OmmLZAAAACQEAAA8AAABkcnMvZG93bnJldi54bWxNj8FOwzAQRO9I/IO1&#10;SNyoHUpKGuJUBYkDJ5TAoUcnNknAXkex0xS+nuVUjrMzmn1T7E7OsqOZwuBRQrISwAy2Xg/YSXh/&#10;e77JgIWoUCvr0Uj4NgF25eVFoXLtF6zMsY4doxIMuZLQxzjmnIe2N06FlR8NkvfhJ6ciyanjelIL&#10;lTvLb4XYcKcGpA+9Gs1Tb9qvenYS4vD56l/2h6qxYql+6no/P86LlNdXiXgAFs0pnsPwh0/oUBJT&#10;42fUgVkJ6+SetkQJd+sUGAXSzZYOjYQsS4GXBf+/oPwFUEsDBBQAAAAIAIdO4kCnAcuqPQIAAHgE&#10;AAAOAAAAZHJzL2Uyb0RvYy54bWytVMuO0zAU3SPxD5b3NGnFdKqo6Qi1lA2CSgMfcOs4iSW/ZLtN&#10;u4MVQiz4AH6A3azYwtcMj7/g2imdByy6IIvkXtv3+Jz7yPRipyTZcueF0SUdDnJKuGamErop6etX&#10;y0cTSnwAXYE0mpd0zz29mD18MO1swUemNbLijiCI9kVnS9qGYIss86zlCvzAWK5xszZOQUDXNVnl&#10;oEN0JbNRno+zzrjKOsO497i66DfpAdGdAmjqWjC+MGyjuA49quMSAkryrbCezhLbuuYsvKxrzwOR&#10;JUWlIb3xErTX8Z3NplA0Dmwr2IECnELhniYFQuOlR6gFBCAbJ/6CUoI5400dBsyorBeSMoIqhvm9&#10;3Fy2YHnSgqn29ph0//9g2YvtyhFRlfQxJRoUFvz7l7c/Pn+4/vS1INcfr369ef/z2ztcIOOYrM76&#10;AmMu7codPI9mVL6rnYpf1ER2KcH7Y4L5LhCGi8NxnmMPUMJwbzQ5Oz9LFchuoq3z4Rk3ikSjpLU0&#10;3bwFF57IwJ2GwFd956Rkw/a5D0gD4//ERQbeSFEthZTJcc16Lh3ZAnbAMj1RB4bcOSY16ZDf6Dyx&#10;A+zrGvsJiSqLufG6SRfeCfG3kfP0/As5MluAb3sGCSEeg0IJlESkUCWdHKOhaDlUT3VFwt5iMTTO&#10;II3UFK8okRxHNloJIICQp5xErVKj5Fi7vlrRCrv1DmGiuTbVHrsANGsNzgYLjh6ceehnZWOdaFos&#10;yDBJjEHYkCmNh+GJHX/bT/fd/DBm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Nzppi2QAAAAkB&#10;AAAPAAAAAAAAAAEAIAAAADgAAABkcnMvZG93bnJldi54bWxQSwECFAAUAAAACACHTuJApwHLqj0C&#10;AAB4BAAADgAAAAAAAAABACAAAAA+AQAAZHJzL2Uyb0RvYy54bWxQSwUGAAAAAAYABgBZAQAA7QUA&#10;AAAA&#10;">
                <v:fill on="t" focussize="0,0"/>
                <v:stroke weight="1pt" color="#000000" miterlimit="8" joinstyle="miter"/>
                <v:imagedata o:title=""/>
                <o:lock v:ext="edit" aspectratio="f"/>
                <v:textbox>
                  <w:txbxContent>
                    <w:p>
                      <w:pPr>
                        <w:rPr>
                          <w:rFonts w:hint="eastAsia"/>
                          <w:b w:val="0"/>
                          <w:bCs/>
                          <w:sz w:val="32"/>
                          <w:szCs w:val="32"/>
                          <w:lang w:eastAsia="zh-CN"/>
                        </w:rPr>
                      </w:pPr>
                      <w:r>
                        <w:rPr>
                          <w:rFonts w:hint="eastAsia"/>
                          <w:b w:val="0"/>
                          <w:bCs/>
                          <w:sz w:val="18"/>
                          <w:szCs w:val="18"/>
                        </w:rPr>
                        <w:t>湖南省智慧住建云网上申报</w:t>
                      </w:r>
                    </w:p>
                  </w:txbxContent>
                </v:textbox>
              </v:shape>
            </w:pict>
          </mc:Fallback>
        </mc:AlternateContent>
      </w:r>
    </w:p>
    <w:p>
      <w:pPr>
        <w:jc w:val="center"/>
        <w:rPr>
          <w:rFonts w:hint="eastAsia" w:ascii="方正小标宋_GBK" w:eastAsia="方正小标宋_GBK"/>
          <w:sz w:val="28"/>
          <w:szCs w:val="28"/>
        </w:rPr>
      </w:pPr>
      <w:r>
        <w:rPr>
          <w:sz w:val="24"/>
        </w:rPr>
        <mc:AlternateContent>
          <mc:Choice Requires="wps">
            <w:drawing>
              <wp:anchor distT="0" distB="0" distL="114300" distR="114300" simplePos="0" relativeHeight="251665408" behindDoc="0" locked="0" layoutInCell="1" allowOverlap="1">
                <wp:simplePos x="0" y="0"/>
                <wp:positionH relativeFrom="column">
                  <wp:posOffset>3439160</wp:posOffset>
                </wp:positionH>
                <wp:positionV relativeFrom="paragraph">
                  <wp:posOffset>325120</wp:posOffset>
                </wp:positionV>
                <wp:extent cx="1109980" cy="527050"/>
                <wp:effectExtent l="6350" t="10795" r="26670" b="14605"/>
                <wp:wrapNone/>
                <wp:docPr id="9" name="右箭头 7"/>
                <wp:cNvGraphicFramePr/>
                <a:graphic xmlns:a="http://schemas.openxmlformats.org/drawingml/2006/main">
                  <a:graphicData uri="http://schemas.microsoft.com/office/word/2010/wordprocessingShape">
                    <wps:wsp>
                      <wps:cNvSpPr/>
                      <wps:spPr>
                        <a:xfrm>
                          <a:off x="0" y="0"/>
                          <a:ext cx="1109980" cy="527050"/>
                        </a:xfrm>
                        <a:prstGeom prst="rightArrow">
                          <a:avLst>
                            <a:gd name="adj1" fmla="val 50000"/>
                            <a:gd name="adj2" fmla="val 85128"/>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asciiTheme="minorEastAsia" w:hAnsiTheme="minorEastAsia"/>
                                <w:sz w:val="16"/>
                                <w:szCs w:val="16"/>
                              </w:rPr>
                            </w:pPr>
                            <w:r>
                              <w:rPr>
                                <w:rFonts w:hint="eastAsia" w:asciiTheme="minorEastAsia" w:hAnsiTheme="minorEastAsia"/>
                                <w:sz w:val="16"/>
                                <w:szCs w:val="16"/>
                              </w:rPr>
                              <w:t>不符合受理条件</w:t>
                            </w:r>
                          </w:p>
                        </w:txbxContent>
                      </wps:txbx>
                      <wps:bodyPr anchor="ctr" anchorCtr="0" upright="1"/>
                    </wps:wsp>
                  </a:graphicData>
                </a:graphic>
              </wp:anchor>
            </w:drawing>
          </mc:Choice>
          <mc:Fallback>
            <w:pict>
              <v:shape id="右箭头 7" o:spid="_x0000_s1026" o:spt="13" type="#_x0000_t13" style="position:absolute;left:0pt;margin-left:270.8pt;margin-top:25.6pt;height:41.5pt;width:87.4pt;z-index:251665408;v-text-anchor:middle;mso-width-relative:page;mso-height-relative:page;" fillcolor="#FFFFFF" filled="t" stroked="t" coordsize="21600,21600" o:gfxdata="UEsFBgAAAAAAAAAAAAAAAAAAAAAAAFBLAwQKAAAAAACHTuJAAAAAAAAAAAAAAAAABAAAAGRycy9Q&#10;SwMEFAAAAAgAh07iQPDTh1PZAAAACgEAAA8AAABkcnMvZG93bnJldi54bWxNj8FOwzAMhu9IvENk&#10;JC4TS1tKB6XphIBNAk4MuGeNaSsSp2qydfD0Mye42fKn399fLQ/Oij2OofekIJ0nIJAab3pqFby/&#10;rS6uQYSoyWjrCRV8Y4BlfXpS6dL4iV5xv4mt4BAKpVbQxTiUUoamQ6fD3A9IfPv0o9OR17GVZtQT&#10;hzsrsyQppNM98YdOD3jfYfO12TkFqx4/bmYvD4vHJ5ycu5utf+zzWqnzszS5BRHxEP9g+NVndajZ&#10;aet3ZIKwCq7ytGCUhzQDwcAiLXIQWyYv8wxkXcn/FeojUEsDBBQAAAAIAIdO4kC+a2q5PwIAAKwE&#10;AAAOAAAAZHJzL2Uyb0RvYy54bWytVE2O0zAU3iNxB8t7mqRSmTRqOkJTygbBSAMHcG0nMfKfbLdJ&#10;T8El2MIGrjTiGjw7odMOmy7IIn2Onz9/3/fe6+p2UBIduPPC6BoXsxwjrqlhQrc1/vxp+6rEyAei&#10;GZFG8xofuce365cvVr2t+Nx0RjLuEIBoX/W2xl0ItsoyTzuuiJ8ZyzVsNsYpEmDp2ow50gO6ktk8&#10;z19nvXHMOkO59/B1M27iCdFdA2iaRlC+MXSvuA4jquOSBJDkO2E9Xie2TcNp+Ng0ngckawxKQ3rD&#10;JRDv4jtbr0jVOmI7QScK5BoKzzQpIjRceoLakEDQ3ol/oJSgznjThBk1KhuFJEdARZE/8+ahI5Yn&#10;LWC1tyfT/f+DpR8O9w4JVuMlRpooKPjj15+/f3x//PYL3UR7eusryHqw925aeQij1qFxKv6CCjQk&#10;S48nS/kQEIWPRZEvlyW4TWFvMb/JF8nz7Om0dT6840ahGNTYibYLb5wzffKTHN77kIxlEz3CvhQY&#10;NUpCnQ5EokUOz1THs5z5eU65KOZlzIF7J0SI/t4c4b2Rgm2FlGnh2t2ddAjga7xNz3T4Ik1q1INC&#10;EBX1EZiFBnoQQmXBT6/bpODiiD9HjsRH6kDmIi0y2xDfjQzS1qhQiQDDJ4WqcXk6TaqOE/ZWMxSO&#10;FgqoYW5xpKY4w0hyGPMYpVYPRMhrMoGR1OBXrP5Y7xiFYTdMTbAz7AidQzTtDMwTDQ5Pi7swztfe&#10;plqCQ8m8eB6aONVgGrg4JefrdN/Tn8z6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PDTh1PZAAAA&#10;CgEAAA8AAAAAAAAAAQAgAAAAOAAAAGRycy9kb3ducmV2LnhtbFBLAQIUABQAAAAIAIdO4kC+a2q5&#10;PwIAAKwEAAAOAAAAAAAAAAEAIAAAAD4BAABkcnMvZTJvRG9jLnhtbFBLBQYAAAAABgAGAFkBAADv&#10;BQAAAAA=&#10;" adj="12870,5400">
                <v:fill on="t" focussize="0,0"/>
                <v:stroke weight="1pt" color="#000000" miterlimit="8" joinstyle="miter"/>
                <v:imagedata o:title=""/>
                <o:lock v:ext="edit" aspectratio="f"/>
                <v:textbox>
                  <w:txbxContent>
                    <w:p>
                      <w:pPr>
                        <w:pStyle w:val="11"/>
                        <w:spacing w:line="160" w:lineRule="exact"/>
                        <w:jc w:val="both"/>
                        <w:rPr>
                          <w:rFonts w:asciiTheme="minorEastAsia" w:hAnsiTheme="minorEastAsia"/>
                          <w:sz w:val="16"/>
                          <w:szCs w:val="16"/>
                        </w:rPr>
                      </w:pPr>
                      <w:r>
                        <w:rPr>
                          <w:rFonts w:hint="eastAsia" w:asciiTheme="minorEastAsia" w:hAnsiTheme="minorEastAsia"/>
                          <w:sz w:val="16"/>
                          <w:szCs w:val="16"/>
                        </w:rPr>
                        <w:t>不符合受理条件</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2537460</wp:posOffset>
                </wp:positionH>
                <wp:positionV relativeFrom="paragraph">
                  <wp:posOffset>238125</wp:posOffset>
                </wp:positionV>
                <wp:extent cx="443230" cy="1419225"/>
                <wp:effectExtent l="41910" t="6350" r="43815" b="7620"/>
                <wp:wrapNone/>
                <wp:docPr id="8" name="右箭头 2"/>
                <wp:cNvGraphicFramePr/>
                <a:graphic xmlns:a="http://schemas.openxmlformats.org/drawingml/2006/main">
                  <a:graphicData uri="http://schemas.microsoft.com/office/word/2010/wordprocessingShape">
                    <wps:wsp>
                      <wps:cNvSpPr/>
                      <wps:spPr>
                        <a:xfrm rot="5400000">
                          <a:off x="0" y="0"/>
                          <a:ext cx="443230" cy="1419225"/>
                        </a:xfrm>
                        <a:prstGeom prst="rightArrow">
                          <a:avLst>
                            <a:gd name="adj1" fmla="val 50000"/>
                            <a:gd name="adj2" fmla="val 50000"/>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center"/>
                              <w:rPr>
                                <w:rFonts w:asciiTheme="minorEastAsia" w:hAnsiTheme="minorEastAsia"/>
                                <w:sz w:val="16"/>
                                <w:szCs w:val="16"/>
                              </w:rPr>
                            </w:pPr>
                            <w:r>
                              <w:rPr>
                                <w:rFonts w:hint="eastAsia" w:asciiTheme="minorEastAsia" w:hAnsiTheme="minorEastAsia"/>
                                <w:sz w:val="16"/>
                                <w:szCs w:val="16"/>
                              </w:rPr>
                              <w:t>符合受理条件</w:t>
                            </w:r>
                          </w:p>
                        </w:txbxContent>
                      </wps:txbx>
                      <wps:bodyPr anchor="ctr" anchorCtr="0" upright="1"/>
                    </wps:wsp>
                  </a:graphicData>
                </a:graphic>
              </wp:anchor>
            </w:drawing>
          </mc:Choice>
          <mc:Fallback>
            <w:pict>
              <v:shape id="右箭头 2" o:spid="_x0000_s1026" o:spt="13" type="#_x0000_t13" style="position:absolute;left:0pt;margin-left:199.8pt;margin-top:18.75pt;height:111.75pt;width:34.9pt;rotation:5898240f;z-index:251664384;v-text-anchor:middle;mso-width-relative:page;mso-height-relative:page;" fillcolor="#FFFFFF" filled="t" stroked="t" coordsize="21600,21600" o:gfxdata="UEsFBgAAAAAAAAAAAAAAAAAAAAAAAFBLAwQKAAAAAACHTuJAAAAAAAAAAAAAAAAABAAAAGRycy9Q&#10;SwMEFAAAAAgAh07iQCSm70naAAAACgEAAA8AAABkcnMvZG93bnJldi54bWxNj8tOwzAQRfdI/IM1&#10;SOyo7RICCXG6QAoIsWqoKrGbxiaJGo9N7D74e8wKdjOaozvnVquzndjRzGF0pEAuBDBDndMj9Qo2&#10;783NA7AQkTROjoyCbxNgVV9eVFhqd6K1ObaxZymEQokKhhh9yXnoBmMxLJw3lG6fbrYY0zr3XM94&#10;SuF24kshcm5xpPRhQG+eBtPt24NVsJUeN1/F22vTxv1z46V/ybYfSl1fSfEILJpz/IPhVz+pQ52c&#10;du5AOrBJwW1R5AlNw/0dsARkeZEB2ylY5lIAryv+v0L9A1BLAwQUAAAACACHTuJA90Wlg0YCAAC6&#10;BAAADgAAAGRycy9lMm9Eb2MueG1srVRLjhMxEN0jcQfLe9JJT8Knlc4ITQgbBCMNHMDxp9vIP9lO&#10;unMKLsEWNsyVRlyDsrsJycAiC3phVdnlV69euXp53WuF9twHaU2NZ5MpRtxQy6Rpavzp4+bZS4xC&#10;JIYRZQ2v8YEHfL16+mTZuYqXtrWKcY8AxISqczVuY3RVUQTack3CxDpu4FBYr0kE1zcF86QDdK2K&#10;cjp9XnTWM+ct5SHA7no4xCOivwTQCiEpX1u609zEAdVzRSKUFFrpAl5ltkJwGj8IEXhEqsZQacwr&#10;JAF7m9ZitSRV44lrJR0pkEsoPKpJE2kg6RFqTSJBOy//gtKSehusiBNqdTEUkhWBKmbTR9rctcTx&#10;XAtIHdxR9PD/YOn7/a1HktUY2m6IhoY/fPnx8/u3h6/3qEzydC5UEHXnbv3oBTBTrb3wGnkLmi7m&#10;0/RlBaAm1GeBD0eBeR8Rhc35/Kq8AukpHM3ms1dluUgpigErYTof4ltuNUpGjb1s2vjae9tlbLJ/&#10;F2KWmY1kCfs8w0hoBV3bE4UWmcfQ1ZOY8p8xkHdEBOt35gQfrJJsI5XKjm+2N8ojgK/xJn8j6bMw&#10;ZVAHVZUvQAdECUyGgBcJpnagbjBNruDsSjhFzgrmBwlkzsISszUJ7cAgHyUCpNIywigqqaF7+fqw&#10;3XLC3hiG4sFBOw1MMU7UNGcYKQ5Dn6wMEIlUl0QCI2WgT+ktDN1PVuy3PcAkc2vZAd4RMbS1MF00&#10;ejw6N3GYtp3LvQSFsnjpEjzp3Ptx/NLMnPo5359fzu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FgAAAGRycy9QSwECFAAUAAAACACHTuJA&#10;JKbvSdoAAAAKAQAADwAAAAAAAAABACAAAAA4AAAAZHJzL2Rvd25yZXYueG1sUEsBAhQAFAAAAAgA&#10;h07iQPdFpYNGAgAAugQAAA4AAAAAAAAAAQAgAAAAPwEAAGRycy9lMm9Eb2MueG1sUEsFBgAAAAAG&#10;AAYAWQEAAPcFAAAAAA==&#10;" adj="10800,5400">
                <v:fill on="t" focussize="0,0"/>
                <v:stroke weight="1pt" color="#000000" miterlimit="8" joinstyle="miter"/>
                <v:imagedata o:title=""/>
                <o:lock v:ext="edit" aspectratio="f"/>
                <v:textbox>
                  <w:txbxContent>
                    <w:p>
                      <w:pPr>
                        <w:pStyle w:val="11"/>
                        <w:spacing w:line="160" w:lineRule="exact"/>
                        <w:jc w:val="center"/>
                        <w:rPr>
                          <w:rFonts w:asciiTheme="minorEastAsia" w:hAnsiTheme="minorEastAsia"/>
                          <w:sz w:val="16"/>
                          <w:szCs w:val="16"/>
                        </w:rPr>
                      </w:pPr>
                      <w:r>
                        <w:rPr>
                          <w:rFonts w:hint="eastAsia" w:asciiTheme="minorEastAsia" w:hAnsiTheme="minorEastAsia"/>
                          <w:sz w:val="16"/>
                          <w:szCs w:val="16"/>
                        </w:rPr>
                        <w:t>符合受理条件</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2640330</wp:posOffset>
                </wp:positionH>
                <wp:positionV relativeFrom="paragraph">
                  <wp:posOffset>245110</wp:posOffset>
                </wp:positionV>
                <wp:extent cx="254000" cy="131445"/>
                <wp:effectExtent l="10795" t="6350" r="10160" b="25400"/>
                <wp:wrapNone/>
                <wp:docPr id="5" name="自选图形 44"/>
                <wp:cNvGraphicFramePr/>
                <a:graphic xmlns:a="http://schemas.openxmlformats.org/drawingml/2006/main">
                  <a:graphicData uri="http://schemas.microsoft.com/office/word/2010/wordprocessingShape">
                    <wps:wsp>
                      <wps:cNvSpPr/>
                      <wps:spPr>
                        <a:xfrm rot="5400000">
                          <a:off x="0" y="0"/>
                          <a:ext cx="254000" cy="131445"/>
                        </a:xfrm>
                        <a:prstGeom prst="rightArrow">
                          <a:avLst>
                            <a:gd name="adj1" fmla="val 50000"/>
                            <a:gd name="adj2" fmla="val 96609"/>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p>
                        </w:txbxContent>
                      </wps:txbx>
                      <wps:bodyPr vert="vert270" anchor="ctr" anchorCtr="0" upright="1"/>
                    </wps:wsp>
                  </a:graphicData>
                </a:graphic>
              </wp:anchor>
            </w:drawing>
          </mc:Choice>
          <mc:Fallback>
            <w:pict>
              <v:shape id="自选图形 44" o:spid="_x0000_s1026" o:spt="13" type="#_x0000_t13" style="position:absolute;left:0pt;margin-left:207.9pt;margin-top:19.3pt;height:10.35pt;width:20pt;rotation:5898240f;z-index:251661312;v-text-anchor:middle;mso-width-relative:page;mso-height-relative:page;" filled="f" stroked="t" coordsize="21600,21600" o:gfxdata="UEsFBgAAAAAAAAAAAAAAAAAAAAAAAFBLAwQKAAAAAACHTuJAAAAAAAAAAAAAAAAABAAAAGRycy9Q&#10;SwMEFAAAAAgAh07iQLnQHw/ZAAAACQEAAA8AAABkcnMvZG93bnJldi54bWxNj81OwzAQhO9IvIO1&#10;SNyoE5JUTcimEkhVhaASlPbuxJsfEduR7bbh7XFPcNzZ0cw35XpWIzuTdYPRCPEiAka6MXLQHcLh&#10;a/OwAua80FKMRhPCDzlYV7c3pSikuehPOu99x0KIdoVA6L2fCs5d05MSbmEm0uHXGquED6ftuLTi&#10;EsLVyB+jaMmVGHRo6MVELz013/uTQhiOeWzf8naq0938/Jq024/3zRbx/i6OnoB5mv2fGa74AR2q&#10;wFSbk5aOjQhpnAV0j5CslsCCIc2uQo2Q5QnwquT/F1S/UEsDBBQAAAAIAIdO4kBbR+lgUQIAAKME&#10;AAAOAAAAZHJzL2Uyb0RvYy54bWytVM2O0zAQviPxDpbvNGlpl92o6QptWS4IVlp4gKntNEb+k+02&#10;7Y0b4hm4cdx3gLdZCd6CsZMtZbn0QA7ROB5/833feDK/3GlFtsIHaU1Nx6OSEmGY5dKsa/rh/fWz&#10;c0pCBMNBWSNquheBXi6ePpl3rhIT21rFhScIYkLVuZq2MbqqKAJrhYYwsk4Y3Gys1xBx6dcF99Ah&#10;ulbFpCzPis567rxlIgT8uuw36YDoTwG0TSOZWFq20cLEHtULBRElhVa6QBeZbdMIFt81TRCRqJqi&#10;0pjfWATjVXoXizlUaw+ulWygAKdQeKRJgzRY9AC1hAhk4+U/UFoyb4Nt4ohZXfRCsiOoYlw+8ua2&#10;BSeyFrQ6uIPp4f/BsrfbG08kr+mMEgMaG/7z892vT1/uv/64//6NTKfJos6FCjNv3Y0fVgHDpHfX&#10;eE28RV9n0zI92QXURXbZ5P3BZLGLhOHHSU6khOHW+Pl4Op2lCkUPlSCdD/G1sJqkoKZertv40nvb&#10;ZWjYvgkxO80HvsA/jilptMLGbUGRWabRN/YoZ3Kcc3F2Vl4MdQdEZPBQOcEbey2VyijKkA65Tl6g&#10;OsIA73yDdw1D7dC3YNaZWLBK8nQmnQ5+vbpSniAfNCA/Q7W/0lLBJYS2z8tbKQ0qLSMOmZK6pueH&#10;01C1Avgrw0ncO2yUwfmkiZoWnBIlcJxTlAEiSHVKJqpWBu1PHe57mqK4W+0QJoUry/d4Q/CHgb1I&#10;b7SBEjCstThGLPqHxVXsx2rjcsfQsKw4YeDdzR0e5iwNx/E6l//zb1n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BYAAABkcnMvUEsBAhQA&#10;FAAAAAgAh07iQLnQHw/ZAAAACQEAAA8AAAAAAAAAAQAgAAAAOAAAAGRycy9kb3ducmV2LnhtbFBL&#10;AQIUABQAAAAIAIdO4kBbR+lgUQIAAKMEAAAOAAAAAAAAAAEAIAAAAD4BAABkcnMvZTJvRG9jLnht&#10;bFBLBQYAAAAABgAGAFkBAAABBgAAAAA=&#10;" adj="10802,5400">
                <v:fill on="f" focussize="0,0"/>
                <v:stroke weight="1pt" color="#000000" miterlimit="8" joinstyle="miter"/>
                <v:imagedata o:title=""/>
                <o:lock v:ext="edit" aspectratio="f"/>
                <v:textbox style="layout-flow:vertical;mso-layout-flow-alt:bottom-to-top;">
                  <w:txbxContent>
                    <w:p>
                      <w:pPr>
                        <w:pStyle w:val="11"/>
                        <w:spacing w:line="160" w:lineRule="exact"/>
                        <w:jc w:val="both"/>
                        <w:rPr>
                          <w:rFonts w:hint="eastAsia" w:asciiTheme="minorEastAsia" w:hAnsiTheme="minorEastAsia" w:eastAsiaTheme="minorEastAsia"/>
                          <w:sz w:val="15"/>
                          <w:szCs w:val="15"/>
                          <w:lang w:eastAsia="zh-CN"/>
                        </w:rPr>
                      </w:pPr>
                    </w:p>
                  </w:txbxContent>
                </v:textbox>
              </v:shape>
            </w:pict>
          </mc:Fallback>
        </mc:AlternateContent>
      </w:r>
    </w:p>
    <w:p>
      <w:pPr>
        <w:jc w:val="center"/>
        <w:rPr>
          <w:rFonts w:hint="eastAsia" w:ascii="方正小标宋_GBK" w:eastAsia="方正小标宋_GBK"/>
          <w:sz w:val="28"/>
          <w:szCs w:val="28"/>
        </w:rPr>
      </w:pPr>
      <w:r>
        <w:rPr>
          <w:sz w:val="28"/>
        </w:rPr>
        <mc:AlternateContent>
          <mc:Choice Requires="wps">
            <w:drawing>
              <wp:anchor distT="0" distB="0" distL="114300" distR="114300" simplePos="0" relativeHeight="251667456" behindDoc="0" locked="0" layoutInCell="1" allowOverlap="1">
                <wp:simplePos x="0" y="0"/>
                <wp:positionH relativeFrom="column">
                  <wp:posOffset>2099945</wp:posOffset>
                </wp:positionH>
                <wp:positionV relativeFrom="paragraph">
                  <wp:posOffset>54610</wp:posOffset>
                </wp:positionV>
                <wp:extent cx="1332230" cy="270510"/>
                <wp:effectExtent l="6350" t="6350" r="13970" b="8890"/>
                <wp:wrapNone/>
                <wp:docPr id="14" name="自选图形 12"/>
                <wp:cNvGraphicFramePr/>
                <a:graphic xmlns:a="http://schemas.openxmlformats.org/drawingml/2006/main">
                  <a:graphicData uri="http://schemas.microsoft.com/office/word/2010/wordprocessingShape">
                    <wps:wsp>
                      <wps:cNvSpPr/>
                      <wps:spPr>
                        <a:xfrm>
                          <a:off x="0" y="0"/>
                          <a:ext cx="1332230" cy="27051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b w:val="0"/>
                                <w:bCs/>
                                <w:sz w:val="18"/>
                                <w:szCs w:val="18"/>
                                <w:lang w:val="en-US" w:eastAsia="zh-CN"/>
                              </w:rPr>
                            </w:pPr>
                            <w:r>
                              <w:rPr>
                                <w:rFonts w:hint="eastAsia"/>
                                <w:b w:val="0"/>
                                <w:bCs/>
                                <w:sz w:val="18"/>
                                <w:szCs w:val="18"/>
                                <w:lang w:val="en-US" w:eastAsia="zh-CN"/>
                              </w:rPr>
                              <w:t xml:space="preserve"> 窗口预受理（线上）</w:t>
                            </w:r>
                          </w:p>
                        </w:txbxContent>
                      </wps:txbx>
                      <wps:bodyPr anchor="ctr" anchorCtr="0" upright="1"/>
                    </wps:wsp>
                  </a:graphicData>
                </a:graphic>
              </wp:anchor>
            </w:drawing>
          </mc:Choice>
          <mc:Fallback>
            <w:pict>
              <v:shape id="自选图形 12" o:spid="_x0000_s1026" o:spt="176" type="#_x0000_t176" style="position:absolute;left:0pt;margin-left:165.35pt;margin-top:4.3pt;height:21.3pt;width:104.9pt;z-index:251667456;v-text-anchor:middle;mso-width-relative:page;mso-height-relative:page;" fillcolor="#FFFFFF" filled="t" stroked="t" coordsize="21600,21600" o:gfxdata="UEsFBgAAAAAAAAAAAAAAAAAAAAAAAFBLAwQKAAAAAACHTuJAAAAAAAAAAAAAAAAABAAAAGRycy9Q&#10;SwMEFAAAAAgAh07iQB4k05/YAAAACAEAAA8AAABkcnMvZG93bnJldi54bWxNj8FOwzAQRO9I/IO1&#10;SNyonZaWKo1TFSQOnFACB45OvE0C8TqKnabw9SwnepvVjGbeZvuz68UJx9B50pAsFAik2tuOGg3v&#10;b893WxAhGrKm94QavjHAPr++ykxq/UwFnsrYCC6hkBoNbYxDKmWoW3QmLPyAxN7Rj85EPsdG2tHM&#10;XO56uVRqI53piBdaM+BTi/VXOTkNsft89S+Hj6Lq1Vz8lOVhepxmrW9vErUDEfEc/8Pwh8/okDNT&#10;5SeyQfQaViv1wFEN2w0I9tf3ag2iYpEsQeaZvHwg/wVQSwMEFAAAAAgAh07iQMeqGK8wAgAAbwQA&#10;AA4AAABkcnMvZTJvRG9jLnhtbK1Uy67TMBDdI/EPlvc0j/K4ippeoZayQXClCx8wdZzEkl+y3Sbd&#10;sUN8AzuW/AP8zZXgLxg7pfcBiy7IIh3HnuNzzsx0cTkqSfbceWF0TYtZTgnXzDRCdzX98H7z5IIS&#10;H0A3II3mNT1wTy+Xjx8tBlvx0vRGNtwRBNG+GmxN+xBslWWe9VyBnxnLNW62xikIuHRd1jgYEF3J&#10;rMzz59lgXGOdYdx7/LqeNukR0Z0DaNpWML42bKe4DhOq4xICSvK9sJ4uE9u25Sy8a1vPA5E1RaUh&#10;vfESjLfxnS0XUHUObC/YkQKcQ+GBJgVC46UnqDUEIDsn/oJSgjnjTRtmzKhsEpIcQRVF/sCb6x4s&#10;T1rQam9Ppvv/B8ve7q8cEQ12wlNKNCis+M9P3359/Hzz5cfN96+kKKNHg/UVHr22V+648hhGwWPr&#10;VPxFKWRMvh5OvvIxEIYfi/m8LOdoOcO98kX+rEjGZ7fZ1vnwmhtFYlDTVpph1YMLL2XgTkPgV1PD&#10;JI9h/8YHpIH5f/IiA2+kaDZCyrRw3XYlHdkDFn6TnqgDU+4dk5oMyA85RXaA7dxiG2GoLFridZcu&#10;vJfi7yLn6fkXcmS2Bt9PDBJCPAaVEiiJSKFqenHKhqrn0LzSDQkHiyXQOHo0UlO8oURynNQYJYAA&#10;Qp5zErVKjZJj7aZqxSiM2xFhYrg1zQGLD5r1BkeCBUePi1WYRmRnneh6LEiRJMYk7MNk43FmYqPf&#10;Xaf7b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HiTTn9gAAAAIAQAADwAAAAAAAAABACAA&#10;AAA4AAAAZHJzL2Rvd25yZXYueG1sUEsBAhQAFAAAAAgAh07iQMeqGK8wAgAAbwQAAA4AAAAAAAAA&#10;AQAgAAAAPQEAAGRycy9lMm9Eb2MueG1sUEsFBgAAAAAGAAYAWQEAAN8FAAAAAA==&#10;">
                <v:fill on="t" focussize="0,0"/>
                <v:stroke weight="1pt" color="#000000" miterlimit="8" joinstyle="miter"/>
                <v:imagedata o:title=""/>
                <o:lock v:ext="edit" aspectratio="f"/>
                <v:textbox>
                  <w:txbxContent>
                    <w:p>
                      <w:pPr>
                        <w:jc w:val="center"/>
                        <w:rPr>
                          <w:rFonts w:hint="eastAsia"/>
                          <w:b w:val="0"/>
                          <w:bCs/>
                          <w:sz w:val="18"/>
                          <w:szCs w:val="18"/>
                          <w:lang w:val="en-US" w:eastAsia="zh-CN"/>
                        </w:rPr>
                      </w:pPr>
                      <w:r>
                        <w:rPr>
                          <w:rFonts w:hint="eastAsia"/>
                          <w:b w:val="0"/>
                          <w:bCs/>
                          <w:sz w:val="18"/>
                          <w:szCs w:val="18"/>
                          <w:lang w:val="en-US" w:eastAsia="zh-CN"/>
                        </w:rPr>
                        <w:t xml:space="preserve"> 窗口预受理（线上）</w:t>
                      </w:r>
                    </w:p>
                  </w:txbxContent>
                </v:textbox>
              </v:shape>
            </w:pict>
          </mc:Fallback>
        </mc:AlternateContent>
      </w:r>
    </w:p>
    <w:p>
      <w:pPr>
        <w:jc w:val="center"/>
        <w:rPr>
          <w:rFonts w:hint="eastAsia" w:ascii="方正小标宋_GBK" w:eastAsia="方正小标宋_GBK"/>
          <w:sz w:val="28"/>
          <w:szCs w:val="28"/>
        </w:rPr>
      </w:pPr>
      <w:r>
        <w:rPr>
          <w:sz w:val="28"/>
        </w:rPr>
        <mc:AlternateContent>
          <mc:Choice Requires="wps">
            <w:drawing>
              <wp:anchor distT="0" distB="0" distL="114300" distR="114300" simplePos="0" relativeHeight="251663360" behindDoc="0" locked="0" layoutInCell="1" allowOverlap="1">
                <wp:simplePos x="0" y="0"/>
                <wp:positionH relativeFrom="column">
                  <wp:posOffset>1389380</wp:posOffset>
                </wp:positionH>
                <wp:positionV relativeFrom="paragraph">
                  <wp:posOffset>394335</wp:posOffset>
                </wp:positionV>
                <wp:extent cx="711835" cy="290195"/>
                <wp:effectExtent l="12065" t="11430" r="19050" b="22225"/>
                <wp:wrapNone/>
                <wp:docPr id="7" name="左箭头 25"/>
                <wp:cNvGraphicFramePr/>
                <a:graphic xmlns:a="http://schemas.openxmlformats.org/drawingml/2006/main">
                  <a:graphicData uri="http://schemas.microsoft.com/office/word/2010/wordprocessingShape">
                    <wps:wsp>
                      <wps:cNvSpPr/>
                      <wps:spPr>
                        <a:xfrm>
                          <a:off x="0" y="0"/>
                          <a:ext cx="711835" cy="290195"/>
                        </a:xfrm>
                        <a:prstGeom prst="leftArrow">
                          <a:avLst>
                            <a:gd name="adj1" fmla="val 50000"/>
                            <a:gd name="adj2" fmla="val 82787"/>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left"/>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不合格</w:t>
                            </w:r>
                          </w:p>
                        </w:txbxContent>
                      </wps:txbx>
                      <wps:bodyPr anchor="ctr" anchorCtr="0" upright="1"/>
                    </wps:wsp>
                  </a:graphicData>
                </a:graphic>
              </wp:anchor>
            </w:drawing>
          </mc:Choice>
          <mc:Fallback>
            <w:pict>
              <v:shape id="左箭头 25" o:spid="_x0000_s1026" o:spt="66" type="#_x0000_t66" style="position:absolute;left:0pt;margin-left:109.4pt;margin-top:31.05pt;height:22.85pt;width:56.05pt;z-index:251663360;v-text-anchor:middle;mso-width-relative:page;mso-height-relative:page;" fillcolor="#FFFFFF" filled="t" stroked="t" coordsize="21600,21600" o:gfxdata="UEsFBgAAAAAAAAAAAAAAAAAAAAAAAFBLAwQKAAAAAACHTuJAAAAAAAAAAAAAAAAABAAAAGRycy9Q&#10;SwMEFAAAAAgAh07iQBx3uKbYAAAACgEAAA8AAABkcnMvZG93bnJldi54bWxNjzFPwzAQhXck/oN1&#10;SGzUTiqFEOJ0qNSJBQqV2u0aH3HU2I5it2n/PccE4+l9eu+7enV1g7jQFPvgNWQLBYJ8G0zvOw1f&#10;n5unEkRM6A0OwZOGG0VYNfd3NVYmzP6DLtvUCS7xsUINNqWxkjK2lhzGRRjJc/YdJoeJz6mTZsKZ&#10;y90gc6UK6bD3vGBxpLWl9rQ9Ow3t236jDsNhh+/z3p5KvOVdsdb68SFTryASXdMfDL/6rA4NOx3D&#10;2ZsoBg15VrJ60lDkGQgGlkv1AuLIpHouQTa1/P9C8wNQSwMEFAAAAAgAh07iQIOdSLtCAgAAqwQA&#10;AA4AAABkcnMvZTJvRG9jLnhtbK1UzY7TMBC+I/EOlu9sflBpN2q6QlvKBcFKCw/g2k5i5D/ZbpO+&#10;D+IGJySeaLWvwdgJ3Xa59EAO6Tie+eabb2a6vBmURHvuvDC6xsVVjhHX1DCh2xp/+bx5tcDIB6IZ&#10;kUbzGh+4xzerly+Wva14aTojGXcIQLSvelvjLgRbZZmnHVfEXxnLNVw2xikS4OjajDnSA7qSWZnn&#10;b7LeOGadodx7+LoeL/GE6C4BNE0jKF8bulNchxHVcUkClOQ7YT1eJbZNw2n41DSeByRrDJWG9IYk&#10;YG/jO1stSdU6YjtBJwrkEgrPalJEaEh6hFqTQNDOiX+glKDOeNOEK2pUNhaSFIEqivyZNvcdsTzV&#10;AlJ7exTd/z9Y+nF/55BgNZ5jpImChj/8/v7488fDt1+onEV9eusrcLu3d246eTBjsUPjVPyFMtCQ&#10;ND0cNeVDQBQ+zoti8XqGEYWr8jovrhNm9hRsnQ/vuVEoGjWWvAlvnTN9kpPsP/iQdGUTO8K+Fhg1&#10;SkKb9kSiWQ7P1MYTn/LUZ1HOF/PoA2knRLD+Jo7w3kjBNkLKdHDt9lY6BPA13qRnCj5zkxr1sEDl&#10;HPIjSmAVGhhBMJUFOb1uUwVnIf4UORIfqQOZM7fIbE18NzJIV2OFSgTYPSlUjRfHaFJ1nLB3mqFw&#10;sNA/DWuLIzXFGUaSw5ZHK016IEJe4gmMpAa9Yu/HbkcrDNthGoGtYQcYHKJpZ2CdaHB4OtyGcb12&#10;1om2g44WSbwYDzOcejDtW1yS03PK9/Qfs/o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HHe4ptgA&#10;AAAKAQAADwAAAAAAAAABACAAAAA4AAAAZHJzL2Rvd25yZXYueG1sUEsBAhQAFAAAAAgAh07iQIOd&#10;SLtCAgAAqwQAAA4AAAAAAAAAAQAgAAAAPQEAAGRycy9lMm9Eb2MueG1sUEsFBgAAAAAGAAYAWQEA&#10;APEFAAAAAA==&#10;" adj="7289,5400">
                <v:fill on="t" focussize="0,0"/>
                <v:stroke weight="1pt" color="#000000" miterlimit="8" joinstyle="miter"/>
                <v:imagedata o:title=""/>
                <o:lock v:ext="edit" aspectratio="f"/>
                <v:textbox>
                  <w:txbxContent>
                    <w:p>
                      <w:pPr>
                        <w:pStyle w:val="11"/>
                        <w:spacing w:line="160" w:lineRule="exact"/>
                        <w:jc w:val="left"/>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不合格</w:t>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column">
                  <wp:posOffset>-111125</wp:posOffset>
                </wp:positionH>
                <wp:positionV relativeFrom="paragraph">
                  <wp:posOffset>332105</wp:posOffset>
                </wp:positionV>
                <wp:extent cx="1489075" cy="1557655"/>
                <wp:effectExtent l="6350" t="6350" r="9525" b="17145"/>
                <wp:wrapNone/>
                <wp:docPr id="6" name="流程图: 可选过程 14"/>
                <wp:cNvGraphicFramePr/>
                <a:graphic xmlns:a="http://schemas.openxmlformats.org/drawingml/2006/main">
                  <a:graphicData uri="http://schemas.microsoft.com/office/word/2010/wordprocessingShape">
                    <wps:wsp>
                      <wps:cNvSpPr/>
                      <wps:spPr>
                        <a:xfrm>
                          <a:off x="0" y="0"/>
                          <a:ext cx="1489075" cy="155765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pPr>
                            <w:r>
                              <w:rPr>
                                <w:rFonts w:hint="eastAsia"/>
                              </w:rPr>
                              <w:t>对不符合条件的，一次性</w:t>
                            </w:r>
                            <w:r>
                              <w:rPr>
                                <w:rFonts w:hint="eastAsia"/>
                                <w:lang w:eastAsia="zh-CN"/>
                              </w:rPr>
                              <w:t>告知</w:t>
                            </w:r>
                            <w:r>
                              <w:rPr>
                                <w:rFonts w:hint="eastAsia"/>
                              </w:rPr>
                              <w:t>；</w:t>
                            </w:r>
                            <w:r>
                              <w:t>申请人</w:t>
                            </w:r>
                            <w:r>
                              <w:rPr>
                                <w:rFonts w:hint="eastAsia"/>
                              </w:rPr>
                              <w:t>对</w:t>
                            </w:r>
                            <w:r>
                              <w:t>意见有疑义的</w:t>
                            </w:r>
                            <w:r>
                              <w:rPr>
                                <w:rFonts w:hint="eastAsia"/>
                              </w:rPr>
                              <w:t>，</w:t>
                            </w:r>
                            <w:r>
                              <w:t>可</w:t>
                            </w:r>
                            <w:r>
                              <w:rPr>
                                <w:rFonts w:hint="eastAsia"/>
                              </w:rPr>
                              <w:t>在</w:t>
                            </w:r>
                            <w:r>
                              <w:t>公示期内提出陈述</w:t>
                            </w:r>
                            <w:r>
                              <w:rPr>
                                <w:rFonts w:hint="eastAsia"/>
                              </w:rPr>
                              <w:t>。</w:t>
                            </w:r>
                          </w:p>
                          <w:p>
                            <w:pPr>
                              <w:spacing w:line="240" w:lineRule="exact"/>
                              <w:jc w:val="center"/>
                              <w:rPr>
                                <w:sz w:val="18"/>
                                <w:szCs w:val="18"/>
                              </w:rPr>
                            </w:pPr>
                          </w:p>
                        </w:txbxContent>
                      </wps:txbx>
                      <wps:bodyPr anchor="ctr" anchorCtr="0" upright="1"/>
                    </wps:wsp>
                  </a:graphicData>
                </a:graphic>
              </wp:anchor>
            </w:drawing>
          </mc:Choice>
          <mc:Fallback>
            <w:pict>
              <v:shape id="流程图: 可选过程 14" o:spid="_x0000_s1026" o:spt="176" type="#_x0000_t176" style="position:absolute;left:0pt;margin-left:-8.75pt;margin-top:26.15pt;height:122.65pt;width:117.25pt;z-index:251662336;v-text-anchor:middle;mso-width-relative:page;mso-height-relative:page;" fillcolor="#FFFFFF" filled="t" stroked="t" coordsize="21600,21600" o:gfxdata="UEsFBgAAAAAAAAAAAAAAAAAAAAAAAFBLAwQKAAAAAACHTuJAAAAAAAAAAAAAAAAABAAAAGRycy9Q&#10;SwMEFAAAAAgAh07iQOshI+HZAAAACgEAAA8AAABkcnMvZG93bnJldi54bWxNj7FOwzAQhnck3sE6&#10;JLbWTlAbGuJUBYmBCSUwMDqxmwTscxQ7TeHpOSa63ek+/ff9xf7sLDuZKQweJSRrAcxg6/WAnYT3&#10;t+fVPbAQFWplPRoJ3ybAvry+KlSu/YKVOdWxYxSCIVcS+hjHnPPQ9sapsPajQbod/eRUpHXquJ7U&#10;QuHO8lSILXdqQPrQq9E89ab9qmcnIQ6fr/7l8FE1VizVT10f5sd5kfL2JhEPwKI5x38Y/vRJHUpy&#10;avyMOjArYZVkG0IlbNI7YASkSUblGhp22RZ4WfDLCuUvUEsDBBQAAAAIAIdO4kD3Z/uMPwIAAHoE&#10;AAAOAAAAZHJzL2Uyb0RvYy54bWytVEuO00AQ3SNxh1bviZ1o8sGKM0IJYYNgpIEDVNrtuKX+qbsT&#10;JztYIcSCA3CB2bFiC6cZPreguh0yH1hkgRd29ade1XtV5en5Tkmy5c4Lo0va7+WUcM1MJfS6pK9f&#10;LR9NKPEBdAXSaF7SPff0fPbwwbS1BR+YxsiKO4Ig2hetLWkTgi2yzLOGK/A9Y7nGw9o4BQGXbp1V&#10;DlpEVzIb5Pkoa42rrDOMe4+7i+6QHhDdKYCmrgXjC8M2iuvQoTouISAl3wjr6SxlW9echZd17Xkg&#10;sqTINKQ3BkF7Fd/ZbArF2oFtBDukAKekcI+TAqEx6BFqAQHIxom/oJRgznhThx4zKuuIJEWQRT+/&#10;p81lA5YnLii1t0fR/f+DZS+2F46IqqQjSjQoLPj3L29/XH24/vS1INcfP/968/7nt3e4QfpnUa3W&#10;+gKdLu2FO6w8mpH6rnYqfpEU2SWF90eF+S4Qhpv9s8njfDykhOFZfzgcj4bDiJrduFvnwzNuFIlG&#10;SWtp2nkDLjyRgTsNgV90vZPkhu1zHzr/P34xBW+kqJZCyrRw69VcOrIF7IFleg4h71yTmrSY02Cc&#10;Y28wwM6usaPQVBbV8XqdAt5x8beR8/T8CzlmtgDfdBkkhHgNCiWQEpFClXRy9Iai4VA91RUJe4vl&#10;0DiFNKameEWJ5Di00UoAAYQ85SbKKzWqHIvXlStaYbfaIUw0V6baYx+AZo3B6WDB0cNiHrpp2Vgn&#10;1g0WpJ8oRidsyVS5w/jEnr+9TvFufhm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OshI+HZAAAA&#10;CgEAAA8AAAAAAAAAAQAgAAAAOAAAAGRycy9kb3ducmV2LnhtbFBLAQIUABQAAAAIAIdO4kD3Z/uM&#10;PwIAAHoEAAAOAAAAAAAAAAEAIAAAAD4BAABkcnMvZTJvRG9jLnhtbFBLBQYAAAAABgAGAFkBAADv&#10;BQAAAAA=&#10;">
                <v:fill on="t" focussize="0,0"/>
                <v:stroke weight="1pt" color="#000000" miterlimit="8" joinstyle="miter"/>
                <v:imagedata o:title=""/>
                <o:lock v:ext="edit" aspectratio="f"/>
                <v:textbox>
                  <w:txbxContent>
                    <w:p>
                      <w:pPr>
                        <w:jc w:val="center"/>
                      </w:pPr>
                      <w:r>
                        <w:rPr>
                          <w:rFonts w:hint="eastAsia"/>
                        </w:rPr>
                        <w:t>对不符合条件的，一次性</w:t>
                      </w:r>
                      <w:r>
                        <w:rPr>
                          <w:rFonts w:hint="eastAsia"/>
                          <w:lang w:eastAsia="zh-CN"/>
                        </w:rPr>
                        <w:t>告知</w:t>
                      </w:r>
                      <w:r>
                        <w:rPr>
                          <w:rFonts w:hint="eastAsia"/>
                        </w:rPr>
                        <w:t>；</w:t>
                      </w:r>
                      <w:r>
                        <w:t>申请人</w:t>
                      </w:r>
                      <w:r>
                        <w:rPr>
                          <w:rFonts w:hint="eastAsia"/>
                        </w:rPr>
                        <w:t>对</w:t>
                      </w:r>
                      <w:r>
                        <w:t>意见有疑义的</w:t>
                      </w:r>
                      <w:r>
                        <w:rPr>
                          <w:rFonts w:hint="eastAsia"/>
                        </w:rPr>
                        <w:t>，</w:t>
                      </w:r>
                      <w:r>
                        <w:t>可</w:t>
                      </w:r>
                      <w:r>
                        <w:rPr>
                          <w:rFonts w:hint="eastAsia"/>
                        </w:rPr>
                        <w:t>在</w:t>
                      </w:r>
                      <w:r>
                        <w:t>公示期内提出陈述</w:t>
                      </w:r>
                      <w:r>
                        <w:rPr>
                          <w:rFonts w:hint="eastAsia"/>
                        </w:rPr>
                        <w:t>。</w:t>
                      </w:r>
                    </w:p>
                    <w:p>
                      <w:pPr>
                        <w:spacing w:line="240" w:lineRule="exact"/>
                        <w:jc w:val="center"/>
                        <w:rPr>
                          <w:sz w:val="18"/>
                          <w:szCs w:val="18"/>
                        </w:rPr>
                      </w:pPr>
                    </w:p>
                  </w:txbxContent>
                </v:textbox>
              </v:shape>
            </w:pict>
          </mc:Fallback>
        </mc:AlternateContent>
      </w:r>
    </w:p>
    <w:p>
      <w:pPr>
        <w:jc w:val="center"/>
        <w:rPr>
          <w:rFonts w:hint="eastAsia" w:ascii="方正小标宋_GBK" w:eastAsia="方正小标宋_GBK"/>
          <w:sz w:val="28"/>
          <w:szCs w:val="28"/>
        </w:rPr>
      </w:pPr>
      <w:r>
        <w:rPr>
          <w:sz w:val="21"/>
        </w:rPr>
        <mc:AlternateContent>
          <mc:Choice Requires="wpg">
            <w:drawing>
              <wp:anchor distT="0" distB="0" distL="114300" distR="114300" simplePos="0" relativeHeight="251659264" behindDoc="0" locked="0" layoutInCell="1" allowOverlap="1">
                <wp:simplePos x="0" y="0"/>
                <wp:positionH relativeFrom="column">
                  <wp:posOffset>2119630</wp:posOffset>
                </wp:positionH>
                <wp:positionV relativeFrom="paragraph">
                  <wp:posOffset>-5080</wp:posOffset>
                </wp:positionV>
                <wp:extent cx="1381760" cy="612775"/>
                <wp:effectExtent l="6350" t="6350" r="21590" b="9525"/>
                <wp:wrapNone/>
                <wp:docPr id="3" name="组合 27"/>
                <wp:cNvGraphicFramePr/>
                <a:graphic xmlns:a="http://schemas.openxmlformats.org/drawingml/2006/main">
                  <a:graphicData uri="http://schemas.microsoft.com/office/word/2010/wordprocessingGroup">
                    <wpg:wgp>
                      <wpg:cNvGrpSpPr/>
                      <wpg:grpSpPr>
                        <a:xfrm>
                          <a:off x="0" y="0"/>
                          <a:ext cx="1381760" cy="612775"/>
                          <a:chOff x="11012" y="39077"/>
                          <a:chExt cx="2176" cy="965"/>
                        </a:xfrm>
                      </wpg:grpSpPr>
                      <wps:wsp>
                        <wps:cNvPr id="1" name="自选图形 28"/>
                        <wps:cNvSpPr/>
                        <wps:spPr>
                          <a:xfrm>
                            <a:off x="11012" y="39077"/>
                            <a:ext cx="2177" cy="426"/>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eastAsiaTheme="minorEastAsia"/>
                                  <w:b w:val="0"/>
                                  <w:bCs/>
                                  <w:sz w:val="18"/>
                                  <w:szCs w:val="18"/>
                                  <w:lang w:eastAsia="zh-CN"/>
                                </w:rPr>
                              </w:pPr>
                              <w:r>
                                <w:rPr>
                                  <w:rFonts w:hint="eastAsia"/>
                                  <w:b w:val="0"/>
                                  <w:bCs/>
                                  <w:sz w:val="18"/>
                                  <w:szCs w:val="18"/>
                                  <w:lang w:eastAsia="zh-CN"/>
                                </w:rPr>
                                <w:t>专家评审</w:t>
                              </w:r>
                            </w:p>
                            <w:p>
                              <w:pPr>
                                <w:jc w:val="center"/>
                                <w:rPr>
                                  <w:b/>
                                  <w:sz w:val="18"/>
                                  <w:szCs w:val="18"/>
                                </w:rPr>
                              </w:pPr>
                            </w:p>
                          </w:txbxContent>
                        </wps:txbx>
                        <wps:bodyPr anchor="ctr" anchorCtr="0" upright="1"/>
                      </wps:wsp>
                      <wps:wsp>
                        <wps:cNvPr id="2" name="自选图形 29"/>
                        <wps:cNvSpPr/>
                        <wps:spPr>
                          <a:xfrm rot="5400000">
                            <a:off x="11838" y="39384"/>
                            <a:ext cx="525" cy="793"/>
                          </a:xfrm>
                          <a:prstGeom prst="rightArrow">
                            <a:avLst>
                              <a:gd name="adj1" fmla="val 50000"/>
                              <a:gd name="adj2" fmla="val 49995"/>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wps:txbx>
                        <wps:bodyPr anchor="ctr" anchorCtr="0" upright="1"/>
                      </wps:wsp>
                    </wpg:wgp>
                  </a:graphicData>
                </a:graphic>
              </wp:anchor>
            </w:drawing>
          </mc:Choice>
          <mc:Fallback>
            <w:pict>
              <v:group id="组合 27" o:spid="_x0000_s1026" o:spt="203" style="position:absolute;left:0pt;margin-left:166.9pt;margin-top:-0.4pt;height:48.25pt;width:108.8pt;z-index:251659264;mso-width-relative:page;mso-height-relative:page;" coordorigin="11012,39077" coordsize="2176,965" o:gfxdata="UEsFBgAAAAAAAAAAAAAAAAAAAAAAAFBLAwQKAAAAAACHTuJAAAAAAAAAAAAAAAAABAAAAGRycy9Q&#10;SwMEFAAAAAgAh07iQKaxZBzZAAAACAEAAA8AAABkcnMvZG93bnJldi54bWxNj81OwzAQhO9IvIO1&#10;SNyoY0L4CXEqVEFPFRItEuK2jbdJ1HgdxW7Svn3dExxHM5r5ppgfbSdGGnzrWIOaJSCIK2darjV8&#10;bz7unkH4gGywc0waTuRhXl5fFZgbN/EXjetQi1jCPkcNTQh9LqWvGrLoZ64njt7ODRZDlEMtzYBT&#10;LLedvE+SR2mx5bjQYE+Lhqr9+mA1LCec3lL1Pq72u8Xpd5N9/qwUaX17o5JXEIGO4S8MF/yIDmVk&#10;2roDGy86DWmaRvSg4fIg+lmmHkBsNbxkTyDLQv4/UJ4BUEsDBBQAAAAIAIdO4kDlnE0tHgMAAFoI&#10;AAAOAAAAZHJzL2Uyb0RvYy54bWztVstu1DAU3SPxD5b3NI95ZCZqpqo6bTcIKhU+wJM4D+TYlu2Z&#10;THcskIAde3Ys+QUEf1MBf8G1nXn0gVSB2JFFxo59H+fcc+05PFq3DK2o0o3gGY4OQowoz0XR8CrD&#10;L1+cPZlgpA3hBWGC0wxfUY2PZo8fHXYypbGoBSuoQuCE67STGa6NkWkQ6LymLdEHQlIOi6VQLTEw&#10;VVVQKNKB95YFcRiOg06oQiqRU63h69wv4t6jeohDUZZNTuciX7aUG+9VUUYMQNJ1IzWeuWzLkubm&#10;eVlqahDLMCA17g1BYLyw72B2SNJKEVk3eZ8CeUgKtzC1pOEQdOtqTgxBS9XccdU2uRJalOYgF23g&#10;gThGAEUU3uLmXImldFiqtKvklnQo1C3W/9ht/mx1oVBTZHiAESctFPz7lzfXH96hOLHkdLJKYc+5&#10;kpfyQvUfKj+zeNelau0vIEFrR+vVlla6NiiHj9FgEiVjYDyHtXEUJ8nI857XUBxrFkVhFGMEy4Np&#10;mLjAJM3r095BDObeejp2psEmcGDz26bTSZCk3vGk/46ny5pI6ujXloOep2jD04+3n3++fn/98dv1&#10;108onni23M4tVTrVwNo9PN0LeMMXwE083GE8tm63cEkqlTbnVLTIDjJcMtGd1ESZY2ao4sTQC99Z&#10;Toxk9VQbb7+xs7lowZrirGHMTVS1OGEKrQh0yJl7+pA3tjGOOqhTnIS2jgT6voR+g2ErQTuaVy7g&#10;DRO97zl0z32ebWZzomufgfNgt5G0bQASYk2b4cnWmqQ1JcUpL5C5kiBWDmcUtqm1tMCIUTjS7Mg5&#10;MKRhD9kJ9DIOLFv5+HrZkVkv1uDGDheiuILqE57XAs6O3CjcT06MP0uWUjVVDQWJHMReiN76nysS&#10;Osd37k1FTm0qNhPQ7m8UiZSAnEdDT68lve/jKJoM4B5wDTmYDD2fG32O4pGXZzIdOLibbrwjT0fK&#10;sVKi2+nRRqmKPmNSvIJ+KlsGhy4oEI1sJj7a/h5AuNsznE6nm1PAKdw1yL7AubDqdhr4r9s/0q07&#10;V+HKcdT216O90/bnrmN2fwlm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WAAAAZHJzL1BLAQIUABQAAAAIAIdO4kCmsWQc2QAAAAgBAAAP&#10;AAAAAAAAAAEAIAAAADgAAABkcnMvZG93bnJldi54bWxQSwECFAAUAAAACACHTuJA5ZxNLR4DAABa&#10;CAAADgAAAAAAAAABACAAAAA+AQAAZHJzL2Uyb0RvYy54bWxQSwUGAAAAAAYABgBZAQAAzgYAAAAA&#10;">
                <o:lock v:ext="edit" aspectratio="f"/>
                <v:shape id="自选图形 28" o:spid="_x0000_s1026" o:spt="176" type="#_x0000_t176" style="position:absolute;left:11012;top:39077;height:426;width:2177;v-text-anchor:middle;" fillcolor="#FFFFFF" filled="t" stroked="t" coordsize="21600,21600" o:gfxdata="UEsFBgAAAAAAAAAAAAAAAAAAAAAAAFBLAwQKAAAAAACHTuJAAAAAAAAAAAAAAAAABAAAAGRycy9Q&#10;SwMEFAAAAAgAh07iQPWiNeu5AAAA2gAAAA8AAABkcnMvZG93bnJldi54bWxFT02LwjAQvQv+hzCC&#10;N03cgyzVKCoI60na9eBxbMa22kxKk1p3f/1GWPA0PN7nLNdPW4sHtb5yrGE2VSCIc2cqLjScvveT&#10;TxA+IBusHZOGH/KwXg0HS0yM6zmlRxYKEUPYJ6ihDKFJpPR5SRb91DXEkbu61mKIsC2kabGP4baW&#10;H0rNpcWKY0OJDe1Kyu9ZZzWE6nZ0h805vdSqT3+zbNNtu17r8WimFiACPcNb/O/+MnE+vF55Xbn6&#10;A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1ojXruQAAANoAAAAPAAAAAAAAAAEAIAAAADgAAABkcnMvZG93bnJldi54bWxQ&#10;SwECFAAUAAAACACHTuJAMy8FnjsAAAA5AAAAEAAAAAAAAAABACAAAAAeAQAAZHJzL3NoYXBleG1s&#10;LnhtbFBLBQYAAAAABgAGAFsBAADIAwAAAAA=&#10;">
                  <v:fill on="t" focussize="0,0"/>
                  <v:stroke weight="1pt" color="#000000" miterlimit="8" joinstyle="miter"/>
                  <v:imagedata o:title=""/>
                  <o:lock v:ext="edit" aspectratio="f"/>
                  <v:textbox>
                    <w:txbxContent>
                      <w:p>
                        <w:pPr>
                          <w:jc w:val="center"/>
                          <w:rPr>
                            <w:rFonts w:hint="eastAsia" w:eastAsiaTheme="minorEastAsia"/>
                            <w:b w:val="0"/>
                            <w:bCs/>
                            <w:sz w:val="18"/>
                            <w:szCs w:val="18"/>
                            <w:lang w:eastAsia="zh-CN"/>
                          </w:rPr>
                        </w:pPr>
                        <w:r>
                          <w:rPr>
                            <w:rFonts w:hint="eastAsia"/>
                            <w:b w:val="0"/>
                            <w:bCs/>
                            <w:sz w:val="18"/>
                            <w:szCs w:val="18"/>
                            <w:lang w:eastAsia="zh-CN"/>
                          </w:rPr>
                          <w:t>专家评审</w:t>
                        </w:r>
                      </w:p>
                      <w:p>
                        <w:pPr>
                          <w:jc w:val="center"/>
                          <w:rPr>
                            <w:b/>
                            <w:sz w:val="18"/>
                            <w:szCs w:val="18"/>
                          </w:rPr>
                        </w:pPr>
                      </w:p>
                    </w:txbxContent>
                  </v:textbox>
                </v:shape>
                <v:shape id="自选图形 29" o:spid="_x0000_s1026" o:spt="13" type="#_x0000_t13" style="position:absolute;left:11838;top:39384;height:793;width:525;rotation:5898240f;v-text-anchor:middle;" filled="f" stroked="t" coordsize="21600,21600" o:gfxdata="UEsFBgAAAAAAAAAAAAAAAAAAAAAAAFBLAwQKAAAAAACHTuJAAAAAAAAAAAAAAAAABAAAAGRycy9Q&#10;SwMEFAAAAAgAh07iQPV5hA29AAAA2gAAAA8AAABkcnMvZG93bnJldi54bWxFj09rwkAUxO8Fv8Py&#10;hN7qrukfTHQNIhRaoQetgsdH9pkEs29DdjXJt+8WCj0OM/MbZpUPthF36nztWMN8pkAQF87UXGo4&#10;fr8/LUD4gGywcUwaRvKQrycPK8yM63lP90MoRYSwz1BDFUKbSemLiiz6mWuJo3dxncUQZVdK02Ef&#10;4baRiVJv0mLNcaHClrYVFdfDzUbKZqvI7Xavadqnz59fp/P4snBaP07nagki0BD+w3/tD6Mhgd8r&#10;8QbI9Q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9XmEDb0AAADaAAAADwAAAAAAAAABACAAAAA4AAAAZHJzL2Rvd25yZXYu&#10;eG1sUEsBAhQAFAAAAAgAh07iQDMvBZ47AAAAOQAAABAAAAAAAAAAAQAgAAAAIgEAAGRycy9zaGFw&#10;ZXhtbC54bWxQSwUGAAAAAAYABgBbAQAAzAMAAAAA&#10;" adj="10802,5400">
                  <v:fill on="f" focussize="0,0"/>
                  <v:stroke weight="1pt" color="#000000" miterlimit="8" joinstyle="miter"/>
                  <v:imagedata o:title=""/>
                  <o:lock v:ext="edit" aspectratio="f"/>
                  <v:textbox>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v:textbox>
                </v:shape>
              </v:group>
            </w:pict>
          </mc:Fallback>
        </mc:AlternateContent>
      </w:r>
    </w:p>
    <w:p>
      <w:pPr>
        <w:jc w:val="center"/>
        <w:rPr>
          <w:rFonts w:hint="eastAsia" w:ascii="方正小标宋_GBK" w:eastAsia="方正小标宋_GBK"/>
          <w:sz w:val="28"/>
          <w:szCs w:val="28"/>
        </w:rPr>
      </w:pPr>
      <w:r>
        <w:rPr>
          <w:sz w:val="28"/>
        </w:rPr>
        <mc:AlternateContent>
          <mc:Choice Requires="wps">
            <w:drawing>
              <wp:anchor distT="0" distB="0" distL="114300" distR="114300" simplePos="0" relativeHeight="251666432" behindDoc="0" locked="0" layoutInCell="1" allowOverlap="1">
                <wp:simplePos x="0" y="0"/>
                <wp:positionH relativeFrom="column">
                  <wp:posOffset>2138680</wp:posOffset>
                </wp:positionH>
                <wp:positionV relativeFrom="paragraph">
                  <wp:posOffset>217805</wp:posOffset>
                </wp:positionV>
                <wp:extent cx="1339850" cy="269875"/>
                <wp:effectExtent l="6350" t="6350" r="6350" b="9525"/>
                <wp:wrapNone/>
                <wp:docPr id="11" name="自选图形 14"/>
                <wp:cNvGraphicFramePr/>
                <a:graphic xmlns:a="http://schemas.openxmlformats.org/drawingml/2006/main">
                  <a:graphicData uri="http://schemas.microsoft.com/office/word/2010/wordprocessingShape">
                    <wps:wsp>
                      <wps:cNvSpPr/>
                      <wps:spPr>
                        <a:xfrm>
                          <a:off x="0" y="0"/>
                          <a:ext cx="1339850" cy="26987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eastAsiaTheme="minorEastAsia"/>
                                <w:b w:val="0"/>
                                <w:bCs/>
                                <w:sz w:val="18"/>
                                <w:szCs w:val="18"/>
                                <w:lang w:eastAsia="zh-CN"/>
                              </w:rPr>
                            </w:pPr>
                            <w:r>
                              <w:rPr>
                                <w:rFonts w:hint="eastAsia"/>
                                <w:b w:val="0"/>
                                <w:bCs/>
                                <w:sz w:val="18"/>
                                <w:szCs w:val="18"/>
                                <w:lang w:eastAsia="zh-CN"/>
                              </w:rPr>
                              <w:t>公示</w:t>
                            </w:r>
                          </w:p>
                          <w:p>
                            <w:pPr>
                              <w:jc w:val="center"/>
                              <w:rPr>
                                <w:b/>
                                <w:sz w:val="18"/>
                                <w:szCs w:val="18"/>
                              </w:rPr>
                            </w:pPr>
                          </w:p>
                        </w:txbxContent>
                      </wps:txbx>
                      <wps:bodyPr anchor="ctr" anchorCtr="0" upright="1"/>
                    </wps:wsp>
                  </a:graphicData>
                </a:graphic>
              </wp:anchor>
            </w:drawing>
          </mc:Choice>
          <mc:Fallback>
            <w:pict>
              <v:shape id="自选图形 14" o:spid="_x0000_s1026" o:spt="176" type="#_x0000_t176" style="position:absolute;left:0pt;margin-left:168.4pt;margin-top:17.15pt;height:21.25pt;width:105.5pt;z-index:251666432;v-text-anchor:middle;mso-width-relative:page;mso-height-relative:page;" fillcolor="#FFFFFF" filled="t" stroked="t" coordsize="21600,21600" o:gfxdata="UEsFBgAAAAAAAAAAAAAAAAAAAAAAAFBLAwQKAAAAAACHTuJAAAAAAAAAAAAAAAAABAAAAGRycy9Q&#10;SwMEFAAAAAgAh07iQOuhXTHXAAAACQEAAA8AAABkcnMvZG93bnJldi54bWxNjzFPwzAQhXck/oN1&#10;SGzULiktCnGqgsTAhBIYGJ34SAL2OYqdpvDrOSbY7u49vftesT95J444xSGQhvVKgUBqgx2o0/D6&#10;8nh1CyImQ9a4QKjhCyPsy/OzwuQ2LFThsU6d4BCKudHQpzTmUsa2R2/iKoxIrL2HyZvE69RJO5mF&#10;w72T10ptpTcD8YfejPjQY/tZz15DGj6ew9PhrWqcWqrvuj7M9/Oi9eXFWt2BSHhKf2b4xWd0KJmp&#10;CTPZKJyGLNsyeuJhk4Fgw81mx4dGw44FWRbyf4PyB1BLAwQUAAAACACHTuJAoqAsNDECAABvBAAA&#10;DgAAAGRycy9lMm9Eb2MueG1srVTNjtMwEL4j8Q6W7zRpl93tRk1XqKVcEFRaeICp4ySW/Cfbbdob&#10;N8QzcOPIOyxvsxK8BWMndH/g0AM5pDOx55v5vpnp7HqvJNlx54XRJR2Pckq4ZqYSuinpxw+rF1NK&#10;fABdgTSal/TAPb2eP38262zBJ6Y1suKOIIj2RWdL2oZgiyzzrOUK/MhYrvGwNk5BQNc1WeWgQ3Ql&#10;s0meX2SdcZV1hnHv8euyP6QDojsF0NS1YHxp2FZxHXpUxyUEpORbYT2dp2rrmrPwvq49D0SWFJmG&#10;9MYkaG/iO5vPoGgc2FawoQQ4pYQnnBQIjUmPUEsIQLZO/AWlBHPGmzqMmFFZTyQpgizG+RNtblqw&#10;PHFBqb09iu7/Hyx7t1s7IiqchDElGhR2/Ofn778+fbn7+uPu9hsZv4waddYXePXGrt3geTQj4X3t&#10;VPxFKmSfdD0cdeX7QBh+HJ+dXU3PUXKGZ5OLq+nleQTN7qOt8+ENN4pEo6S1NN2iBRdeycCdhsDX&#10;/cAkjWH31oc+/k9crMAbKaqVkDI5rtkspCM7wMav0jOkfHRNatJhfZPLPFYHOM41jhGayqIkXjcp&#10;4aMQ/xA5T8+/kGNlS/BtX0FCiNegUAIpESlUSafHaChaDtVrXZFwsNgCjatHY2mKV5RIjpsarQQQ&#10;QMhTbqK8UqPKsXd9t6IV9ps9wkRzY6oDNh80aw2uBAuODs4i9CuytU40LTZknCjGIJzD1LlhZ+Kg&#10;P/RTvvv/ifl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66FdMdcAAAAJAQAADwAAAAAAAAABACAA&#10;AAA4AAAAZHJzL2Rvd25yZXYueG1sUEsBAhQAFAAAAAgAh07iQKKgLDQxAgAAbwQAAA4AAAAAAAAA&#10;AQAgAAAAPAEAAGRycy9lMm9Eb2MueG1sUEsFBgAAAAAGAAYAWQEAAN8FAAAAAA==&#10;">
                <v:fill on="t" focussize="0,0"/>
                <v:stroke weight="1pt" color="#000000" miterlimit="8" joinstyle="miter"/>
                <v:imagedata o:title=""/>
                <o:lock v:ext="edit" aspectratio="f"/>
                <v:textbox>
                  <w:txbxContent>
                    <w:p>
                      <w:pPr>
                        <w:jc w:val="center"/>
                        <w:rPr>
                          <w:rFonts w:hint="eastAsia" w:eastAsiaTheme="minorEastAsia"/>
                          <w:b w:val="0"/>
                          <w:bCs/>
                          <w:sz w:val="18"/>
                          <w:szCs w:val="18"/>
                          <w:lang w:eastAsia="zh-CN"/>
                        </w:rPr>
                      </w:pPr>
                      <w:r>
                        <w:rPr>
                          <w:rFonts w:hint="eastAsia"/>
                          <w:b w:val="0"/>
                          <w:bCs/>
                          <w:sz w:val="18"/>
                          <w:szCs w:val="18"/>
                          <w:lang w:eastAsia="zh-CN"/>
                        </w:rPr>
                        <w:t>公示</w:t>
                      </w:r>
                    </w:p>
                    <w:p>
                      <w:pPr>
                        <w:jc w:val="center"/>
                        <w:rPr>
                          <w:b/>
                          <w:sz w:val="18"/>
                          <w:szCs w:val="18"/>
                        </w:rPr>
                      </w:pPr>
                    </w:p>
                  </w:txbxContent>
                </v:textbox>
              </v:shape>
            </w:pict>
          </mc:Fallback>
        </mc:AlternateContent>
      </w:r>
    </w:p>
    <w:p>
      <w:pPr>
        <w:jc w:val="center"/>
        <w:rPr>
          <w:rFonts w:hint="eastAsia" w:ascii="方正小标宋_GBK" w:eastAsia="方正小标宋_GBK"/>
          <w:sz w:val="28"/>
          <w:szCs w:val="28"/>
        </w:rPr>
      </w:pPr>
      <w:r>
        <w:rPr>
          <w:sz w:val="28"/>
        </w:rPr>
        <mc:AlternateContent>
          <mc:Choice Requires="wps">
            <w:drawing>
              <wp:anchor distT="0" distB="0" distL="114300" distR="114300" simplePos="0" relativeHeight="251670528" behindDoc="0" locked="0" layoutInCell="1" allowOverlap="1">
                <wp:simplePos x="0" y="0"/>
                <wp:positionH relativeFrom="column">
                  <wp:posOffset>2134870</wp:posOffset>
                </wp:positionH>
                <wp:positionV relativeFrom="paragraph">
                  <wp:posOffset>353060</wp:posOffset>
                </wp:positionV>
                <wp:extent cx="1347470" cy="269875"/>
                <wp:effectExtent l="6350" t="6350" r="17780" b="9525"/>
                <wp:wrapNone/>
                <wp:docPr id="17" name="自选图形 18"/>
                <wp:cNvGraphicFramePr/>
                <a:graphic xmlns:a="http://schemas.openxmlformats.org/drawingml/2006/main">
                  <a:graphicData uri="http://schemas.microsoft.com/office/word/2010/wordprocessingShape">
                    <wps:wsp>
                      <wps:cNvSpPr/>
                      <wps:spPr>
                        <a:xfrm>
                          <a:off x="0" y="0"/>
                          <a:ext cx="1347470" cy="26987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eastAsiaTheme="minorEastAsia"/>
                                <w:b w:val="0"/>
                                <w:bCs/>
                                <w:sz w:val="18"/>
                                <w:szCs w:val="18"/>
                                <w:lang w:eastAsia="zh-CN"/>
                              </w:rPr>
                            </w:pPr>
                            <w:r>
                              <w:rPr>
                                <w:rFonts w:hint="eastAsia"/>
                                <w:b w:val="0"/>
                                <w:bCs/>
                                <w:sz w:val="18"/>
                                <w:szCs w:val="18"/>
                                <w:lang w:eastAsia="zh-CN"/>
                              </w:rPr>
                              <w:t>复审</w:t>
                            </w:r>
                          </w:p>
                          <w:p>
                            <w:pPr>
                              <w:jc w:val="center"/>
                              <w:rPr>
                                <w:b/>
                                <w:sz w:val="18"/>
                                <w:szCs w:val="18"/>
                              </w:rPr>
                            </w:pPr>
                          </w:p>
                        </w:txbxContent>
                      </wps:txbx>
                      <wps:bodyPr anchor="ctr" anchorCtr="0" upright="1"/>
                    </wps:wsp>
                  </a:graphicData>
                </a:graphic>
              </wp:anchor>
            </w:drawing>
          </mc:Choice>
          <mc:Fallback>
            <w:pict>
              <v:shape id="自选图形 18" o:spid="_x0000_s1026" o:spt="176" type="#_x0000_t176" style="position:absolute;left:0pt;margin-left:168.1pt;margin-top:27.8pt;height:21.25pt;width:106.1pt;z-index:251670528;v-text-anchor:middle;mso-width-relative:page;mso-height-relative:page;" fillcolor="#FFFFFF" filled="t" stroked="t" coordsize="21600,21600" o:gfxdata="UEsFBgAAAAAAAAAAAAAAAAAAAAAAAFBLAwQKAAAAAACHTuJAAAAAAAAAAAAAAAAABAAAAGRycy9Q&#10;SwMEFAAAAAgAh07iQNPzLOfZAAAACQEAAA8AAABkcnMvZG93bnJldi54bWxNj01PhDAURfcm/ofm&#10;mbhzWmYGgshjMpq4cGVAFy4LfQLaD0LLMPrrrStdvtyTe88rD2ej2YlmPzqLkGwEMLKdU6PtEV5f&#10;Hm9yYD5Iq6R2lhC+yMOhurwoZaHcams6NaFnscT6QiIMIUwF574byEi/cRPZmL272cgQz7nnapZr&#10;LDeab4XIuJGjjQuDnOhhoO6zWQxCGD+e3dPxrW61WOvvpjku98uKeH2ViDtggc7hD4Zf/agOVXRq&#10;3WKVZxpht8u2EUVI0wxYBNJ9vgfWItzmCfCq5P8/qH4AUEsDBBQAAAAIAIdO4kBfzN7sMAIAAG8E&#10;AAAOAAAAZHJzL2Uyb0RvYy54bWytVM2O0zAQviPxDpbvNGlZtiVqukIt5YKg0sIDTB2nseQ/2W6T&#10;3rghnoEbR95heZuV4C0YO6H7A4ceyCGdiT3fzPfNTOdXnZLkwJ0XRpd0PMop4ZqZSuhdST9+WD+b&#10;UeID6Aqk0bykR+7p1eLpk3lrCz4xjZEVdwRBtC9aW9ImBFtkmWcNV+BHxnKNh7VxCgK6bpdVDlpE&#10;VzKb5Pll1hpXWWcY9x6/rvpDOiC6cwBNXQvGV4btFdehR3VcQkBKvhHW00Wqtq45C+/r2vNAZEmR&#10;aUhvTIL2Nr6zxRyKnQPbCDaUAOeU8IiTAqEx6QlqBQHI3om/oJRgznhThxEzKuuJJEWQxTh/pM11&#10;A5YnLii1tyfR/f+DZe8OG0dEhZMwpUSDwo7//Pz916cvt19/3N58I+NZ1Ki1vsCr13bjBs+jGQl3&#10;tVPxF6mQLul6POnKu0AYfhw/v5heTFFyhmeTy5ez6YsImt1FW+fDG24UiUZJa2naZQMuvJKBOw2B&#10;b/qBSRrD4a0PffyfuFiBN1JUayFlctxuu5SOHAAbv07PkPLBNalJi/VNpnmsDnCcaxwjNJVFSbze&#10;pYQPQvx95Dw9/0KOla3AN30FCSFeg0IJpESkUCWdnaKhaDhUr3VFwtFiCzSuHo2lKV5RIjluarQS&#10;QAAhz7mJ8kqNKsfe9d2KVui2HcJEc2uqIzYfNGsMrgQLjg7OMvQrsrdO7BpsyDhRjEE4h6lzw87E&#10;Qb/vp3x3/xO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NPzLOfZAAAACQEAAA8AAAAAAAAAAQAg&#10;AAAAOAAAAGRycy9kb3ducmV2LnhtbFBLAQIUABQAAAAIAIdO4kBfzN7sMAIAAG8EAAAOAAAAAAAA&#10;AAEAIAAAAD4BAABkcnMvZTJvRG9jLnhtbFBLBQYAAAAABgAGAFkBAADgBQAAAAA=&#10;">
                <v:fill on="t" focussize="0,0"/>
                <v:stroke weight="1pt" color="#000000" miterlimit="8" joinstyle="miter"/>
                <v:imagedata o:title=""/>
                <o:lock v:ext="edit" aspectratio="f"/>
                <v:textbox>
                  <w:txbxContent>
                    <w:p>
                      <w:pPr>
                        <w:jc w:val="center"/>
                        <w:rPr>
                          <w:rFonts w:hint="eastAsia" w:eastAsiaTheme="minorEastAsia"/>
                          <w:b w:val="0"/>
                          <w:bCs/>
                          <w:sz w:val="18"/>
                          <w:szCs w:val="18"/>
                          <w:lang w:eastAsia="zh-CN"/>
                        </w:rPr>
                      </w:pPr>
                      <w:r>
                        <w:rPr>
                          <w:rFonts w:hint="eastAsia"/>
                          <w:b w:val="0"/>
                          <w:bCs/>
                          <w:sz w:val="18"/>
                          <w:szCs w:val="18"/>
                          <w:lang w:eastAsia="zh-CN"/>
                        </w:rPr>
                        <w:t>复审</w:t>
                      </w:r>
                    </w:p>
                    <w:p>
                      <w:pPr>
                        <w:jc w:val="center"/>
                        <w:rPr>
                          <w:b/>
                          <w:sz w:val="18"/>
                          <w:szCs w:val="18"/>
                        </w:rPr>
                      </w:pPr>
                    </w:p>
                  </w:txbxContent>
                </v:textbox>
              </v:shap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3451860</wp:posOffset>
                </wp:positionH>
                <wp:positionV relativeFrom="paragraph">
                  <wp:posOffset>319405</wp:posOffset>
                </wp:positionV>
                <wp:extent cx="660400" cy="288925"/>
                <wp:effectExtent l="6350" t="10795" r="19050" b="24130"/>
                <wp:wrapNone/>
                <wp:docPr id="16" name="自选图形 17"/>
                <wp:cNvGraphicFramePr/>
                <a:graphic xmlns:a="http://schemas.openxmlformats.org/drawingml/2006/main">
                  <a:graphicData uri="http://schemas.microsoft.com/office/word/2010/wordprocessingShape">
                    <wps:wsp>
                      <wps:cNvSpPr/>
                      <wps:spPr>
                        <a:xfrm>
                          <a:off x="0" y="0"/>
                          <a:ext cx="660400" cy="288925"/>
                        </a:xfrm>
                        <a:prstGeom prst="rightArrow">
                          <a:avLst>
                            <a:gd name="adj1" fmla="val 50000"/>
                            <a:gd name="adj2" fmla="val 92391"/>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center"/>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不合格</w:t>
                            </w:r>
                          </w:p>
                        </w:txbxContent>
                      </wps:txbx>
                      <wps:bodyPr anchor="ctr" anchorCtr="0" upright="1"/>
                    </wps:wsp>
                  </a:graphicData>
                </a:graphic>
              </wp:anchor>
            </w:drawing>
          </mc:Choice>
          <mc:Fallback>
            <w:pict>
              <v:shape id="自选图形 17" o:spid="_x0000_s1026" o:spt="13" type="#_x0000_t13" style="position:absolute;left:0pt;margin-left:271.8pt;margin-top:25.15pt;height:22.75pt;width:52pt;z-index:251669504;v-text-anchor:middle;mso-width-relative:page;mso-height-relative:page;" fillcolor="#FFFFFF" filled="t" stroked="t" coordsize="21600,21600" o:gfxdata="UEsFBgAAAAAAAAAAAAAAAAAAAAAAAFBLAwQKAAAAAACHTuJAAAAAAAAAAAAAAAAABAAAAGRycy9Q&#10;SwMEFAAAAAgAh07iQFPcQMXZAAAACQEAAA8AAABkcnMvZG93bnJldi54bWxNj01PwzAMhu9I/IfI&#10;SFwmloxt3VaaTgjYJODEgHvWmLYicaomWwe/HnOCmz8evX5crE/eiSP2sQ2kYTJWIJCqYFuqNby9&#10;bq6WIGIyZI0LhBq+MMK6PD8rTG7DQC943KVacAjF3GhoUupyKWPVoDdxHDok3n2E3pvEbV9L25uB&#10;w72T10pl0puW+EJjOrxrsPrcHbyGTYvvq9Hz/eLhEQfvb0fbb/e01fryYqJuQCQ8pT8YfvVZHUp2&#10;2ocD2SichvlsmjHKhZqCYCCbLXiw17CaL0GWhfz/QfkDUEsDBBQAAAAIAIdO4kDx7SkDSAIAALAE&#10;AAAOAAAAZHJzL2Uyb0RvYy54bWytVE2O0zAU3iNxB8t7mjQwnTZqOkJThg2CkQYO4NpOYuQ/2W6T&#10;7tghzsCOJXeA24wEt+DZCZ122HRBFulz/Pz5+773XpdXvZJox50XRld4Oskx4poaJnRT4Q/vb57N&#10;MfKBaEak0bzCe+7x1erpk2VnS16Y1kjGHQIQ7cvOVrgNwZZZ5mnLFfETY7mGzdo4RQIsXZMxRzpA&#10;VzIr8nyWdcYx6wzl3sPX9bCJR0R3DqCpa0H52tCt4joMqI5LEkCSb4X1eJXY1jWn4V1dex6QrDAo&#10;DekNl0C8ie9stSRl44htBR0pkHMoPNKkiNBw6QFqTQJBWyf+gVKCOuNNHSbUqGwQkhwBFdP8kTd3&#10;LbE8aQGrvT2Y7v8fLH27u3VIMOiEGUaaKKj4r8/ff3/6cv/15/2Pb2h6GT3qrC8h9c7eunHlIYyC&#10;+9qp+AtSUJ983R985X1AFD7OZvmLHBynsFXM54viImJmD4et8+E1NwrFoMJONG146Zzpkqdk98aH&#10;ZC4bGRL2cYpRrSTUakckusjhGWt5lFMc5yyK54vpeO+ICAz+3hzhvZGC3Qgp08I1m2vpEMBX+CY9&#10;4+GTNKlRB94Vl0kfgXmooQ9BqrLgqddNUnByxB8jR+IDdSBzkhaZrYlvBwZpa1CoRIABlEJVeH44&#10;TcqWE/ZKMxT2FmqoYXZxpKY4w0hyGPUYpXYPRMhzMoGR1FCnWPyh3DEK/aYfe2Bj2B66h2jaGpgp&#10;GhweF9dhmLGtTbUEh5J58Tw0cqr9OHRxUo7X6b6HP5r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BYAAABkcnMvUEsBAhQAFAAAAAgAh07i&#10;QFPcQMXZAAAACQEAAA8AAAAAAAAAAQAgAAAAOAAAAGRycy9kb3ducmV2LnhtbFBLAQIUABQAAAAI&#10;AIdO4kDx7SkDSAIAALAEAAAOAAAAAAAAAAEAIAAAAD4BAABkcnMvZTJvRG9jLnhtbFBLBQYAAAAA&#10;BgAGAFkBAAD4BQAAAAA=&#10;" adj="12870,5400">
                <v:fill on="t" focussize="0,0"/>
                <v:stroke weight="1pt" color="#000000" miterlimit="8" joinstyle="miter"/>
                <v:imagedata o:title=""/>
                <o:lock v:ext="edit" aspectratio="f"/>
                <v:textbox>
                  <w:txbxContent>
                    <w:p>
                      <w:pPr>
                        <w:pStyle w:val="11"/>
                        <w:spacing w:line="160" w:lineRule="exact"/>
                        <w:jc w:val="center"/>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不合格</w:t>
                      </w:r>
                    </w:p>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2682240</wp:posOffset>
                </wp:positionH>
                <wp:positionV relativeFrom="paragraph">
                  <wp:posOffset>154305</wp:posOffset>
                </wp:positionV>
                <wp:extent cx="254000" cy="131445"/>
                <wp:effectExtent l="10795" t="6350" r="10160" b="25400"/>
                <wp:wrapNone/>
                <wp:docPr id="15" name="自选图形 16"/>
                <wp:cNvGraphicFramePr/>
                <a:graphic xmlns:a="http://schemas.openxmlformats.org/drawingml/2006/main">
                  <a:graphicData uri="http://schemas.microsoft.com/office/word/2010/wordprocessingShape">
                    <wps:wsp>
                      <wps:cNvSpPr/>
                      <wps:spPr>
                        <a:xfrm rot="5400000">
                          <a:off x="0" y="0"/>
                          <a:ext cx="254000" cy="131445"/>
                        </a:xfrm>
                        <a:prstGeom prst="rightArrow">
                          <a:avLst>
                            <a:gd name="adj1" fmla="val 50000"/>
                            <a:gd name="adj2" fmla="val 96609"/>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p>
                        </w:txbxContent>
                      </wps:txbx>
                      <wps:bodyPr vert="vert270" anchor="ctr" anchorCtr="0" upright="1"/>
                    </wps:wsp>
                  </a:graphicData>
                </a:graphic>
              </wp:anchor>
            </w:drawing>
          </mc:Choice>
          <mc:Fallback>
            <w:pict>
              <v:shape id="自选图形 16" o:spid="_x0000_s1026" o:spt="13" type="#_x0000_t13" style="position:absolute;left:0pt;margin-left:211.2pt;margin-top:12.15pt;height:10.35pt;width:20pt;rotation:5898240f;z-index:251668480;v-text-anchor:middle;mso-width-relative:page;mso-height-relative:page;" filled="f" stroked="t" coordsize="21600,21600" o:gfxdata="UEsFBgAAAAAAAAAAAAAAAAAAAAAAAFBLAwQKAAAAAACHTuJAAAAAAAAAAAAAAAAABAAAAGRycy9Q&#10;SwMEFAAAAAgAh07iQL4a8A7YAAAACQEAAA8AAABkcnMvZG93bnJldi54bWxNj8tOwzAQRfdI/IM1&#10;SOyondRUNMSpBFJVIUCCAnsndh4iHke224a/Z7qC3TyO7pwpN7Mb2dGGOHhUkC0EMIuNNwN2Cj4/&#10;tjd3wGLSaPTo0Sr4sRE21eVFqQvjT/huj/vUMQrBWGgFfUpTwXlseut0XPjJIu1aH5xO1IaOm6BP&#10;FO5Gngux4k4PSBd6PdnH3jbf+4NTMHyts/C8bqdavs4PT8t29/ay3Sl1fZWJe2DJzukPhrM+qUNF&#10;TrU/oIlsVCDzXBKqIJdLYATI1XlQU3ErgFcl//9B9QtQSwMEFAAAAAgAh07iQNSjfPpRAgAApAQA&#10;AA4AAABkcnMvZTJvRG9jLnhtbK1UzW4TMRC+I/EOlu90syEJ7SqbCjWUC4JKhQeY2N6skf9kO9nk&#10;xg3xDNw49h3gbSrBWzD2bkMolxzYgzVej7+Z75sZzy93WpGt8EFaU9PybESJMMxyadY1/fD++tk5&#10;JSGC4aCsETXdi0AvF0+fzDtXibFtreLCEwQxoepcTdsYXVUUgbVCQzizThg8bKzXEHHr1wX30CG6&#10;VsV4NJoVnfXcectECPh32R/SAdGfAmibRjKxtGyjhYk9qhcKIlIKrXSBLnK2TSNYfNc0QUSiaopM&#10;Y14xCNqrtBaLOVRrD66VbEgBTknhEScN0mDQA9QSIpCNl/9Aacm8DbaJZ8zqoieSFUEW5eiRNrct&#10;OJG5oNTBHUQP/w+Wvd3eeCI5dsKUEgMaK/7z892vT1/uv/64//6NlLOkUedCha637sYPu4BmIrxr&#10;vCbeorDTySh9WQYkRnZZ5f1BZbGLhOHPcXakhOFR+bycTKYpQtFDJUjnQ3wtrCbJqKmX6za+9N52&#10;GRq2b0LMUvMhX+AfS0oarbByW1BkmtPoK3vkMz72uZjNRhdD3AERM3iInOCNvZZKZRRlSIe5jl8g&#10;O8IAm77BZkNTOxQumHVOLFglebqTbge/Xl0pTzAfFCB/Q7S/3FLAJYS298tHyQ0qLSNOmZK6pueH&#10;21C1Avgrw0ncOyyUwQGlKTUtOCVK4DwnKwNEkOoUT2StDMqfKtzXNFlxt9ohTDJXlu+xRfDFwFqk&#10;FWWgBAxrLc4Ri/5hcxX7udq4XDEULDNOGNi8ucLDoKXpON7n8H8el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FgAAAGRycy9QSwECFAAU&#10;AAAACACHTuJAvhrwDtgAAAAJAQAADwAAAAAAAAABACAAAAA4AAAAZHJzL2Rvd25yZXYueG1sUEsB&#10;AhQAFAAAAAgAh07iQNSjfPpRAgAApAQAAA4AAAAAAAAAAQAgAAAAPQEAAGRycy9lMm9Eb2MueG1s&#10;UEsFBgAAAAAGAAYAWQEAAAAGAAAAAA==&#10;" adj="10802,5400">
                <v:fill on="f" focussize="0,0"/>
                <v:stroke weight="1pt" color="#000000" miterlimit="8" joinstyle="miter"/>
                <v:imagedata o:title=""/>
                <o:lock v:ext="edit" aspectratio="f"/>
                <v:textbox style="layout-flow:vertical;mso-layout-flow-alt:bottom-to-top;">
                  <w:txbxContent>
                    <w:p>
                      <w:pPr>
                        <w:pStyle w:val="11"/>
                        <w:spacing w:line="160" w:lineRule="exact"/>
                        <w:jc w:val="both"/>
                        <w:rPr>
                          <w:rFonts w:hint="eastAsia" w:asciiTheme="minorEastAsia" w:hAnsiTheme="minorEastAsia" w:eastAsiaTheme="minorEastAsia"/>
                          <w:sz w:val="15"/>
                          <w:szCs w:val="15"/>
                          <w:lang w:eastAsia="zh-CN"/>
                        </w:rPr>
                      </w:pPr>
                    </w:p>
                  </w:txbxContent>
                </v:textbox>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4117975</wp:posOffset>
                </wp:positionH>
                <wp:positionV relativeFrom="paragraph">
                  <wp:posOffset>122555</wp:posOffset>
                </wp:positionV>
                <wp:extent cx="784225" cy="647065"/>
                <wp:effectExtent l="6350" t="6350" r="9525" b="13335"/>
                <wp:wrapNone/>
                <wp:docPr id="13" name="流程图: 可选过程 3"/>
                <wp:cNvGraphicFramePr/>
                <a:graphic xmlns:a="http://schemas.openxmlformats.org/drawingml/2006/main">
                  <a:graphicData uri="http://schemas.microsoft.com/office/word/2010/wordprocessingShape">
                    <wps:wsp>
                      <wps:cNvSpPr/>
                      <wps:spPr>
                        <a:xfrm>
                          <a:off x="0" y="0"/>
                          <a:ext cx="784225" cy="64706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spacing w:line="240" w:lineRule="exact"/>
                              <w:jc w:val="center"/>
                              <w:rPr>
                                <w:rFonts w:hint="eastAsia" w:eastAsiaTheme="minorEastAsia"/>
                                <w:sz w:val="18"/>
                                <w:szCs w:val="18"/>
                                <w:lang w:eastAsia="zh-CN"/>
                              </w:rPr>
                            </w:pPr>
                            <w:r>
                              <w:rPr>
                                <w:rFonts w:hint="eastAsia"/>
                                <w:sz w:val="18"/>
                                <w:szCs w:val="18"/>
                                <w:lang w:eastAsia="zh-CN"/>
                              </w:rPr>
                              <w:t>退窗办结</w:t>
                            </w:r>
                          </w:p>
                        </w:txbxContent>
                      </wps:txbx>
                      <wps:bodyPr anchor="ctr" anchorCtr="0" upright="1"/>
                    </wps:wsp>
                  </a:graphicData>
                </a:graphic>
              </wp:anchor>
            </w:drawing>
          </mc:Choice>
          <mc:Fallback>
            <w:pict>
              <v:shape id="流程图: 可选过程 3" o:spid="_x0000_s1026" o:spt="176" type="#_x0000_t176" style="position:absolute;left:0pt;margin-left:324.25pt;margin-top:9.65pt;height:50.95pt;width:61.75pt;z-index:251667456;v-text-anchor:middle;mso-width-relative:page;mso-height-relative:page;" fillcolor="#FFFFFF" filled="t" stroked="t" coordsize="21600,21600" o:gfxdata="UEsFBgAAAAAAAAAAAAAAAAAAAAAAAFBLAwQKAAAAAACHTuJAAAAAAAAAAAAAAAAABAAAAGRycy9Q&#10;SwMEFAAAAAgAh07iQNhf7J7YAAAACgEAAA8AAABkcnMvZG93bnJldi54bWxNj8FOwzAQRO9I/IO1&#10;SNyonQBtCXGqgsSBE0rgwNGJlyQQr6PYaQpfz3Iqx515mp3Jd0c3iANOofekIVkpEEiNtz21Gt5e&#10;n662IEI0ZM3gCTV8Y4BdcX6Wm8z6hUo8VLEVHEIhMxq6GMdMytB06ExY+RGJvQ8/ORP5nFppJ7Nw&#10;uBtkqtRaOtMTf+jMiI8dNl/V7DTE/vPFP+/fy3pQS/lTVfv5YV60vrxI1D2IiMd4guGvPleHgjvV&#10;fiYbxKBhfbO9ZZSNu2sQDGw2KY+rWUiTFGSRy/8Til9QSwMEFAAAAAgAh07iQFzpPFY+AgAAeAQA&#10;AA4AAABkcnMvZTJvRG9jLnhtbK1US47TQBDdI3GHVu+JncxMEllxRighbBBEGjhApd2OW+qfujtx&#10;soMVQiw4ABdgx4otnGb43ILqdsh8YJEFXtjVn3pV71WVJ5c7JcmWOy+MLmm/l1PCNTOV0OuSvnq5&#10;eDSmxAfQFUijeUn33NPL6cMHk9YWfGAaIyvuCIJoX7S2pE0ItsgyzxquwPeM5RoPa+MUBFy6dVY5&#10;aBFdyWyQ58OsNa6yzjDuPe7Ou0N6QHSnAJq6FozPDdsorkOH6riEgJR8I6yn05RtXXMWXtS154HI&#10;kiLTkN4YBO1VfGfTCRRrB7YR7JACnJLCPU4KhMagR6g5BCAbJ/6CUoI5400desyorCOSFEEW/fye&#10;NlcNWJ64oNTeHkX3/w+WPd8uHREVdsIZJRoUVvz7lzc/Pr2//vi1INcfPv96/e7nt7e4Qc6iWq31&#10;BTpd2aU7rDyakfqudip+kRTZJYX3R4X5LhCGm6Px+WBwQQnDo+H5KB9eRMzsxtk6H55yo0g0SlpL&#10;084acOGxDNxpCHzZdU4SG7bPfOj8//jFBLyRoloIKdPCrVcz6cgWsAMW6TmEvHNNatKiBoNRjp3B&#10;APu6xn5CU1nUxut1CnjHxd9GztPzL+SY2Rx802WQEOI1KJRASkQKVdLx0RuKhkP1RFck7C3WQuMM&#10;0pia4hUlkuPIRisBBBDylJsor9SocixdV6xohd1qhzDRXJlqj10AmjUGZ4MFRw+LWehmZWOdWDdY&#10;kH6iGJ2wIVPlDsMTO/72OsW7+WFM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DYX+ye2AAAAAoB&#10;AAAPAAAAAAAAAAEAIAAAADgAAABkcnMvZG93bnJldi54bWxQSwECFAAUAAAACACHTuJAXOk8Vj4C&#10;AAB4BAAADgAAAAAAAAABACAAAAA9AQAAZHJzL2Uyb0RvYy54bWxQSwUGAAAAAAYABgBZAQAA7QUA&#10;AAAA&#10;">
                <v:fill on="t" focussize="0,0"/>
                <v:stroke weight="1pt" color="#000000" miterlimit="8" joinstyle="miter"/>
                <v:imagedata o:title=""/>
                <o:lock v:ext="edit" aspectratio="f"/>
                <v:textbox>
                  <w:txbxContent>
                    <w:p>
                      <w:pPr>
                        <w:spacing w:line="240" w:lineRule="exact"/>
                        <w:jc w:val="center"/>
                        <w:rPr>
                          <w:rFonts w:hint="eastAsia" w:eastAsiaTheme="minorEastAsia"/>
                          <w:sz w:val="18"/>
                          <w:szCs w:val="18"/>
                          <w:lang w:eastAsia="zh-CN"/>
                        </w:rPr>
                      </w:pPr>
                      <w:r>
                        <w:rPr>
                          <w:rFonts w:hint="eastAsia"/>
                          <w:sz w:val="18"/>
                          <w:szCs w:val="18"/>
                          <w:lang w:eastAsia="zh-CN"/>
                        </w:rPr>
                        <w:t>退窗办结</w:t>
                      </w:r>
                    </w:p>
                  </w:txbxContent>
                </v:textbox>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1395730</wp:posOffset>
                </wp:positionH>
                <wp:positionV relativeFrom="paragraph">
                  <wp:posOffset>331470</wp:posOffset>
                </wp:positionV>
                <wp:extent cx="740410" cy="311785"/>
                <wp:effectExtent l="6350" t="10160" r="15240" b="20955"/>
                <wp:wrapNone/>
                <wp:docPr id="12" name="右箭头 34"/>
                <wp:cNvGraphicFramePr/>
                <a:graphic xmlns:a="http://schemas.openxmlformats.org/drawingml/2006/main">
                  <a:graphicData uri="http://schemas.microsoft.com/office/word/2010/wordprocessingShape">
                    <wps:wsp>
                      <wps:cNvSpPr/>
                      <wps:spPr>
                        <a:xfrm>
                          <a:off x="0" y="0"/>
                          <a:ext cx="740410" cy="311785"/>
                        </a:xfrm>
                        <a:prstGeom prst="rightArrow">
                          <a:avLst>
                            <a:gd name="adj1" fmla="val 50000"/>
                            <a:gd name="adj2" fmla="val 95990"/>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center"/>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陈述</w:t>
                            </w:r>
                          </w:p>
                        </w:txbxContent>
                      </wps:txbx>
                      <wps:bodyPr anchor="ctr" anchorCtr="0" upright="1"/>
                    </wps:wsp>
                  </a:graphicData>
                </a:graphic>
              </wp:anchor>
            </w:drawing>
          </mc:Choice>
          <mc:Fallback>
            <w:pict>
              <v:shape id="右箭头 34" o:spid="_x0000_s1026" o:spt="13" type="#_x0000_t13" style="position:absolute;left:0pt;margin-left:109.9pt;margin-top:26.1pt;height:24.55pt;width:58.3pt;z-index:251667456;v-text-anchor:middle;mso-width-relative:page;mso-height-relative:page;" fillcolor="#FFFFFF" filled="t" stroked="t" coordsize="21600,21600" o:gfxdata="UEsFBgAAAAAAAAAAAAAAAAAAAAAAAFBLAwQKAAAAAACHTuJAAAAAAAAAAAAAAAAABAAAAGRycy9Q&#10;SwMEFAAAAAgAh07iQFS+YFbaAAAACgEAAA8AAABkcnMvZG93bnJldi54bWxNj8tOwzAQRfdI/IM1&#10;SGyq1nlAoSFOhYBWAlYtsHfjIYmwx1HsNoWv77CC5ege3XumXB6dFQccQudJQTpLQCDV3nTUKHh/&#10;W01vQYSoyWjrCRV8Y4BldX5W6sL4kTZ42MZGcAmFQitoY+wLKUPdotNh5nskzj794HTkc2ikGfTI&#10;5c7KLEnm0umOeKHVPT60WH9t907BqsOPxeT18ebpGUfn7ifrH/uyVuryIk3uQEQ8xj8YfvVZHSp2&#10;2vk9mSCsgixdsHpUcJ1lIBjI8/kViB2TSZqDrEr5/4XqBFBLAwQUAAAACACHTuJAnZU5D0MCAACt&#10;BAAADgAAAGRycy9lMm9Eb2MueG1srVTNjtMwEL4j8Q6W7zRJt2XbqOkKbSkXBCstPIBrO4mR/2S7&#10;TfsUvARXuMArrXgNxk7oz3LpgRzSmXj8zTffzHRxt1cS7bjzwugKF6McI66pYUI3Ff78af1qhpEP&#10;RDMijeYVPnCP75YvXyw6W/KxaY1k3CEA0b7sbIXbEGyZZZ62XBE/MpZrOKyNUySA65qMOdIBupLZ&#10;OM9fZ51xzDpDuffwddUf4gHRXQNo6lpQvjJ0q7gOParjkgQoybfCerxMbOua0/Cxrj0PSFYYKg3p&#10;DUnA3sR3tlyQsnHEtoIOFMg1FJ7VpIjQkPQItSKBoK0T/0ApQZ3xpg4jalTWF5IUgSqK/Jk2jy2x&#10;PNUCUnt7FN3/P1j6YffgkGAwCWOMNFHQ8aevP3//+P707Re6mUSBOutLiHu0D27wPJix2n3tVPyF&#10;OtA+iXo4isr3AVH4eDvJJwXITeHopihuZ9OImZ0uW+fDO24UikaFnWja8MY50yVBye69D0lZNtAj&#10;7EuBUa0kNGpHJJrm8AyNPIuBck4x8+l8nmIg74AI1t/MEd4bKdhaSJkc12zupUMAX+F1egbSF2FS&#10;oy4Kdwv5ESWwDDUMIZjKgqBeN6mCiyv+HDkS76kDmYuwyGxFfNszSEd9hUoE2D4pVIVnx9ukbDlh&#10;bzVD4WChgRoWF0dqijOMJIc9j1aa9UCEvCYSGEkNfYrN79sdrbDf7IcZ2Bh2gNEhmrYGFooGhwfn&#10;PvQLtrWpl6BQEi/ehylOvR82Lq7JuZ/ynf5ll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FgAAAGRycy9QSwECFAAUAAAACACHTuJAVL5g&#10;VtoAAAAKAQAADwAAAAAAAAABACAAAAA4AAAAZHJzL2Rvd25yZXYueG1sUEsBAhQAFAAAAAgAh07i&#10;QJ2VOQ9DAgAArQQAAA4AAAAAAAAAAQAgAAAAPwEAAGRycy9lMm9Eb2MueG1sUEsFBgAAAAAGAAYA&#10;WQEAAPQFAAAAAA==&#10;" adj="12870,5400">
                <v:fill on="t" focussize="0,0"/>
                <v:stroke weight="1pt" color="#000000" miterlimit="8" joinstyle="miter"/>
                <v:imagedata o:title=""/>
                <o:lock v:ext="edit" aspectratio="f"/>
                <v:textbox>
                  <w:txbxContent>
                    <w:p>
                      <w:pPr>
                        <w:pStyle w:val="11"/>
                        <w:spacing w:line="160" w:lineRule="exact"/>
                        <w:jc w:val="center"/>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陈述</w:t>
                      </w:r>
                    </w:p>
                  </w:txbxContent>
                </v:textbox>
              </v:shape>
            </w:pict>
          </mc:Fallback>
        </mc:AlternateContent>
      </w:r>
    </w:p>
    <w:p>
      <w:pPr>
        <w:jc w:val="center"/>
        <w:rPr>
          <w:rFonts w:hint="eastAsia" w:ascii="方正小标宋_GBK" w:eastAsia="方正小标宋_GBK"/>
          <w:sz w:val="28"/>
          <w:szCs w:val="28"/>
        </w:rPr>
      </w:pPr>
      <w:r>
        <w:rPr>
          <w:sz w:val="28"/>
        </w:rPr>
        <mc:AlternateContent>
          <mc:Choice Requires="wpg">
            <w:drawing>
              <wp:anchor distT="0" distB="0" distL="114300" distR="114300" simplePos="0" relativeHeight="251673600" behindDoc="0" locked="0" layoutInCell="1" allowOverlap="1">
                <wp:simplePos x="0" y="0"/>
                <wp:positionH relativeFrom="column">
                  <wp:posOffset>2165985</wp:posOffset>
                </wp:positionH>
                <wp:positionV relativeFrom="paragraph">
                  <wp:posOffset>238760</wp:posOffset>
                </wp:positionV>
                <wp:extent cx="1285875" cy="639445"/>
                <wp:effectExtent l="6350" t="6350" r="22225" b="20955"/>
                <wp:wrapNone/>
                <wp:docPr id="22" name="组合 21"/>
                <wp:cNvGraphicFramePr/>
                <a:graphic xmlns:a="http://schemas.openxmlformats.org/drawingml/2006/main">
                  <a:graphicData uri="http://schemas.microsoft.com/office/word/2010/wordprocessingGroup">
                    <wpg:wgp>
                      <wpg:cNvGrpSpPr/>
                      <wpg:grpSpPr>
                        <a:xfrm>
                          <a:off x="0" y="0"/>
                          <a:ext cx="1285875" cy="639445"/>
                          <a:chOff x="12532" y="42649"/>
                          <a:chExt cx="2018" cy="1007"/>
                        </a:xfrm>
                      </wpg:grpSpPr>
                      <wps:wsp>
                        <wps:cNvPr id="20" name="自选图形 22"/>
                        <wps:cNvSpPr/>
                        <wps:spPr>
                          <a:xfrm rot="5400000">
                            <a:off x="13279" y="42515"/>
                            <a:ext cx="525" cy="793"/>
                          </a:xfrm>
                          <a:prstGeom prst="rightArrow">
                            <a:avLst>
                              <a:gd name="adj1" fmla="val 50000"/>
                              <a:gd name="adj2" fmla="val 49995"/>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wps:txbx>
                        <wps:bodyPr anchor="ctr" anchorCtr="0" upright="1"/>
                      </wps:wsp>
                      <wps:wsp>
                        <wps:cNvPr id="21" name="自选图形 23"/>
                        <wps:cNvSpPr/>
                        <wps:spPr>
                          <a:xfrm flipH="1">
                            <a:off x="12532" y="43206"/>
                            <a:ext cx="2019" cy="451"/>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default" w:eastAsiaTheme="minorEastAsia"/>
                                  <w:b w:val="0"/>
                                  <w:bCs w:val="0"/>
                                  <w:lang w:val="en-US" w:eastAsia="zh-CN"/>
                                </w:rPr>
                              </w:pPr>
                              <w:r>
                                <w:rPr>
                                  <w:rFonts w:hint="eastAsia"/>
                                  <w:b w:val="0"/>
                                  <w:bCs w:val="0"/>
                                  <w:lang w:eastAsia="zh-CN"/>
                                </w:rPr>
                                <w:t>公告</w:t>
                              </w:r>
                            </w:p>
                          </w:txbxContent>
                        </wps:txbx>
                        <wps:bodyPr anchor="ctr" anchorCtr="0" upright="1"/>
                      </wps:wsp>
                    </wpg:wgp>
                  </a:graphicData>
                </a:graphic>
              </wp:anchor>
            </w:drawing>
          </mc:Choice>
          <mc:Fallback>
            <w:pict>
              <v:group id="组合 21" o:spid="_x0000_s1026" o:spt="203" style="position:absolute;left:0pt;margin-left:170.55pt;margin-top:18.8pt;height:50.35pt;width:101.25pt;z-index:251673600;mso-width-relative:page;mso-height-relative:page;" coordorigin="12532,42649" coordsize="2018,1007" o:gfxdata="UEsFBgAAAAAAAAAAAAAAAAAAAAAAAFBLAwQKAAAAAACHTuJAAAAAAAAAAAAAAAAABAAAAGRycy9Q&#10;SwMEFAAAAAgAh07iQJE7no3ZAAAACgEAAA8AAABkcnMvZG93bnJldi54bWxNj8FqwkAQhu+FvsMy&#10;hd7qZhu1ErORIm1PUqgWirc1OybB7GzIrom+faenevuH+fjnm3x1ca0YsA+NJw1qkoBAKr1tqNLw&#10;vXt/WoAI0ZA1rSfUcMUAq+L+LjeZ9SN94bCNleASCpnRUMfYZVKGskZnwsR3SLw7+t6ZyGNfSdub&#10;kctdK5+TZC6daYgv1KbDdY3laXt2Gj5GM76m6m3YnI7r6343+/zZKNT68UElSxARL/Efhj99VoeC&#10;nQ7+TDaIVkM6VYpRDi9zEAzMpimHA5PpIgVZ5PL2heIXUEsDBBQAAAAIAIdO4kADkcL0MQMAAGgI&#10;AAAOAAAAZHJzL2Uyb0RvYy54bWztls2O0zAQx+9IvIPlO5uPNv2INl2ttrvLAcFKCw/gJs4HcmzL&#10;dpv2xgEJuHHnxpFXQPA2K+AtGDtJuy0grRZxI4fUjsfjmf/8bPf4ZF0ztKJKV4InODjyMaI8FVnF&#10;iwS/eH7xaIKRNoRnhAlOE7yhGp/MHj44bmRMQ1EKllGFwAnXcSMTXBojY8/TaUlroo+EpBwGc6Fq&#10;YqCrCi9TpAHvNfNC3x95jVCZVCKlWsPXeTuIO4/qLg5FnlcpnYt0WVNuWq+KMmIgJV1WUuOZizbP&#10;aWqe5bmmBrEEQ6bGvWERaC/s25sdk7hQRJZV2oVA7hLCQU41qTgsunU1J4agpap+cVVXqRJa5OYo&#10;FbXXJuIUgSwC/0CbSyWW0uVSxE0ht6JDoQ5Uv7fb9OnqSqEqS3AYYsRJDRX/9vn1zfu3KAysOo0s&#10;YjC6VPJaXqnuQ9H2bMLrXNX2F1JBa6frZqsrXRuUwscgnESTcYRRCmOjwXQ4jFrh0xKqY6cFYTSA&#10;9WF4GI6G0370vHMA2gCVdnbg+2M76vUrezbAbTyNBCj1Tin9d0pdl0RSVwBtReiVAnhapb6/+fTj&#10;1bubD19vvnxEIKCTx5luxdKxBt16pZASgGA09O3jgOl0CwbheNoJEAWdPL1+UdhpN54O9pInsVTa&#10;XFJRI9tIsKqK0pwqJRrnnKyeaOOwzLqISfYywCivGVC+IgxFLhCIG9C9ZQO12NkMp9OpiwhE7zxC&#10;q1/ZTuXiomLMeWEcNbaeY8gPpQQOiBw2JjRrCZBpXrjAtGBVZufY2VoVizOmEMQD6Liny3LPzC44&#10;J7ps7dyQNSNxXRk4kVhVJ3iynU3ikpLsnGfIbCRAzeEwwza0mmYYMQpnn205B4ZU7C6WkDXjwJ6l&#10;rK2qbZn1Yg1ubHMhsg1AQnhaCjhkUqNw1zkz7aGzlK5EoJBLseO1nf3vwYXS/w5cB5UNBRj/E7g5&#10;q+RjG7ZVvId2t2sHoT9qxeyhhT0LQNs9O4zaZPstu2OnozZnojkriTKnDCrJiaFX7f2wgxgEPmBu&#10;j409hC7c4/QFuG6T9h/Oe8Hpzli4gFwNusvS3nC3+25b7P4gzH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FgAAAGRycy9QSwECFAAUAAAA&#10;CACHTuJAkTuejdkAAAAKAQAADwAAAAAAAAABACAAAAA4AAAAZHJzL2Rvd25yZXYueG1sUEsBAhQA&#10;FAAAAAgAh07iQAORwvQxAwAAaAgAAA4AAAAAAAAAAQAgAAAAPgEAAGRycy9lMm9Eb2MueG1sUEsF&#10;BgAAAAAGAAYAWQEAAOEGAAAAAA==&#10;">
                <o:lock v:ext="edit" aspectratio="f"/>
                <v:shape id="自选图形 22" o:spid="_x0000_s1026" o:spt="13" type="#_x0000_t13" style="position:absolute;left:13279;top:42515;height:793;width:525;rotation:5898240f;v-text-anchor:middle;" filled="f" stroked="t" coordsize="21600,21600" o:gfxdata="UEsFBgAAAAAAAAAAAAAAAAAAAAAAAFBLAwQKAAAAAACHTuJAAAAAAAAAAAAAAAAABAAAAGRycy9Q&#10;SwMEFAAAAAgAh07iQFka4U++AAAA2wAAAA8AAABkcnMvZG93bnJldi54bWxFj8FqwkAQhu+FvsMy&#10;Qm91V2vFpK5SBKEVejBtocchO02C2dmQXY2+vXMQPA7//N/Mt1yffatO1McmsIXJ2IAiLoNruLLw&#10;8719XoCKCdlhG5gsXCjCevX4sMTchYH3dCpSpQTCMUcLdUpdrnUsa/IYx6Ejluw/9B6TjH2lXY+D&#10;wH2rp8bMtceG5UKNHW1qKg/F0QvlfWMo7HavWTZkL59fv3+X2SJY+zSamDdQic7pvnxrfzgLU/le&#10;XMQD9OoK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ka4U++AAAA2wAAAA8AAAAAAAAAAQAgAAAAOAAAAGRycy9kb3ducmV2&#10;LnhtbFBLAQIUABQAAAAIAIdO4kAzLwWeOwAAADkAAAAQAAAAAAAAAAEAIAAAACMBAABkcnMvc2hh&#10;cGV4bWwueG1sUEsFBgAAAAAGAAYAWwEAAM0DAAAAAA==&#10;" adj="10802,5400">
                  <v:fill on="f" focussize="0,0"/>
                  <v:stroke weight="1pt" color="#000000" miterlimit="8" joinstyle="miter"/>
                  <v:imagedata o:title=""/>
                  <o:lock v:ext="edit" aspectratio="f"/>
                  <v:textbox>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v:textbox>
                </v:shape>
                <v:shape id="自选图形 23" o:spid="_x0000_s1026" o:spt="176" type="#_x0000_t176" style="position:absolute;left:12532;top:43206;flip:x;height:451;width:2019;v-text-anchor:middle;" fillcolor="#FFFFFF" filled="t" stroked="t" coordsize="21600,21600" o:gfxdata="UEsFBgAAAAAAAAAAAAAAAAAAAAAAAFBLAwQKAAAAAACHTuJAAAAAAAAAAAAAAAAABAAAAGRycy9Q&#10;SwMEFAAAAAgAh07iQI6o6We9AAAA2wAAAA8AAABkcnMvZG93bnJldi54bWxFj0FrwkAUhO8F/8Py&#10;hF5K3cRDkOiaQyFgvNWIXh/Z12xs9m3Irhr/vSsUehxm5htmU0y2FzcafedYQbpIQBA3TnfcKjjW&#10;5ecKhA/IGnvHpOBBHort7G2DuXZ3/qbbIbQiQtjnqMCEMORS+saQRb9wA3H0ftxoMUQ5tlKPeI9w&#10;28tlkmTSYsdxweBAX4aa38PVKjhn54/TNDSrbm8vj8rUVXnZV0q9z9NkDSLQFP7Df+2dVrBM4fUl&#10;/gC5fQ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qjpZ70AAADbAAAADwAAAAAAAAABACAAAAA4AAAAZHJzL2Rvd25yZXYu&#10;eG1sUEsBAhQAFAAAAAgAh07iQDMvBZ47AAAAOQAAABAAAAAAAAAAAQAgAAAAIgEAAGRycy9zaGFw&#10;ZXhtbC54bWxQSwUGAAAAAAYABgBbAQAAzAMAAAAA&#10;">
                  <v:fill on="t" focussize="0,0"/>
                  <v:stroke weight="1pt" color="#000000" miterlimit="8" joinstyle="miter"/>
                  <v:imagedata o:title=""/>
                  <o:lock v:ext="edit" aspectratio="f"/>
                  <v:textbox>
                    <w:txbxContent>
                      <w:p>
                        <w:pPr>
                          <w:jc w:val="center"/>
                          <w:rPr>
                            <w:rFonts w:hint="default" w:eastAsiaTheme="minorEastAsia"/>
                            <w:b w:val="0"/>
                            <w:bCs w:val="0"/>
                            <w:lang w:val="en-US" w:eastAsia="zh-CN"/>
                          </w:rPr>
                        </w:pPr>
                        <w:r>
                          <w:rPr>
                            <w:rFonts w:hint="eastAsia"/>
                            <w:b w:val="0"/>
                            <w:bCs w:val="0"/>
                            <w:lang w:eastAsia="zh-CN"/>
                          </w:rPr>
                          <w:t>公告</w:t>
                        </w:r>
                      </w:p>
                    </w:txbxContent>
                  </v:textbox>
                </v:shape>
              </v:group>
            </w:pict>
          </mc:Fallback>
        </mc:AlternateContent>
      </w: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r>
        <w:rPr>
          <w:sz w:val="28"/>
        </w:rPr>
        <mc:AlternateContent>
          <mc:Choice Requires="wps">
            <w:drawing>
              <wp:anchor distT="0" distB="0" distL="114300" distR="114300" simplePos="0" relativeHeight="251672576" behindDoc="0" locked="0" layoutInCell="1" allowOverlap="1">
                <wp:simplePos x="0" y="0"/>
                <wp:positionH relativeFrom="column">
                  <wp:posOffset>1678305</wp:posOffset>
                </wp:positionH>
                <wp:positionV relativeFrom="paragraph">
                  <wp:posOffset>308610</wp:posOffset>
                </wp:positionV>
                <wp:extent cx="2385060" cy="309880"/>
                <wp:effectExtent l="6350" t="6350" r="8890" b="7620"/>
                <wp:wrapNone/>
                <wp:docPr id="19" name="自选图形 66"/>
                <wp:cNvGraphicFramePr/>
                <a:graphic xmlns:a="http://schemas.openxmlformats.org/drawingml/2006/main">
                  <a:graphicData uri="http://schemas.microsoft.com/office/word/2010/wordprocessingShape">
                    <wps:wsp>
                      <wps:cNvSpPr/>
                      <wps:spPr>
                        <a:xfrm flipH="1">
                          <a:off x="0" y="0"/>
                          <a:ext cx="2385060" cy="309880"/>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eastAsiaTheme="minorEastAsia"/>
                                <w:b w:val="0"/>
                                <w:bCs w:val="0"/>
                                <w:lang w:eastAsia="zh-CN"/>
                              </w:rPr>
                            </w:pPr>
                            <w:r>
                              <w:rPr>
                                <w:rFonts w:hint="eastAsia" w:asciiTheme="minorEastAsia" w:hAnsiTheme="minorEastAsia"/>
                                <w:color w:val="000000"/>
                                <w:spacing w:val="-10"/>
                                <w:szCs w:val="21"/>
                                <w:lang w:val="en-US" w:eastAsia="zh-CN"/>
                              </w:rPr>
                              <w:t>安全生产许可证监管平台</w:t>
                            </w:r>
                            <w:r>
                              <w:rPr>
                                <w:rFonts w:hint="eastAsia"/>
                                <w:b w:val="0"/>
                                <w:bCs w:val="0"/>
                                <w:lang w:eastAsia="zh-CN"/>
                              </w:rPr>
                              <w:t>下载电子证书</w:t>
                            </w:r>
                          </w:p>
                        </w:txbxContent>
                      </wps:txbx>
                      <wps:bodyPr anchor="ctr" anchorCtr="0" upright="1"/>
                    </wps:wsp>
                  </a:graphicData>
                </a:graphic>
              </wp:anchor>
            </w:drawing>
          </mc:Choice>
          <mc:Fallback>
            <w:pict>
              <v:shape id="自选图形 66" o:spid="_x0000_s1026" o:spt="176" type="#_x0000_t176" style="position:absolute;left:0pt;flip:x;margin-left:132.15pt;margin-top:24.3pt;height:24.4pt;width:187.8pt;z-index:251672576;v-text-anchor:middle;mso-width-relative:page;mso-height-relative:page;" fillcolor="#FFFFFF" filled="t" stroked="t" coordsize="21600,21600" o:gfxdata="UEsFBgAAAAAAAAAAAAAAAAAAAAAAAFBLAwQKAAAAAACHTuJAAAAAAAAAAAAAAAAABAAAAGRycy9Q&#10;SwMEFAAAAAgAh07iQP96dOvZAAAACQEAAA8AAABkcnMvZG93bnJldi54bWxNjzFvwjAQhfdK/Q/W&#10;VepSgQNEbpLmwlCJIWyFqqwmPuLQ2I5iA+Hf153a8fQ+vfdduZ5Mz640+s5ZhMU8AUa2caqzLcLn&#10;fjPLgPkgrZK9s4RwJw/r6vGhlIVyN/tB111oWSyxvpAIOoSh4Nw3moz0czeQjdnJjUaGeI4tV6O8&#10;xXLT82WSCG5kZ+OClgO9a2q+dxeDcBCHl69paLJua873Wu/rzXlbIz4/LZI3YIGm8AfDr35Uhyo6&#10;Hd3FKs96hKVIVxFFSDMBLAJilefAjgj5awq8Kvn/D6ofUEsDBBQAAAAIAIdO4kBZK3L1OQIAAHkE&#10;AAAOAAAAZHJzL2Uyb0RvYy54bWytVM2O0zAQviPxDpbvNGlXlG7UdIVaCgcEKy08wNSxG0v+k+02&#10;6Y0b4hm4ceQd4G1Wgrdg7JSyu3DogRyimdjzzXzfzGR+1WtF9twHaU1Nx6OSEm6YbaTZ1vT9u/WT&#10;GSUhgmlAWcNreuCBXi0eP5p3ruIT21rVcE8QxISqczVtY3RVUQTWcg1hZB03eCis1xDR9dui8dAh&#10;ulbFpCynRWd947xlPAT8uhoO6RHRnwNohZCMryzbaW7igOq5goiUQitdoItcrRCcxbdCBB6Jqiky&#10;jfmNSdDepHexmEO19eBayY4lwDklPOCkQRpMeoJaQQSy8/IvKC2Zt8GKOGJWFwORrAiyGJcPtLlp&#10;wfHMBaUO7iR6+H+w7M3+2hPZ4CRcUmJAY8d/fPz688On28/fb799IdNp0qhzocKrN+7aH72AZiLc&#10;C6+JUNK9QogsAZIifVb4cFKY95Ew/Di5mD0tpyg+w7OL8nI2yy0oBpyE53yIL7nVJBk1Fcp2yxZ8&#10;fK4i9wYivx5GJ6eC/esQsSCM/x2XMIJVsllLpbLjt5ul8mQPOALr/CRGGHLvmjKkQwaTZ2WqDnCw&#10;BQ4UmtqhOMFsc8J7IeEucpmffyGnylYQ2qGCjJCuQaUlUiJK6prOTtFQtRyaF6Yh8eCwGQaXkKbS&#10;NG8oURx3NlkZIIJU59xErsog5dTFoW/Jiv2mR5hkbmxzwDEAw1qLy8Gip0dnGYdl2Tkvty02ZJwp&#10;piCcyCzjcXvSyN/1c74/f4z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P96dOvZAAAACQEAAA8A&#10;AAAAAAAAAQAgAAAAOAAAAGRycy9kb3ducmV2LnhtbFBLAQIUABQAAAAIAIdO4kBZK3L1OQIAAHkE&#10;AAAOAAAAAAAAAAEAIAAAAD4BAABkcnMvZTJvRG9jLnhtbFBLBQYAAAAABgAGAFkBAADpBQAAAAA=&#10;">
                <v:fill on="t" focussize="0,0"/>
                <v:stroke weight="1pt" color="#000000" miterlimit="8" joinstyle="miter"/>
                <v:imagedata o:title=""/>
                <o:lock v:ext="edit" aspectratio="f"/>
                <v:textbox>
                  <w:txbxContent>
                    <w:p>
                      <w:pPr>
                        <w:jc w:val="center"/>
                        <w:rPr>
                          <w:rFonts w:hint="eastAsia" w:eastAsiaTheme="minorEastAsia"/>
                          <w:b w:val="0"/>
                          <w:bCs w:val="0"/>
                          <w:lang w:eastAsia="zh-CN"/>
                        </w:rPr>
                      </w:pPr>
                      <w:r>
                        <w:rPr>
                          <w:rFonts w:hint="eastAsia" w:asciiTheme="minorEastAsia" w:hAnsiTheme="minorEastAsia"/>
                          <w:color w:val="000000"/>
                          <w:spacing w:val="-10"/>
                          <w:szCs w:val="21"/>
                          <w:lang w:val="en-US" w:eastAsia="zh-CN"/>
                        </w:rPr>
                        <w:t>安全生产许可证监管平台</w:t>
                      </w:r>
                      <w:r>
                        <w:rPr>
                          <w:rFonts w:hint="eastAsia"/>
                          <w:b w:val="0"/>
                          <w:bCs w:val="0"/>
                          <w:lang w:eastAsia="zh-CN"/>
                        </w:rPr>
                        <w:t>下载电子证书</w:t>
                      </w:r>
                    </w:p>
                  </w:txbxContent>
                </v:textbox>
              </v:shap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column">
                  <wp:posOffset>2663825</wp:posOffset>
                </wp:positionH>
                <wp:positionV relativeFrom="paragraph">
                  <wp:posOffset>99695</wp:posOffset>
                </wp:positionV>
                <wp:extent cx="254000" cy="131445"/>
                <wp:effectExtent l="10795" t="6350" r="10160" b="25400"/>
                <wp:wrapNone/>
                <wp:docPr id="18" name="自选图形 65"/>
                <wp:cNvGraphicFramePr/>
                <a:graphic xmlns:a="http://schemas.openxmlformats.org/drawingml/2006/main">
                  <a:graphicData uri="http://schemas.microsoft.com/office/word/2010/wordprocessingShape">
                    <wps:wsp>
                      <wps:cNvSpPr/>
                      <wps:spPr>
                        <a:xfrm rot="5400000">
                          <a:off x="0" y="0"/>
                          <a:ext cx="254000" cy="131445"/>
                        </a:xfrm>
                        <a:prstGeom prst="rightArrow">
                          <a:avLst>
                            <a:gd name="adj1" fmla="val 50000"/>
                            <a:gd name="adj2" fmla="val 96609"/>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p>
                        </w:txbxContent>
                      </wps:txbx>
                      <wps:bodyPr vert="vert270" anchor="ctr" anchorCtr="0" upright="1"/>
                    </wps:wsp>
                  </a:graphicData>
                </a:graphic>
              </wp:anchor>
            </w:drawing>
          </mc:Choice>
          <mc:Fallback>
            <w:pict>
              <v:shape id="自选图形 65" o:spid="_x0000_s1026" o:spt="13" type="#_x0000_t13" style="position:absolute;left:0pt;margin-left:209.75pt;margin-top:7.85pt;height:10.35pt;width:20pt;rotation:5898240f;z-index:251671552;v-text-anchor:middle;mso-width-relative:page;mso-height-relative:page;" filled="f" stroked="t" coordsize="21600,21600" o:gfxdata="UEsFBgAAAAAAAAAAAAAAAAAAAAAAAFBLAwQKAAAAAACHTuJAAAAAAAAAAAAAAAAABAAAAGRycy9Q&#10;SwMEFAAAAAgAh07iQCa3NJnZAAAACQEAAA8AAABkcnMvZG93bnJldi54bWxNj01PwzAMhu9I/IfI&#10;SNxYWtYOWppOAmmaEEOCAfe0cT9E41RNtpV/j3eCo/0+ev24WM92EEecfO9IQbyIQCDVzvTUKvj8&#10;2Nzcg/BBk9GDI1Twgx7W5eVFoXPjTvSOx31oBZeQz7WCLoQxl9LXHVrtF25E4qxxk9WBx6mVZtIn&#10;LreDvI2ilbS6J77Q6RGfOqy/9weroP/K4ukla8YqeZ0fn5fN9m232Sp1fRVHDyACzuEPhrM+q0PJ&#10;TpU7kPFiUJDEWcooB+kdCAaS9LyoFCxXCciykP8/KH8BUEsDBBQAAAAIAIdO4kA0J4xtUQIAAKQE&#10;AAAOAAAAZHJzL2Uyb0RvYy54bWytVM1uEzEQviPxDpbvdDchCe0qmwo1lAuCSoUHmNjerJH/ZDvZ&#10;5MYN8QzcOPYd4G0qwVsw9m5DKJcc2IM1Xo+/me+bGc8vd1qRrfBBWlPT0VlJiTDMcmnWNf3w/vrZ&#10;OSUhguGgrBE13YtALxdPn8w7V4mxba3iwhMEMaHqXE3bGF1VFIG1QkM4s04YPGys1xBx69cF99Ah&#10;ulbFuCxnRWc9d94yEQL+XfaHdED0pwDappFMLC3baGFij+qFgoiUQitdoIucbdMIFt81TRCRqJoi&#10;05hXDIL2Kq3FYg7V2oNrJRtSgFNSeMRJgzQY9AC1hAhk4+U/UFoyb4Nt4hmzuuiJZEWQxah8pM1t&#10;C05kLih1cAfRw/+DZW+3N55Ijp2AdTegseI/P9/9+vTl/uuP++/fyGyaNOpcqND11t34YRfQTIR3&#10;jdfEWxR2OinTl2VAYmSXVd4fVBa7SBj+HGdHShgejZ6PJpMcoeihEqTzIb4WVpNk1NTLdRtfem+7&#10;DA3bNyFmqfmQL/CPI0oarbByW1BkmtPoK3vkMz72uZjNyovEDOMOiGg9RE7wxl5LpTKKMqTDXMcv&#10;kB1hgE3fYLOhqR0KF8w6JxaskjzdSbeDX6+ulCeYDwqQvyHaX24p4BJC2/vlo+QGlZYRp0xJXdPz&#10;w22oWgH8leEk7h0WyuCA0pSaFpwSJXCek5UBIkh1iieyVgZlSBXua5qsuFvtECaZK8v32CL4YmAt&#10;0ooyUAKGtRbniEX/sLmK/VxtXK4YCpYZJwxs3qz0MGhpOo73Ofyfx2X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BYAAABkcnMvUEsBAhQA&#10;FAAAAAgAh07iQCa3NJnZAAAACQEAAA8AAAAAAAAAAQAgAAAAOAAAAGRycy9kb3ducmV2LnhtbFBL&#10;AQIUABQAAAAIAIdO4kA0J4xtUQIAAKQEAAAOAAAAAAAAAAEAIAAAAD4BAABkcnMvZTJvRG9jLnht&#10;bFBLBQYAAAAABgAGAFkBAAABBgAAAAA=&#10;" adj="10802,5400">
                <v:fill on="f" focussize="0,0"/>
                <v:stroke weight="1pt" color="#000000" miterlimit="8" joinstyle="miter"/>
                <v:imagedata o:title=""/>
                <o:lock v:ext="edit" aspectratio="f"/>
                <v:textbox style="layout-flow:vertical;mso-layout-flow-alt:bottom-to-top;">
                  <w:txbxContent>
                    <w:p>
                      <w:pPr>
                        <w:pStyle w:val="11"/>
                        <w:spacing w:line="160" w:lineRule="exact"/>
                        <w:jc w:val="both"/>
                        <w:rPr>
                          <w:rFonts w:hint="eastAsia" w:asciiTheme="minorEastAsia" w:hAnsiTheme="minorEastAsia" w:eastAsiaTheme="minorEastAsia"/>
                          <w:sz w:val="15"/>
                          <w:szCs w:val="15"/>
                          <w:lang w:eastAsia="zh-CN"/>
                        </w:rPr>
                      </w:pPr>
                    </w:p>
                  </w:txbxContent>
                </v:textbox>
              </v:shape>
            </w:pict>
          </mc:Fallback>
        </mc:AlternateContent>
      </w: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center"/>
        <w:rPr>
          <w:rFonts w:hint="eastAsia" w:ascii="方正小标宋_GBK" w:eastAsia="方正小标宋_GBK"/>
          <w:sz w:val="28"/>
          <w:szCs w:val="28"/>
        </w:rPr>
      </w:pPr>
    </w:p>
    <w:p>
      <w:pPr>
        <w:jc w:val="both"/>
        <w:rPr>
          <w:rFonts w:hint="eastAsia" w:ascii="方正小标宋_GBK" w:eastAsia="方正小标宋_GBK"/>
          <w:sz w:val="28"/>
          <w:szCs w:val="28"/>
        </w:rPr>
      </w:pPr>
    </w:p>
    <w:p>
      <w:pPr>
        <w:jc w:val="both"/>
        <w:rPr>
          <w:rFonts w:hint="eastAsia" w:ascii="方正小标宋_GBK" w:eastAsia="方正小标宋_GBK"/>
          <w:sz w:val="28"/>
          <w:szCs w:val="28"/>
        </w:rPr>
      </w:pPr>
    </w:p>
    <w:p>
      <w:pPr>
        <w:jc w:val="both"/>
        <w:rPr>
          <w:rFonts w:hint="eastAsia" w:ascii="方正小标宋_GBK" w:eastAsia="方正小标宋_GBK"/>
          <w:sz w:val="28"/>
          <w:szCs w:val="28"/>
        </w:rPr>
      </w:pPr>
      <w:bookmarkStart w:id="0" w:name="_GoBack"/>
      <w:bookmarkEnd w:id="0"/>
    </w:p>
    <w:p>
      <w:pPr>
        <w:jc w:val="center"/>
        <w:rPr>
          <w:rFonts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事项名称</w:t>
            </w:r>
          </w:p>
        </w:tc>
        <w:tc>
          <w:tcPr>
            <w:tcW w:w="6713" w:type="dxa"/>
            <w:vAlign w:val="center"/>
          </w:tcPr>
          <w:p>
            <w:pPr>
              <w:spacing w:line="360" w:lineRule="exact"/>
              <w:rPr>
                <w:rFonts w:hint="eastAsia" w:asciiTheme="minorEastAsia" w:hAnsiTheme="minorEastAsia" w:eastAsiaTheme="minorEastAsia"/>
                <w:szCs w:val="21"/>
                <w:lang w:eastAsia="zh-CN"/>
              </w:rPr>
            </w:pPr>
            <w:r>
              <w:rPr>
                <w:rFonts w:hint="eastAsia" w:asciiTheme="minorEastAsia" w:hAnsiTheme="minorEastAsia"/>
                <w:szCs w:val="21"/>
              </w:rPr>
              <w:t>建筑施工企业安全生产许可证变更、</w:t>
            </w:r>
            <w:r>
              <w:rPr>
                <w:rFonts w:hint="eastAsia" w:asciiTheme="minorEastAsia" w:hAnsiTheme="minorEastAsia"/>
                <w:szCs w:val="21"/>
                <w:lang w:eastAsia="zh-CN"/>
              </w:rPr>
              <w:t>遗失补办换证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办件类型</w:t>
            </w:r>
          </w:p>
        </w:tc>
        <w:tc>
          <w:tcPr>
            <w:tcW w:w="6713" w:type="dxa"/>
            <w:vAlign w:val="center"/>
          </w:tcPr>
          <w:p>
            <w:pPr>
              <w:spacing w:line="360" w:lineRule="exact"/>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承诺件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许可依据</w:t>
            </w:r>
          </w:p>
        </w:tc>
        <w:tc>
          <w:tcPr>
            <w:tcW w:w="6713" w:type="dxa"/>
            <w:vAlign w:val="center"/>
          </w:tcPr>
          <w:p>
            <w:pPr>
              <w:spacing w:line="360" w:lineRule="exact"/>
              <w:rPr>
                <w:rFonts w:asciiTheme="minorEastAsia" w:hAnsiTheme="minorEastAsia"/>
                <w:szCs w:val="21"/>
              </w:rPr>
            </w:pPr>
            <w:r>
              <w:rPr>
                <w:rFonts w:asciiTheme="minorEastAsia" w:hAnsiTheme="minorEastAsia"/>
                <w:bCs/>
                <w:szCs w:val="21"/>
              </w:rPr>
              <w:t>《建筑施工企业安全生产许可证管理规定》（建设部令第128号）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办理时间</w:t>
            </w:r>
          </w:p>
        </w:tc>
        <w:tc>
          <w:tcPr>
            <w:tcW w:w="6713" w:type="dxa"/>
            <w:vAlign w:val="center"/>
          </w:tcPr>
          <w:p>
            <w:pPr>
              <w:spacing w:line="360" w:lineRule="exact"/>
              <w:jc w:val="left"/>
              <w:rPr>
                <w:rFonts w:asciiTheme="minorEastAsia" w:hAnsiTheme="minorEastAsia"/>
                <w:szCs w:val="21"/>
              </w:rPr>
            </w:pPr>
            <w:r>
              <w:rPr>
                <w:rFonts w:hint="eastAsia" w:ascii="宋体" w:hAnsi="宋体" w:eastAsia="宋体"/>
                <w:szCs w:val="21"/>
              </w:rPr>
              <w:t>法定工作日，上午</w:t>
            </w:r>
            <w:r>
              <w:rPr>
                <w:rFonts w:hint="eastAsia" w:ascii="宋体" w:hAnsi="宋体" w:eastAsia="宋体"/>
                <w:szCs w:val="21"/>
                <w:lang w:val="en-US" w:eastAsia="zh-CN"/>
              </w:rPr>
              <w:t>9</w:t>
            </w:r>
            <w:r>
              <w:rPr>
                <w:rFonts w:hint="eastAsia" w:ascii="宋体" w:hAnsi="宋体" w:eastAsia="宋体"/>
                <w:szCs w:val="21"/>
              </w:rPr>
              <w:t>:00—12:00，下午1</w:t>
            </w:r>
            <w:r>
              <w:rPr>
                <w:rFonts w:hint="eastAsia" w:ascii="宋体" w:hAnsi="宋体" w:eastAsia="宋体"/>
                <w:szCs w:val="21"/>
                <w:lang w:val="en-US" w:eastAsia="zh-CN"/>
              </w:rPr>
              <w:t>3</w:t>
            </w: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0—1</w:t>
            </w:r>
            <w:r>
              <w:rPr>
                <w:rFonts w:hint="eastAsia" w:ascii="宋体" w:hAnsi="宋体" w:eastAsia="宋体"/>
                <w:szCs w:val="21"/>
                <w:lang w:val="en-US" w:eastAsia="zh-CN"/>
              </w:rPr>
              <w:t>7</w:t>
            </w:r>
            <w:r>
              <w:rPr>
                <w:rFonts w:hint="eastAsia" w:ascii="宋体" w:hAnsi="宋体" w:eastAsia="宋体"/>
                <w:szCs w:val="21"/>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受理窗口</w:t>
            </w:r>
          </w:p>
        </w:tc>
        <w:tc>
          <w:tcPr>
            <w:tcW w:w="6713" w:type="dxa"/>
            <w:vAlign w:val="center"/>
          </w:tcPr>
          <w:p>
            <w:pPr>
              <w:spacing w:line="360" w:lineRule="exact"/>
              <w:rPr>
                <w:rFonts w:asciiTheme="minorEastAsia" w:hAnsiTheme="minorEastAsia"/>
                <w:szCs w:val="21"/>
              </w:rPr>
            </w:pPr>
            <w:r>
              <w:rPr>
                <w:rFonts w:hint="eastAsia" w:ascii="宋体" w:hAnsi="宋体" w:eastAsia="宋体"/>
                <w:szCs w:val="21"/>
                <w:lang w:val="en-US" w:eastAsia="zh-CN"/>
              </w:rPr>
              <w:t>一楼A14</w:t>
            </w:r>
            <w:r>
              <w:rPr>
                <w:rFonts w:hint="eastAsia" w:ascii="宋体" w:hAnsi="宋体" w:eastAsia="宋体"/>
                <w:szCs w:val="21"/>
              </w:rPr>
              <w:t>号窗口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咨询电话</w:t>
            </w:r>
          </w:p>
        </w:tc>
        <w:tc>
          <w:tcPr>
            <w:tcW w:w="6713" w:type="dxa"/>
            <w:vAlign w:val="center"/>
          </w:tcPr>
          <w:p>
            <w:pPr>
              <w:spacing w:line="360" w:lineRule="exact"/>
              <w:rPr>
                <w:rFonts w:hint="default" w:asciiTheme="minorEastAsia" w:hAnsiTheme="minorEastAsia" w:eastAsiaTheme="minorEastAsia"/>
                <w:szCs w:val="21"/>
                <w:lang w:val="en-US" w:eastAsia="zh-CN"/>
              </w:rPr>
            </w:pPr>
            <w:r>
              <w:rPr>
                <w:rFonts w:hint="eastAsia" w:asciiTheme="minorEastAsia" w:hAnsiTheme="minorEastAsia"/>
                <w:szCs w:val="21"/>
              </w:rPr>
              <w:t>0731-8</w:t>
            </w:r>
            <w:r>
              <w:rPr>
                <w:rFonts w:hint="eastAsia" w:asciiTheme="minorEastAsia" w:hAnsiTheme="minorEastAsia"/>
                <w:szCs w:val="21"/>
                <w:lang w:val="en-US" w:eastAsia="zh-CN"/>
              </w:rPr>
              <w:t>2210773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809" w:type="dxa"/>
            <w:vAlign w:val="center"/>
          </w:tcPr>
          <w:p>
            <w:pPr>
              <w:spacing w:line="360" w:lineRule="exact"/>
              <w:jc w:val="center"/>
              <w:rPr>
                <w:rFonts w:asciiTheme="minorEastAsia" w:hAnsiTheme="minorEastAsia"/>
                <w:b/>
                <w:szCs w:val="21"/>
              </w:rPr>
            </w:pPr>
            <w:r>
              <w:rPr>
                <w:rFonts w:asciiTheme="minorEastAsia" w:hAnsiTheme="minorEastAsia"/>
                <w:b/>
                <w:szCs w:val="21"/>
              </w:rPr>
              <w:t>办理进度及</w:t>
            </w:r>
          </w:p>
          <w:p>
            <w:pPr>
              <w:spacing w:line="360" w:lineRule="exact"/>
              <w:jc w:val="center"/>
              <w:rPr>
                <w:rFonts w:asciiTheme="minorEastAsia" w:hAnsiTheme="minorEastAsia"/>
                <w:b/>
                <w:szCs w:val="21"/>
              </w:rPr>
            </w:pPr>
            <w:r>
              <w:rPr>
                <w:rFonts w:asciiTheme="minorEastAsia" w:hAnsiTheme="minorEastAsia"/>
                <w:b/>
                <w:szCs w:val="21"/>
              </w:rPr>
              <w:t>结果查询</w:t>
            </w:r>
          </w:p>
        </w:tc>
        <w:tc>
          <w:tcPr>
            <w:tcW w:w="6713" w:type="dxa"/>
            <w:vAlign w:val="center"/>
          </w:tcPr>
          <w:p>
            <w:pPr>
              <w:spacing w:line="360" w:lineRule="exact"/>
              <w:rPr>
                <w:rFonts w:hint="eastAsia" w:ascii="宋体" w:hAnsi="宋体" w:eastAsia="宋体"/>
                <w:szCs w:val="21"/>
                <w:lang w:eastAsia="zh-CN"/>
              </w:rPr>
            </w:pPr>
            <w:r>
              <w:rPr>
                <w:rFonts w:ascii="宋体" w:hAnsi="宋体" w:eastAsia="宋体"/>
                <w:szCs w:val="21"/>
              </w:rPr>
              <w:t>湖南省</w:t>
            </w:r>
            <w:r>
              <w:rPr>
                <w:rFonts w:hint="eastAsia" w:ascii="宋体" w:hAnsi="宋体" w:eastAsia="宋体"/>
                <w:szCs w:val="21"/>
                <w:lang w:eastAsia="zh-CN"/>
              </w:rPr>
              <w:t>智慧住建云</w:t>
            </w:r>
          </w:p>
          <w:p>
            <w:pPr>
              <w:spacing w:line="360" w:lineRule="exact"/>
              <w:rPr>
                <w:rFonts w:asciiTheme="minorEastAsia" w:hAnsiTheme="minorEastAsia"/>
                <w:szCs w:val="21"/>
              </w:rPr>
            </w:pPr>
            <w:r>
              <w:rPr>
                <w:rFonts w:hint="eastAsia" w:ascii="宋体" w:hAnsi="宋体" w:eastAsia="宋体"/>
                <w:szCs w:val="21"/>
                <w:lang w:eastAsia="zh-CN"/>
              </w:rPr>
              <w:t>(</w:t>
            </w:r>
            <w:r>
              <w:rPr>
                <w:rFonts w:hint="eastAsia" w:ascii="宋体" w:hAnsi="宋体" w:eastAsia="宋体"/>
                <w:szCs w:val="21"/>
              </w:rPr>
              <w:t>https://gcxm.hunanjs.gov.cn/</w:t>
            </w:r>
            <w:r>
              <w:rPr>
                <w:rFonts w:ascii="宋体" w:hAnsi="宋体"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809" w:type="dxa"/>
            <w:vAlign w:val="center"/>
          </w:tcPr>
          <w:p>
            <w:pPr>
              <w:spacing w:line="360" w:lineRule="exact"/>
              <w:jc w:val="center"/>
              <w:rPr>
                <w:rFonts w:asciiTheme="minorEastAsia" w:hAnsiTheme="minorEastAsia"/>
                <w:b/>
                <w:szCs w:val="21"/>
              </w:rPr>
            </w:pPr>
            <w:r>
              <w:rPr>
                <w:rFonts w:hint="eastAsia" w:asciiTheme="minorEastAsia" w:hAnsiTheme="minorEastAsia"/>
                <w:b/>
                <w:szCs w:val="21"/>
              </w:rPr>
              <w:t>申请内容</w:t>
            </w:r>
          </w:p>
        </w:tc>
        <w:tc>
          <w:tcPr>
            <w:tcW w:w="6713" w:type="dxa"/>
            <w:vAlign w:val="center"/>
          </w:tcPr>
          <w:p>
            <w:pPr>
              <w:spacing w:line="360" w:lineRule="exact"/>
              <w:jc w:val="center"/>
              <w:rPr>
                <w:rFonts w:asciiTheme="minorEastAsia" w:hAnsiTheme="minorEastAsia"/>
                <w:b/>
                <w:szCs w:val="21"/>
              </w:rPr>
            </w:pPr>
            <w:r>
              <w:rPr>
                <w:rFonts w:hint="eastAsia" w:asciiTheme="minorEastAsia" w:hAnsiTheme="minorEastAsia"/>
                <w:b/>
                <w:szCs w:val="21"/>
                <w:lang w:eastAsia="zh-CN"/>
              </w:rPr>
              <w:t>系统</w:t>
            </w:r>
            <w:r>
              <w:rPr>
                <w:rFonts w:hint="eastAsia" w:asciiTheme="minorEastAsia" w:hAnsiTheme="minorEastAsia"/>
                <w:b/>
                <w:szCs w:val="21"/>
              </w:rPr>
              <w:t>需提交的材料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1809" w:type="dxa"/>
            <w:vAlign w:val="center"/>
          </w:tcPr>
          <w:p>
            <w:pPr>
              <w:jc w:val="center"/>
              <w:rPr>
                <w:rFonts w:asciiTheme="minorEastAsia" w:hAnsiTheme="minorEastAsia"/>
                <w:b/>
                <w:color w:val="000000"/>
                <w:szCs w:val="21"/>
              </w:rPr>
            </w:pPr>
            <w:r>
              <w:rPr>
                <w:rFonts w:hint="eastAsia" w:asciiTheme="minorEastAsia" w:hAnsiTheme="minorEastAsia"/>
                <w:b/>
                <w:color w:val="000000"/>
                <w:szCs w:val="21"/>
              </w:rPr>
              <w:t>企业名称、地址、经济类型变更</w:t>
            </w:r>
          </w:p>
        </w:tc>
        <w:tc>
          <w:tcPr>
            <w:tcW w:w="6713" w:type="dxa"/>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Theme="minorEastAsia" w:hAnsiTheme="minorEastAsia"/>
                <w:szCs w:val="21"/>
              </w:rPr>
            </w:pPr>
            <w:r>
              <w:rPr>
                <w:rFonts w:hint="eastAsia" w:asciiTheme="minorEastAsia" w:hAnsiTheme="minorEastAsia"/>
                <w:szCs w:val="21"/>
              </w:rPr>
              <w:t>1.变更申请报告（单位自拟）；</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.新申领的营业执照</w:t>
            </w:r>
            <w:r>
              <w:rPr>
                <w:rFonts w:hint="eastAsia" w:asciiTheme="minorEastAsia" w:hAnsiTheme="minorEastAsia"/>
                <w:szCs w:val="21"/>
                <w:lang w:eastAsia="zh-CN"/>
              </w:rPr>
              <w:t>扫描件</w:t>
            </w:r>
            <w:r>
              <w:rPr>
                <w:rFonts w:hint="eastAsia"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Theme="minorEastAsia" w:hAnsiTheme="minorEastAsia"/>
                <w:szCs w:val="21"/>
              </w:rPr>
            </w:pPr>
            <w:r>
              <w:rPr>
                <w:rFonts w:hint="eastAsia" w:asciiTheme="minorEastAsia" w:hAnsiTheme="minorEastAsia"/>
                <w:szCs w:val="21"/>
                <w:lang w:val="en-US" w:eastAsia="zh-CN"/>
              </w:rPr>
              <w:t>3</w:t>
            </w:r>
            <w:r>
              <w:rPr>
                <w:rFonts w:hint="eastAsia" w:asciiTheme="minorEastAsia" w:hAnsiTheme="minorEastAsia"/>
                <w:szCs w:val="21"/>
              </w:rPr>
              <w:t>.变更后的</w:t>
            </w:r>
            <w:r>
              <w:rPr>
                <w:rFonts w:hint="eastAsia" w:asciiTheme="minorEastAsia" w:hAnsiTheme="minorEastAsia"/>
                <w:szCs w:val="21"/>
                <w:lang w:eastAsia="zh-CN"/>
              </w:rPr>
              <w:t>施工</w:t>
            </w:r>
            <w:r>
              <w:rPr>
                <w:rFonts w:hint="eastAsia" w:asciiTheme="minorEastAsia" w:hAnsiTheme="minorEastAsia"/>
                <w:szCs w:val="21"/>
              </w:rPr>
              <w:t>资质证书</w:t>
            </w:r>
            <w:r>
              <w:rPr>
                <w:rFonts w:hint="eastAsia" w:asciiTheme="minorEastAsia" w:hAnsiTheme="minorEastAsia"/>
                <w:szCs w:val="21"/>
                <w:lang w:eastAsia="zh-CN"/>
              </w:rPr>
              <w:t>扫描件</w:t>
            </w:r>
            <w:r>
              <w:rPr>
                <w:rFonts w:hint="eastAsia"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Theme="minorEastAsia" w:hAnsiTheme="minorEastAsia"/>
                <w:color w:val="000000"/>
                <w:szCs w:val="21"/>
              </w:rPr>
            </w:pPr>
            <w:r>
              <w:rPr>
                <w:rFonts w:hint="eastAsia" w:asciiTheme="minorEastAsia" w:hAnsiTheme="minorEastAsia"/>
                <w:szCs w:val="21"/>
                <w:lang w:val="en-US" w:eastAsia="zh-CN"/>
              </w:rPr>
              <w:t>4</w:t>
            </w:r>
            <w:r>
              <w:rPr>
                <w:rFonts w:hint="eastAsia" w:asciiTheme="minorEastAsia" w:hAnsiTheme="minorEastAsia"/>
                <w:szCs w:val="21"/>
              </w:rPr>
              <w:t>.原安全生产许可证</w:t>
            </w:r>
            <w:r>
              <w:rPr>
                <w:rFonts w:hint="eastAsia" w:asciiTheme="minorEastAsia" w:hAnsiTheme="minorEastAsia"/>
                <w:szCs w:val="21"/>
                <w:lang w:eastAsia="zh-CN"/>
              </w:rPr>
              <w:t>扫描件</w:t>
            </w:r>
            <w:r>
              <w:rPr>
                <w:rFonts w:hint="eastAsia" w:asciiTheme="minorEastAsia" w:hAnsi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1809" w:type="dxa"/>
            <w:vAlign w:val="center"/>
          </w:tcPr>
          <w:p>
            <w:pPr>
              <w:jc w:val="center"/>
              <w:rPr>
                <w:rFonts w:asciiTheme="minorEastAsia" w:hAnsiTheme="minorEastAsia"/>
                <w:b/>
                <w:color w:val="000000"/>
                <w:szCs w:val="21"/>
              </w:rPr>
            </w:pPr>
            <w:r>
              <w:rPr>
                <w:rFonts w:hint="eastAsia" w:asciiTheme="minorEastAsia" w:hAnsiTheme="minorEastAsia"/>
                <w:b/>
                <w:color w:val="000000"/>
                <w:szCs w:val="21"/>
              </w:rPr>
              <w:t>主要负责人变更</w:t>
            </w:r>
          </w:p>
        </w:tc>
        <w:tc>
          <w:tcPr>
            <w:tcW w:w="6713" w:type="dxa"/>
          </w:tcPr>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Theme="minorEastAsia" w:hAnsiTheme="minorEastAsia"/>
                <w:szCs w:val="21"/>
              </w:rPr>
            </w:pPr>
            <w:r>
              <w:rPr>
                <w:rFonts w:hint="eastAsia" w:asciiTheme="minorEastAsia" w:hAnsiTheme="minorEastAsia"/>
                <w:szCs w:val="21"/>
              </w:rPr>
              <w:t>1.变更申请报告（单位自拟）；</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.新申领的营业执照</w:t>
            </w:r>
            <w:r>
              <w:rPr>
                <w:rFonts w:hint="eastAsia" w:asciiTheme="minorEastAsia" w:hAnsiTheme="minorEastAsia"/>
                <w:szCs w:val="21"/>
                <w:lang w:eastAsia="zh-CN"/>
              </w:rPr>
              <w:t>扫描件</w:t>
            </w:r>
            <w:r>
              <w:rPr>
                <w:rFonts w:hint="eastAsia"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asciiTheme="minorEastAsia" w:hAnsiTheme="minorEastAsia"/>
                <w:szCs w:val="21"/>
              </w:rPr>
            </w:pPr>
            <w:r>
              <w:rPr>
                <w:rFonts w:hint="eastAsia" w:asciiTheme="minorEastAsia" w:hAnsiTheme="minorEastAsia"/>
                <w:szCs w:val="21"/>
                <w:lang w:val="en-US" w:eastAsia="zh-CN"/>
              </w:rPr>
              <w:t>3</w:t>
            </w:r>
            <w:r>
              <w:rPr>
                <w:rFonts w:hint="eastAsia" w:asciiTheme="minorEastAsia" w:hAnsiTheme="minorEastAsia"/>
                <w:szCs w:val="21"/>
              </w:rPr>
              <w:t>.变更后的</w:t>
            </w:r>
            <w:r>
              <w:rPr>
                <w:rFonts w:hint="eastAsia" w:asciiTheme="minorEastAsia" w:hAnsiTheme="minorEastAsia"/>
                <w:szCs w:val="21"/>
                <w:lang w:eastAsia="zh-CN"/>
              </w:rPr>
              <w:t>施工</w:t>
            </w:r>
            <w:r>
              <w:rPr>
                <w:rFonts w:hint="eastAsia" w:asciiTheme="minorEastAsia" w:hAnsiTheme="minorEastAsia"/>
                <w:szCs w:val="21"/>
              </w:rPr>
              <w:t>资质证书</w:t>
            </w:r>
            <w:r>
              <w:rPr>
                <w:rFonts w:hint="eastAsia" w:asciiTheme="minorEastAsia" w:hAnsiTheme="minorEastAsia"/>
                <w:szCs w:val="21"/>
                <w:lang w:eastAsia="zh-CN"/>
              </w:rPr>
              <w:t>扫描件</w:t>
            </w:r>
            <w:r>
              <w:rPr>
                <w:rFonts w:hint="eastAsia"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heme="minorEastAsia" w:hAnsiTheme="minorEastAsia"/>
                <w:szCs w:val="21"/>
              </w:rPr>
            </w:pPr>
            <w:r>
              <w:rPr>
                <w:rFonts w:hint="eastAsia" w:asciiTheme="minorEastAsia" w:hAnsiTheme="minorEastAsia"/>
                <w:szCs w:val="21"/>
                <w:lang w:val="en-US" w:eastAsia="zh-CN"/>
              </w:rPr>
              <w:t>4</w:t>
            </w:r>
            <w:r>
              <w:rPr>
                <w:rFonts w:hint="eastAsia" w:asciiTheme="minorEastAsia" w:hAnsiTheme="minorEastAsia"/>
                <w:szCs w:val="21"/>
              </w:rPr>
              <w:t>.原安全生产许可证</w:t>
            </w:r>
            <w:r>
              <w:rPr>
                <w:rFonts w:hint="eastAsia" w:asciiTheme="minorEastAsia" w:hAnsiTheme="minorEastAsia"/>
                <w:szCs w:val="21"/>
                <w:lang w:eastAsia="zh-CN"/>
              </w:rPr>
              <w:t>扫描件；</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Theme="minorEastAsia" w:hAnsiTheme="minorEastAsia"/>
                <w:color w:val="000000"/>
                <w:szCs w:val="21"/>
              </w:rPr>
            </w:pPr>
            <w:r>
              <w:rPr>
                <w:rFonts w:hint="eastAsia" w:asciiTheme="minorEastAsia" w:hAnsiTheme="minorEastAsia"/>
                <w:color w:val="000000"/>
                <w:spacing w:val="-10"/>
                <w:szCs w:val="21"/>
                <w:lang w:val="en-US" w:eastAsia="zh-CN"/>
              </w:rPr>
              <w:t>5</w:t>
            </w:r>
            <w:r>
              <w:rPr>
                <w:rFonts w:asciiTheme="minorEastAsia" w:hAnsiTheme="minorEastAsia"/>
                <w:color w:val="000000"/>
                <w:spacing w:val="-10"/>
                <w:szCs w:val="21"/>
              </w:rPr>
              <w:t>.</w:t>
            </w:r>
            <w:r>
              <w:rPr>
                <w:rFonts w:hint="eastAsia" w:asciiTheme="minorEastAsia" w:hAnsiTheme="minorEastAsia"/>
                <w:color w:val="000000"/>
                <w:spacing w:val="-10"/>
                <w:szCs w:val="21"/>
                <w:lang w:eastAsia="zh-CN"/>
              </w:rPr>
              <w:t>变更后</w:t>
            </w:r>
            <w:r>
              <w:rPr>
                <w:rFonts w:hint="eastAsia" w:asciiTheme="minorEastAsia" w:hAnsiTheme="minorEastAsia"/>
                <w:szCs w:val="21"/>
              </w:rPr>
              <w:t>的</w:t>
            </w:r>
            <w:r>
              <w:rPr>
                <w:rFonts w:hint="eastAsia" w:asciiTheme="minorEastAsia" w:hAnsiTheme="minorEastAsia"/>
                <w:szCs w:val="21"/>
                <w:lang w:eastAsia="zh-CN"/>
              </w:rPr>
              <w:t>负责人</w:t>
            </w:r>
            <w:r>
              <w:rPr>
                <w:rFonts w:hint="eastAsia" w:asciiTheme="minorEastAsia" w:hAnsiTheme="minorEastAsia"/>
                <w:szCs w:val="21"/>
              </w:rPr>
              <w:t>安全生产考核合格证书扫描件。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1809" w:type="dxa"/>
            <w:vAlign w:val="center"/>
          </w:tcPr>
          <w:p>
            <w:pPr>
              <w:jc w:val="center"/>
              <w:rPr>
                <w:rFonts w:hint="eastAsia" w:asciiTheme="minorEastAsia" w:hAnsiTheme="minorEastAsia"/>
                <w:b/>
                <w:color w:val="000000"/>
                <w:szCs w:val="21"/>
                <w:lang w:val="en-US" w:eastAsia="zh-CN"/>
              </w:rPr>
            </w:pPr>
            <w:r>
              <w:rPr>
                <w:rFonts w:hint="eastAsia" w:asciiTheme="minorEastAsia" w:hAnsiTheme="minorEastAsia"/>
                <w:b/>
                <w:color w:val="000000"/>
                <w:szCs w:val="21"/>
                <w:lang w:eastAsia="zh-CN"/>
              </w:rPr>
              <w:t>遗失换证申报</w:t>
            </w:r>
            <w:r>
              <w:rPr>
                <w:rFonts w:hint="eastAsia" w:asciiTheme="minorEastAsia" w:hAnsiTheme="minorEastAsia"/>
                <w:b/>
                <w:color w:val="000000"/>
                <w:szCs w:val="21"/>
                <w:lang w:val="en-US" w:eastAsia="zh-CN"/>
              </w:rPr>
              <w:t xml:space="preserve"> </w:t>
            </w:r>
          </w:p>
          <w:p>
            <w:pPr>
              <w:jc w:val="center"/>
              <w:rPr>
                <w:rFonts w:hint="eastAsia" w:asciiTheme="minorEastAsia" w:hAnsiTheme="minorEastAsia" w:eastAsiaTheme="minorEastAsia"/>
                <w:b/>
                <w:color w:val="000000"/>
                <w:szCs w:val="21"/>
                <w:lang w:eastAsia="zh-CN"/>
              </w:rPr>
            </w:pPr>
            <w:r>
              <w:rPr>
                <w:rFonts w:hint="eastAsia" w:asciiTheme="minorEastAsia" w:hAnsiTheme="minorEastAsia"/>
                <w:b/>
                <w:color w:val="000000"/>
                <w:szCs w:val="21"/>
                <w:lang w:eastAsia="zh-CN"/>
              </w:rPr>
              <w:t>（纸质证书换领电子证书）</w:t>
            </w:r>
          </w:p>
        </w:tc>
        <w:tc>
          <w:tcPr>
            <w:tcW w:w="6713" w:type="dxa"/>
          </w:tcPr>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Theme="minorEastAsia" w:hAnsiTheme="minorEastAsia"/>
                <w:szCs w:val="21"/>
              </w:rPr>
            </w:pPr>
            <w:r>
              <w:rPr>
                <w:rFonts w:hint="eastAsia" w:asciiTheme="minorEastAsia" w:hAnsiTheme="minorEastAsia"/>
                <w:szCs w:val="21"/>
              </w:rPr>
              <w:t>1.补办申请报告（单位自拟）；</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.营业执照</w:t>
            </w:r>
            <w:r>
              <w:rPr>
                <w:rFonts w:hint="eastAsia" w:asciiTheme="minorEastAsia" w:hAnsiTheme="minorEastAsia"/>
                <w:szCs w:val="21"/>
                <w:lang w:eastAsia="zh-CN"/>
              </w:rPr>
              <w:t>扫描件</w:t>
            </w:r>
            <w:r>
              <w:rPr>
                <w:rFonts w:hint="eastAsia"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Theme="minorEastAsia" w:hAnsiTheme="minorEastAsia"/>
                <w:szCs w:val="21"/>
              </w:rPr>
            </w:pPr>
            <w:r>
              <w:rPr>
                <w:rFonts w:hint="eastAsia" w:asciiTheme="minorEastAsia" w:hAnsiTheme="minorEastAsia"/>
                <w:szCs w:val="21"/>
                <w:lang w:val="en-US" w:eastAsia="zh-CN"/>
              </w:rPr>
              <w:t>3</w:t>
            </w:r>
            <w:r>
              <w:rPr>
                <w:rFonts w:hint="eastAsia" w:asciiTheme="minorEastAsia" w:hAnsiTheme="minorEastAsia"/>
                <w:szCs w:val="21"/>
              </w:rPr>
              <w:t>.</w:t>
            </w:r>
            <w:r>
              <w:rPr>
                <w:rFonts w:hint="eastAsia" w:asciiTheme="minorEastAsia" w:hAnsiTheme="minorEastAsia"/>
                <w:szCs w:val="21"/>
                <w:lang w:eastAsia="zh-CN"/>
              </w:rPr>
              <w:t>施工</w:t>
            </w:r>
            <w:r>
              <w:rPr>
                <w:rFonts w:hint="eastAsia" w:asciiTheme="minorEastAsia" w:hAnsiTheme="minorEastAsia"/>
                <w:szCs w:val="21"/>
              </w:rPr>
              <w:t>资质证书</w:t>
            </w:r>
            <w:r>
              <w:rPr>
                <w:rFonts w:hint="eastAsia" w:asciiTheme="minorEastAsia" w:hAnsiTheme="minorEastAsia"/>
                <w:szCs w:val="21"/>
                <w:lang w:eastAsia="zh-CN"/>
              </w:rPr>
              <w:t>扫描件</w:t>
            </w:r>
            <w:r>
              <w:rPr>
                <w:rFonts w:hint="eastAsia"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asciiTheme="minorEastAsia" w:hAnsiTheme="minorEastAsia"/>
                <w:szCs w:val="21"/>
              </w:rPr>
            </w:pPr>
            <w:r>
              <w:rPr>
                <w:rFonts w:hint="eastAsia" w:asciiTheme="minorEastAsia" w:hAnsiTheme="minorEastAsia"/>
                <w:szCs w:val="21"/>
                <w:lang w:val="en-US" w:eastAsia="zh-CN"/>
              </w:rPr>
              <w:t>4</w:t>
            </w:r>
            <w:r>
              <w:rPr>
                <w:rFonts w:hint="eastAsia" w:asciiTheme="minorEastAsia" w:hAnsiTheme="minorEastAsia"/>
                <w:szCs w:val="21"/>
              </w:rPr>
              <w:t>.原安全生产许可证</w:t>
            </w:r>
            <w:r>
              <w:rPr>
                <w:rFonts w:hint="eastAsia" w:asciiTheme="minorEastAsia" w:hAnsiTheme="minorEastAsia"/>
                <w:szCs w:val="21"/>
                <w:lang w:eastAsia="zh-CN"/>
              </w:rPr>
              <w:t>书扫描件</w:t>
            </w:r>
            <w:r>
              <w:rPr>
                <w:rFonts w:hint="eastAsia" w:asciiTheme="minorEastAsia" w:hAnsi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1809" w:type="dxa"/>
            <w:vAlign w:val="center"/>
          </w:tcPr>
          <w:p>
            <w:pPr>
              <w:jc w:val="center"/>
              <w:rPr>
                <w:rFonts w:hint="eastAsia" w:asciiTheme="minorEastAsia" w:hAnsiTheme="minorEastAsia"/>
                <w:b/>
                <w:color w:val="000000"/>
                <w:szCs w:val="21"/>
                <w:lang w:eastAsia="zh-CN"/>
              </w:rPr>
            </w:pPr>
            <w:r>
              <w:rPr>
                <w:rFonts w:hint="eastAsia" w:asciiTheme="minorEastAsia" w:hAnsiTheme="minorEastAsia"/>
                <w:b/>
                <w:color w:val="000000"/>
                <w:szCs w:val="21"/>
                <w:lang w:eastAsia="zh-CN"/>
              </w:rPr>
              <w:t>安许注销</w:t>
            </w:r>
            <w:r>
              <w:rPr>
                <w:rFonts w:hint="eastAsia" w:asciiTheme="minorEastAsia" w:hAnsiTheme="minorEastAsia"/>
                <w:b/>
                <w:color w:val="000000"/>
                <w:szCs w:val="21"/>
                <w:lang w:val="en-US" w:eastAsia="zh-CN"/>
              </w:rPr>
              <w:t xml:space="preserve">     </w:t>
            </w:r>
            <w:r>
              <w:rPr>
                <w:rFonts w:hint="eastAsia" w:asciiTheme="minorEastAsia" w:hAnsiTheme="minorEastAsia"/>
                <w:b/>
                <w:color w:val="000000"/>
                <w:szCs w:val="21"/>
                <w:lang w:eastAsia="zh-CN"/>
              </w:rPr>
              <w:t>（现场办理）</w:t>
            </w:r>
          </w:p>
        </w:tc>
        <w:tc>
          <w:tcPr>
            <w:tcW w:w="6713" w:type="dxa"/>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eastAsia" w:asciiTheme="minorEastAsia" w:hAnsiTheme="minorEastAsia"/>
                <w:szCs w:val="21"/>
                <w:lang w:val="en-US" w:eastAsia="zh-CN"/>
              </w:rPr>
            </w:pPr>
            <w:r>
              <w:rPr>
                <w:rFonts w:hint="eastAsia" w:asciiTheme="minorEastAsia" w:hAnsiTheme="minorEastAsia"/>
                <w:szCs w:val="21"/>
                <w:lang w:val="en-US" w:eastAsia="zh-CN"/>
              </w:rPr>
              <w:t>1.注销申请报告（法人签字、单位盖章）；</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heme="minorEastAsia" w:hAnsiTheme="minorEastAsia"/>
                <w:szCs w:val="21"/>
                <w:lang w:val="en-US" w:eastAsia="zh-CN"/>
              </w:rPr>
            </w:pPr>
            <w:r>
              <w:rPr>
                <w:rFonts w:hint="eastAsia" w:asciiTheme="minorEastAsia" w:hAnsiTheme="minorEastAsia"/>
                <w:szCs w:val="21"/>
                <w:lang w:val="en-US" w:eastAsia="zh-CN"/>
              </w:rPr>
              <w:t>2.诚信承诺书（法人签字、单位盖章）；</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heme="minorEastAsia" w:hAnsiTheme="minorEastAsia"/>
                <w:szCs w:val="21"/>
                <w:lang w:val="en-US" w:eastAsia="zh-CN"/>
              </w:rPr>
            </w:pPr>
            <w:r>
              <w:rPr>
                <w:rFonts w:hint="eastAsia" w:asciiTheme="minorEastAsia" w:hAnsiTheme="minorEastAsia"/>
                <w:szCs w:val="21"/>
                <w:lang w:val="en-US" w:eastAsia="zh-CN"/>
              </w:rPr>
              <w:t>3.营业执照复印件加盖公章；</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heme="minorEastAsia" w:hAnsiTheme="minorEastAsia"/>
                <w:szCs w:val="21"/>
                <w:lang w:val="en-US" w:eastAsia="zh-CN"/>
              </w:rPr>
            </w:pPr>
            <w:r>
              <w:rPr>
                <w:rFonts w:hint="eastAsia" w:asciiTheme="minorEastAsia" w:hAnsiTheme="minorEastAsia"/>
                <w:szCs w:val="21"/>
                <w:lang w:val="en-US" w:eastAsia="zh-CN"/>
              </w:rPr>
              <w:t>4.施工资质证书复印件加盖公章；</w:t>
            </w:r>
          </w:p>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both"/>
              <w:textAlignment w:val="auto"/>
              <w:rPr>
                <w:rFonts w:hint="default" w:asciiTheme="minorEastAsia" w:hAnsiTheme="minorEastAsia"/>
                <w:szCs w:val="21"/>
                <w:lang w:val="en-US" w:eastAsia="zh-CN"/>
              </w:rPr>
            </w:pPr>
            <w:r>
              <w:rPr>
                <w:rFonts w:hint="eastAsia" w:asciiTheme="minorEastAsia" w:hAnsiTheme="minorEastAsia"/>
                <w:szCs w:val="21"/>
                <w:lang w:val="en-US" w:eastAsia="zh-CN"/>
              </w:rPr>
              <w:t>5.法人携带身份证原件现场办理。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809" w:type="dxa"/>
            <w:vAlign w:val="center"/>
          </w:tcPr>
          <w:p>
            <w:pPr>
              <w:jc w:val="center"/>
              <w:rPr>
                <w:rFonts w:hint="eastAsia" w:asciiTheme="minorEastAsia" w:hAnsiTheme="minorEastAsia" w:eastAsiaTheme="minorEastAsia"/>
                <w:b/>
                <w:color w:val="000000"/>
                <w:szCs w:val="21"/>
                <w:lang w:eastAsia="zh-CN"/>
              </w:rPr>
            </w:pPr>
            <w:r>
              <w:rPr>
                <w:rFonts w:hint="eastAsia" w:asciiTheme="minorEastAsia" w:hAnsiTheme="minorEastAsia"/>
                <w:b/>
                <w:color w:val="000000"/>
                <w:szCs w:val="21"/>
                <w:lang w:eastAsia="zh-CN"/>
              </w:rPr>
              <w:t>备注</w:t>
            </w:r>
          </w:p>
        </w:tc>
        <w:tc>
          <w:tcPr>
            <w:tcW w:w="6713" w:type="dxa"/>
          </w:tcPr>
          <w:p>
            <w:pPr>
              <w:keepNext w:val="0"/>
              <w:keepLines w:val="0"/>
              <w:pageBreakBefore w:val="0"/>
              <w:widowControl w:val="0"/>
              <w:numPr>
                <w:ilvl w:val="0"/>
                <w:numId w:val="0"/>
              </w:numPr>
              <w:kinsoku/>
              <w:wordWrap/>
              <w:overflowPunct/>
              <w:topLinePunct w:val="0"/>
              <w:autoSpaceDE/>
              <w:autoSpaceDN/>
              <w:bidi w:val="0"/>
              <w:adjustRightInd/>
              <w:snapToGrid/>
              <w:spacing w:line="340" w:lineRule="exact"/>
              <w:jc w:val="left"/>
              <w:textAlignment w:val="auto"/>
              <w:rPr>
                <w:rFonts w:hint="default" w:asciiTheme="minorEastAsia" w:hAnsiTheme="minorEastAsia"/>
                <w:color w:val="000000"/>
                <w:spacing w:val="-10"/>
                <w:szCs w:val="21"/>
                <w:lang w:val="en-US" w:eastAsia="zh-CN"/>
              </w:rPr>
            </w:pPr>
            <w:r>
              <w:rPr>
                <w:rFonts w:hint="eastAsia" w:asciiTheme="minorEastAsia" w:hAnsiTheme="minorEastAsia"/>
                <w:color w:val="000000"/>
                <w:spacing w:val="-10"/>
                <w:szCs w:val="21"/>
                <w:lang w:val="en-US" w:eastAsia="zh-CN"/>
              </w:rPr>
              <w:t>以上材料上报至湖南省智慧住建云→湖南省建筑行业安全生产许可证监管平台→企业基本信息变更（填写变更前后基本信息，上传对应的附件材料）→系统审核通过后，在湖南省建筑行业安全生产许可证监管平台下载电子证书。</w:t>
            </w:r>
          </w:p>
        </w:tc>
      </w:tr>
    </w:tbl>
    <w:p/>
    <w:p>
      <w:pPr>
        <w:jc w:val="center"/>
        <w:rPr>
          <w:rFonts w:hint="eastAsia" w:asciiTheme="minorEastAsia" w:hAnsiTheme="minorEastAsia" w:eastAsiaTheme="minorEastAsia" w:cstheme="minorEastAsia"/>
          <w:b/>
          <w:bCs/>
          <w:sz w:val="28"/>
          <w:szCs w:val="28"/>
          <w:lang w:eastAsia="zh-CN"/>
        </w:rPr>
      </w:pPr>
    </w:p>
    <w:p>
      <w:pPr>
        <w:jc w:val="center"/>
        <w:rPr>
          <w:rFonts w:hint="eastAsia" w:asciiTheme="minorEastAsia" w:hAnsiTheme="minorEastAsia" w:eastAsiaTheme="minorEastAsia" w:cstheme="minorEastAsia"/>
          <w:b/>
          <w:bCs/>
          <w:sz w:val="28"/>
          <w:szCs w:val="28"/>
          <w:lang w:eastAsia="zh-CN"/>
        </w:rPr>
      </w:pPr>
    </w:p>
    <w:p>
      <w:pPr>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eastAsiaTheme="minorEastAsia" w:cstheme="minorEastAsia"/>
          <w:b/>
          <w:bCs/>
          <w:sz w:val="28"/>
          <w:szCs w:val="28"/>
          <w:lang w:eastAsia="zh-CN"/>
        </w:rPr>
        <w:t>建筑施工企业安全生产许可证变更、</w:t>
      </w:r>
      <w:r>
        <w:rPr>
          <w:rFonts w:hint="eastAsia" w:asciiTheme="minorEastAsia" w:hAnsiTheme="minorEastAsia" w:cstheme="minorEastAsia"/>
          <w:b/>
          <w:bCs/>
          <w:sz w:val="28"/>
          <w:szCs w:val="28"/>
          <w:lang w:eastAsia="zh-CN"/>
        </w:rPr>
        <w:t>遗失换证</w:t>
      </w:r>
      <w:r>
        <w:rPr>
          <w:rFonts w:hint="eastAsia" w:asciiTheme="minorEastAsia" w:hAnsiTheme="minorEastAsia" w:eastAsiaTheme="minorEastAsia" w:cstheme="minorEastAsia"/>
          <w:b/>
          <w:bCs/>
          <w:sz w:val="28"/>
          <w:szCs w:val="28"/>
          <w:lang w:eastAsia="zh-CN"/>
        </w:rPr>
        <w:t>流程图</w:t>
      </w:r>
    </w:p>
    <w:p>
      <w:pPr>
        <w:jc w:val="center"/>
        <w:rPr>
          <w:rFonts w:hint="eastAsia" w:asciiTheme="minorEastAsia" w:hAnsiTheme="minorEastAsia" w:eastAsiaTheme="minorEastAsia" w:cstheme="minorEastAsia"/>
          <w:b/>
          <w:bCs/>
          <w:sz w:val="28"/>
          <w:szCs w:val="28"/>
          <w:lang w:eastAsia="zh-CN"/>
        </w:rPr>
      </w:pPr>
    </w:p>
    <w:p>
      <w:pPr>
        <w:jc w:val="center"/>
        <w:rPr>
          <w:rFonts w:hint="eastAsia" w:asciiTheme="minorEastAsia" w:hAnsiTheme="minorEastAsia" w:eastAsiaTheme="minorEastAsia" w:cstheme="minorEastAsia"/>
          <w:b/>
          <w:bCs/>
          <w:sz w:val="28"/>
          <w:szCs w:val="28"/>
          <w:lang w:eastAsia="zh-CN"/>
        </w:rPr>
      </w:pPr>
      <w:r>
        <w:rPr>
          <w:sz w:val="28"/>
        </w:rPr>
        <mc:AlternateContent>
          <mc:Choice Requires="wps">
            <w:drawing>
              <wp:anchor distT="0" distB="0" distL="114300" distR="114300" simplePos="0" relativeHeight="251683840" behindDoc="0" locked="0" layoutInCell="1" allowOverlap="1">
                <wp:simplePos x="0" y="0"/>
                <wp:positionH relativeFrom="column">
                  <wp:posOffset>1465580</wp:posOffset>
                </wp:positionH>
                <wp:positionV relativeFrom="paragraph">
                  <wp:posOffset>3359150</wp:posOffset>
                </wp:positionV>
                <wp:extent cx="2357755" cy="346075"/>
                <wp:effectExtent l="6350" t="6350" r="17145" b="9525"/>
                <wp:wrapNone/>
                <wp:docPr id="32" name="自选图形 50"/>
                <wp:cNvGraphicFramePr/>
                <a:graphic xmlns:a="http://schemas.openxmlformats.org/drawingml/2006/main">
                  <a:graphicData uri="http://schemas.microsoft.com/office/word/2010/wordprocessingShape">
                    <wps:wsp>
                      <wps:cNvSpPr/>
                      <wps:spPr>
                        <a:xfrm>
                          <a:off x="0" y="0"/>
                          <a:ext cx="2357755" cy="34607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eastAsiaTheme="minorEastAsia"/>
                                <w:b w:val="0"/>
                                <w:bCs w:val="0"/>
                                <w:lang w:eastAsia="zh-CN"/>
                              </w:rPr>
                            </w:pPr>
                            <w:r>
                              <w:rPr>
                                <w:rFonts w:hint="eastAsia" w:asciiTheme="minorEastAsia" w:hAnsiTheme="minorEastAsia"/>
                                <w:color w:val="000000"/>
                                <w:spacing w:val="-10"/>
                                <w:szCs w:val="21"/>
                                <w:lang w:val="en-US" w:eastAsia="zh-CN"/>
                              </w:rPr>
                              <w:t>安全生产许可证监管平台</w:t>
                            </w:r>
                            <w:r>
                              <w:rPr>
                                <w:rFonts w:hint="eastAsia"/>
                                <w:b w:val="0"/>
                                <w:bCs w:val="0"/>
                                <w:lang w:eastAsia="zh-CN"/>
                              </w:rPr>
                              <w:t>下载电子证书</w:t>
                            </w:r>
                          </w:p>
                          <w:p>
                            <w:pPr>
                              <w:jc w:val="center"/>
                              <w:rPr>
                                <w:b/>
                                <w:sz w:val="18"/>
                                <w:szCs w:val="18"/>
                              </w:rPr>
                            </w:pPr>
                          </w:p>
                        </w:txbxContent>
                      </wps:txbx>
                      <wps:bodyPr anchor="ctr" anchorCtr="0" upright="1"/>
                    </wps:wsp>
                  </a:graphicData>
                </a:graphic>
              </wp:anchor>
            </w:drawing>
          </mc:Choice>
          <mc:Fallback>
            <w:pict>
              <v:shape id="自选图形 50" o:spid="_x0000_s1026" o:spt="176" type="#_x0000_t176" style="position:absolute;left:0pt;margin-left:115.4pt;margin-top:264.5pt;height:27.25pt;width:185.65pt;z-index:251683840;v-text-anchor:middle;mso-width-relative:page;mso-height-relative:page;" fillcolor="#FFFFFF" filled="t" stroked="t" coordsize="21600,21600" o:gfxdata="UEsFBgAAAAAAAAAAAAAAAAAAAAAAAFBLAwQKAAAAAACHTuJAAAAAAAAAAAAAAAAABAAAAGRycy9Q&#10;SwMEFAAAAAgAh07iQKG7naDZAAAACwEAAA8AAABkcnMvZG93bnJldi54bWxNj8FOwzAQRO9I/IO1&#10;SNyonVStSohTFSQOPaEEDhydeEkC8TqKnabl61lOcJyd0eybfH92gzjhFHpPGpKVAoHUeNtTq+Ht&#10;9fluByJEQ9YMnlDDBQPsi+ur3GTWL1TiqYqt4BIKmdHQxThmUoamQ2fCyo9I7H34yZnIcmqlnczC&#10;5W6QqVJb6UxP/KEzIz512HxVs9MQ+88Xfzy8l/WglvK7qg7z47xofXuTqAcQEc/xLwy/+IwOBTPV&#10;fiYbxKAhXStGjxo26T2P4sRWpQmImi+79QZkkcv/G4ofUEsDBBQAAAAIAIdO4kDk81MkMgIAAG8E&#10;AAAOAAAAZHJzL2Uyb0RvYy54bWytVM2O0zAQviPxDpbvNGlLt6uo6Qq1lAuCSgsPMHWcxpL/ZLtN&#10;euOGeAZuHHkH9m1Wgrdg7JR2d+HQAzmkM7Hnm/m+mensplOS7LnzwuiSDgc5JVwzUwm9LenHD6sX&#10;15T4ALoCaTQv6YF7ejN//mzW2oKPTGNkxR1BEO2L1pa0CcEWWeZZwxX4gbFc42FtnIKArttmlYMW&#10;0ZXMRnl+lbXGVdYZxr3Hr8v+kB4R3SWApq4F40vDdorr0KM6LiEgJd8I6+k8VVvXnIX3de15ILKk&#10;yDSkNyZBexPf2XwGxdaBbQQ7lgCXlPCEkwKhMekJagkByM6Jv6CUYM54U4cBMyrriSRFkMUwf6LN&#10;bQOWJy4otbcn0f3/g2Xv9mtHRFXS8YgSDQo7/vPz91+fvtx/vbv/8Y1Mkkat9QVevbVrh4pFz6MZ&#10;CXe1U/EXqZAu6Xo46cq7QBh+HI0n0+lkQgnDs/HLq3w6icJn52jrfHjDjSLRKGktTbtowIVXMnCn&#10;IfB1PzBJY9i/9aGP/xMXK/BGimolpEyO224W0pE9YONX6TmmfHRNatLiEoymOQ4EAxznGscITWVR&#10;Eq+3KeGjEP8QOU/Pv5BjZUvwTV9BQojXoFACKREpVEmvT9FQNByq17oi4WCxBRpXj8bSFK8okRw3&#10;NVoJIICQl9xEeaVGlc/dilboNh3CRHNjqgM2HzRrDK4EC44enUXoV2Rnndg22JBhohiDcA5T5447&#10;Ewf9oZ/ynf8n5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obudoNkAAAALAQAADwAAAAAAAAAB&#10;ACAAAAA4AAAAZHJzL2Rvd25yZXYueG1sUEsBAhQAFAAAAAgAh07iQOTzUyQyAgAAbwQAAA4AAAAA&#10;AAAAAQAgAAAAPgEAAGRycy9lMm9Eb2MueG1sUEsFBgAAAAAGAAYAWQEAAOIFAAAAAA==&#10;">
                <v:fill on="t" focussize="0,0"/>
                <v:stroke weight="1pt" color="#000000" miterlimit="8" joinstyle="miter"/>
                <v:imagedata o:title=""/>
                <o:lock v:ext="edit" aspectratio="f"/>
                <v:textbox>
                  <w:txbxContent>
                    <w:p>
                      <w:pPr>
                        <w:jc w:val="center"/>
                        <w:rPr>
                          <w:rFonts w:hint="eastAsia" w:eastAsiaTheme="minorEastAsia"/>
                          <w:b w:val="0"/>
                          <w:bCs w:val="0"/>
                          <w:lang w:eastAsia="zh-CN"/>
                        </w:rPr>
                      </w:pPr>
                      <w:r>
                        <w:rPr>
                          <w:rFonts w:hint="eastAsia" w:asciiTheme="minorEastAsia" w:hAnsiTheme="minorEastAsia"/>
                          <w:color w:val="000000"/>
                          <w:spacing w:val="-10"/>
                          <w:szCs w:val="21"/>
                          <w:lang w:val="en-US" w:eastAsia="zh-CN"/>
                        </w:rPr>
                        <w:t>安全生产许可证监管平台</w:t>
                      </w:r>
                      <w:r>
                        <w:rPr>
                          <w:rFonts w:hint="eastAsia"/>
                          <w:b w:val="0"/>
                          <w:bCs w:val="0"/>
                          <w:lang w:eastAsia="zh-CN"/>
                        </w:rPr>
                        <w:t>下载电子证书</w:t>
                      </w:r>
                    </w:p>
                    <w:p>
                      <w:pPr>
                        <w:jc w:val="center"/>
                        <w:rPr>
                          <w:b/>
                          <w:sz w:val="18"/>
                          <w:szCs w:val="18"/>
                        </w:rPr>
                      </w:pP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2445385</wp:posOffset>
                </wp:positionH>
                <wp:positionV relativeFrom="paragraph">
                  <wp:posOffset>541020</wp:posOffset>
                </wp:positionV>
                <wp:extent cx="311150" cy="351155"/>
                <wp:effectExtent l="17145" t="6985" r="31750" b="24765"/>
                <wp:wrapNone/>
                <wp:docPr id="24" name="自选图形 40"/>
                <wp:cNvGraphicFramePr/>
                <a:graphic xmlns:a="http://schemas.openxmlformats.org/drawingml/2006/main">
                  <a:graphicData uri="http://schemas.microsoft.com/office/word/2010/wordprocessingShape">
                    <wps:wsp>
                      <wps:cNvSpPr/>
                      <wps:spPr>
                        <a:xfrm rot="5400000">
                          <a:off x="0" y="0"/>
                          <a:ext cx="311150" cy="351155"/>
                        </a:xfrm>
                        <a:prstGeom prst="rightArrow">
                          <a:avLst>
                            <a:gd name="adj1" fmla="val 50000"/>
                            <a:gd name="adj2" fmla="val 49995"/>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p>
                        </w:txbxContent>
                      </wps:txbx>
                      <wps:bodyPr vert="vert270" anchor="ctr" anchorCtr="0" upright="1"/>
                    </wps:wsp>
                  </a:graphicData>
                </a:graphic>
              </wp:anchor>
            </w:drawing>
          </mc:Choice>
          <mc:Fallback>
            <w:pict>
              <v:shape id="自选图形 40" o:spid="_x0000_s1026" o:spt="13" type="#_x0000_t13" style="position:absolute;left:0pt;margin-left:192.55pt;margin-top:42.6pt;height:27.65pt;width:24.5pt;rotation:5898240f;z-index:251675648;v-text-anchor:middle;mso-width-relative:page;mso-height-relative:page;" filled="f" stroked="t" coordsize="21600,21600" o:gfxdata="UEsFBgAAAAAAAAAAAAAAAAAAAAAAAFBLAwQKAAAAAACHTuJAAAAAAAAAAAAAAAAABAAAAGRycy9Q&#10;SwMEFAAAAAgAh07iQHj5nXfZAAAACgEAAA8AAABkcnMvZG93bnJldi54bWxNj01LxDAQhu+C/yGM&#10;4M1Num2lW5suKCyLqKCr3tNm+oFNUpLsbv33jic9zszDO89bbRczsRP6MDorIVkJYGhbp0fbS/h4&#10;390UwEJUVqvJWZTwjQG29eVFpUrtzvYNT4fYMwqxoVQShhjnkvPQDmhUWLkZLd06542KNPqea6/O&#10;FG4mvhbilhs1WvowqBkfBmy/DkcjYfzcJP5p081N9rLcP6bd/vV5t5fy+ioRd8AiLvEPhl99Uoea&#10;nBp3tDqwSUJa5AmhEop8DYyALM1o0RCZiRx4XfH/FeofUEsDBBQAAAAIAIdO4kDIQQ5IUQIAAKQE&#10;AAAOAAAAZHJzL2Uyb0RvYy54bWytVM2O0zAQviPxDpbvNE22hW3UdIW2LBcEKy08gGs7iZH/ZLtN&#10;euOGeAZuHHkHeJuV4C0YO2m3LJceyMEax+Nv5vtmxsurXkm0484LoyucT6YYcU0NE7qp8If3N88u&#10;MfKBaEak0bzCe+7x1erpk2VnS16Y1kjGHQIQ7cvOVrgNwZZZ5mnLFfETY7mGw9o4RQJsXZMxRzpA&#10;VzIrptPnWWccs85Q7j38XQ+HeER05wCauhaUrw3dKq7DgOq4JAEo+VZYj1cp27rmNLyra88DkhUG&#10;piGtEATsTVyz1ZKUjSO2FXRMgZyTwiNOiggNQY9QaxII2jrxD5QS1Blv6jChRmUDkaQIsMinj7S5&#10;a4nliQtI7e1RdP//YOnb3a1DglW4mGGkiYKK//r8/fenL/dff97/+IZmSaPO+hJc7+ytA8XizoMZ&#10;Cfe1U8gZEHY+m8YvyQDEUJ9U3h9V5n1AFH5e5Hk+B/0pHF3MwZ7HKmQDVIS0zofX3CgUjQo70bTh&#10;pXOmS9Bk98aHJDUb8yXsY45RrSRUbkckmqc0hsqe+BSnPrPFYnGIOyJCBofIEV6bGyFlQpEadTAq&#10;xQtghyiBpq+h2cBUFoTzukmJeSMFi3fibe+azbV0CPIBAdI3svzLLQZcE98OfuloaEklAkyZFKrC&#10;l8fbpGw5Ya80Q2FvoVAaBhTH1BRnGEkO8xytlHMgQp7jCaylBvkfahqt0G96gInmxrA9tAi8GFCL&#10;uIIMGBFNWwNzRIM7bK7DMFdbmyoGgiXGEQOaN1V4HLQ4Haf7FP7hcVn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BYAAABkcnMvUEsBAhQA&#10;FAAAAAgAh07iQHj5nXfZAAAACgEAAA8AAAAAAAAAAQAgAAAAOAAAAGRycy9kb3ducmV2LnhtbFBL&#10;AQIUABQAAAAIAIdO4kDIQQ5IUQIAAKQEAAAOAAAAAAAAAAEAIAAAAD4BAABkcnMvZTJvRG9jLnht&#10;bFBLBQYAAAAABgAGAFkBAAABBgAAAAA=&#10;" adj="10802,5400">
                <v:fill on="f" focussize="0,0"/>
                <v:stroke weight="1pt" color="#000000" miterlimit="8" joinstyle="miter"/>
                <v:imagedata o:title=""/>
                <o:lock v:ext="edit" aspectratio="f"/>
                <v:textbox style="layout-flow:vertical;mso-layout-flow-alt:bottom-to-top;">
                  <w:txbxContent>
                    <w:p>
                      <w:pPr>
                        <w:pStyle w:val="11"/>
                        <w:spacing w:line="160" w:lineRule="exact"/>
                        <w:jc w:val="both"/>
                        <w:rPr>
                          <w:rFonts w:hint="eastAsia" w:asciiTheme="minorEastAsia" w:hAnsiTheme="minorEastAsia" w:eastAsiaTheme="minorEastAsia"/>
                          <w:sz w:val="15"/>
                          <w:szCs w:val="15"/>
                          <w:lang w:eastAsia="zh-CN"/>
                        </w:rPr>
                      </w:pPr>
                    </w:p>
                  </w:txbxContent>
                </v:textbox>
              </v:shape>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column">
                  <wp:posOffset>2388870</wp:posOffset>
                </wp:positionH>
                <wp:positionV relativeFrom="paragraph">
                  <wp:posOffset>2760980</wp:posOffset>
                </wp:positionV>
                <wp:extent cx="577850" cy="618490"/>
                <wp:effectExtent l="15875" t="6350" r="32385" b="25400"/>
                <wp:wrapNone/>
                <wp:docPr id="31" name="自选图形 49"/>
                <wp:cNvGraphicFramePr/>
                <a:graphic xmlns:a="http://schemas.openxmlformats.org/drawingml/2006/main">
                  <a:graphicData uri="http://schemas.microsoft.com/office/word/2010/wordprocessingShape">
                    <wps:wsp>
                      <wps:cNvSpPr/>
                      <wps:spPr>
                        <a:xfrm rot="5400000">
                          <a:off x="0" y="0"/>
                          <a:ext cx="577850" cy="618490"/>
                        </a:xfrm>
                        <a:prstGeom prst="rightArrow">
                          <a:avLst>
                            <a:gd name="adj1" fmla="val 50000"/>
                            <a:gd name="adj2" fmla="val 49995"/>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wps:txbx>
                      <wps:bodyPr vert="eaVert" anchor="ctr" anchorCtr="0" upright="1"/>
                    </wps:wsp>
                  </a:graphicData>
                </a:graphic>
              </wp:anchor>
            </w:drawing>
          </mc:Choice>
          <mc:Fallback>
            <w:pict>
              <v:shape id="自选图形 49" o:spid="_x0000_s1026" o:spt="13" type="#_x0000_t13" style="position:absolute;left:0pt;margin-left:188.1pt;margin-top:217.4pt;height:48.7pt;width:45.5pt;rotation:5898240f;z-index:251682816;v-text-anchor:middle;mso-width-relative:page;mso-height-relative:page;" filled="f" stroked="t" coordsize="21600,21600" o:gfxdata="UEsFBgAAAAAAAAAAAAAAAAAAAAAAAFBLAwQKAAAAAACHTuJAAAAAAAAAAAAAAAAABAAAAGRycy9Q&#10;SwMEFAAAAAgAh07iQDXnWPHbAAAACwEAAA8AAABkcnMvZG93bnJldi54bWxNj01PwzAMhu9I/IfI&#10;SNxYurZ0UJpOgoldkJBauHDLGtNUNE5psg/49ZgTHG0/ev281frkRnHAOQyeFCwXCQikzpuBegWv&#10;L49XNyBC1GT06AkVfGGAdX1+VunS+CM1eGhjLziEQqkV2BinUsrQWXQ6LPyExLd3PzsdeZx7aWZ9&#10;5HA3yjRJCun0QPzB6gkfLHYf7d4pSLONbz/l9P30vG02YVvcvzW3VqnLi2VyByLiKf7B8KvP6lCz&#10;087vyQQxKshWRcqogjzLuQMTebHizU7BdZamIOtK/u9Q/wBQSwMEFAAAAAgAh07iQGN/DrRVAgAA&#10;owQAAA4AAABkcnMvZTJvRG9jLnhtbK1UzW4TMRC+I/EOlu9kk5A0yaqbCjWUC4JKBe4T25s18p9s&#10;J5vcuCGegVuPvAO8TSV4C8bebQjl0gN78I7t8TfzfePx+cVeK7ITPkhrKjoaDCkRhlkuzaai799d&#10;PZtTEiIYDsoaUdGDCPRi+fTJeetKMbaNVVx4giAmlK2raBOjK4sisEZoCAPrhMHN2noNEad+U3AP&#10;LaJrVYyHw7OitZ47b5kIAVdX3SbtEf1jAG1dSyZWlm21MLFD9UJBREqhkS7QZc62rgWLb+s6iEhU&#10;RZFpzCMGQXudxmJ5DuXGg2sk61OAx6TwgJMGaTDoEWoFEcjWy3+gtGTeBlvHAbO66IhkRZDFaPhA&#10;m5sGnMhcUOrgjqKH/wfL3uyuPZG8os9HlBjQWPGfn7/9+vTl7uuPu++3ZLJIGrUulOh64659Pwto&#10;JsL72mviLQo7nQzTl2VAYmSfVT4cVRb7SBguTmez+RT1Z7h1NppPFrkKRQeVIJ0P8ZWwmiSjol5u&#10;mvjCe9tmaNi9DjFLzft8gX/E3GutsHI7UGSa0+gqe+IzPvWZLBaLaWKGcXtEtO4jJ3hjr6RSGUUZ&#10;0mKrjGfIjjDAS1/jZUNTOxQumE1OLFgleTqTTge/WV8qTzAfFCB/fbS/3FLAFYSm88tbyQ1KLSN2&#10;mZK6ovPjaSgbAfyl4SQeHBbKYIPSlJoWnBIlsJ+TlQEiSPUYT2StDMqQKtzVNFlxv94jTDLXlh/w&#10;iuCLgbUQ8AH/lIBhjcU2YtHfTy5j11ZblwuGemXCCQLvbha677PUHKfzHP3P27L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DXnWPHbAAAACwEAAA8AAAAAAAAAAQAgAAAAOAAAAGRycy9kb3ducmV2&#10;LnhtbFBLAQIUABQAAAAIAIdO4kBjfw60VQIAAKMEAAAOAAAAAAAAAAEAIAAAAEABAABkcnMvZTJv&#10;RG9jLnhtbFBLBQYAAAAABgAGAFkBAAAHBgAAAAA=&#10;" adj="10802,5400">
                <v:fill on="f" focussize="0,0"/>
                <v:stroke weight="1pt" color="#000000" miterlimit="8" joinstyle="miter"/>
                <v:imagedata o:title=""/>
                <o:lock v:ext="edit" aspectratio="f"/>
                <v:textbox style="layout-flow:vertical-ideographic;">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v:textbox>
              </v:shape>
            </w:pict>
          </mc:Fallback>
        </mc:AlternateContent>
      </w:r>
      <w:r>
        <w:rPr>
          <w:sz w:val="28"/>
        </w:rPr>
        <mc:AlternateContent>
          <mc:Choice Requires="wps">
            <w:drawing>
              <wp:anchor distT="0" distB="0" distL="114300" distR="114300" simplePos="0" relativeHeight="251681792" behindDoc="0" locked="0" layoutInCell="1" allowOverlap="1">
                <wp:simplePos x="0" y="0"/>
                <wp:positionH relativeFrom="column">
                  <wp:posOffset>1963420</wp:posOffset>
                </wp:positionH>
                <wp:positionV relativeFrom="paragraph">
                  <wp:posOffset>2425700</wp:posOffset>
                </wp:positionV>
                <wp:extent cx="1347470" cy="346075"/>
                <wp:effectExtent l="6350" t="6350" r="17780" b="9525"/>
                <wp:wrapNone/>
                <wp:docPr id="30" name="自选图形 48"/>
                <wp:cNvGraphicFramePr/>
                <a:graphic xmlns:a="http://schemas.openxmlformats.org/drawingml/2006/main">
                  <a:graphicData uri="http://schemas.microsoft.com/office/word/2010/wordprocessingShape">
                    <wps:wsp>
                      <wps:cNvSpPr/>
                      <wps:spPr>
                        <a:xfrm>
                          <a:off x="0" y="0"/>
                          <a:ext cx="1347470" cy="34607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eastAsiaTheme="minorEastAsia"/>
                                <w:b w:val="0"/>
                                <w:bCs/>
                                <w:sz w:val="18"/>
                                <w:szCs w:val="18"/>
                                <w:lang w:eastAsia="zh-CN"/>
                              </w:rPr>
                            </w:pPr>
                            <w:r>
                              <w:rPr>
                                <w:rFonts w:hint="eastAsia"/>
                                <w:b w:val="0"/>
                                <w:bCs/>
                                <w:sz w:val="18"/>
                                <w:szCs w:val="18"/>
                                <w:lang w:eastAsia="zh-CN"/>
                              </w:rPr>
                              <w:t>处室审核</w:t>
                            </w:r>
                          </w:p>
                          <w:p>
                            <w:pPr>
                              <w:jc w:val="center"/>
                              <w:rPr>
                                <w:b/>
                                <w:sz w:val="18"/>
                                <w:szCs w:val="18"/>
                              </w:rPr>
                            </w:pPr>
                          </w:p>
                        </w:txbxContent>
                      </wps:txbx>
                      <wps:bodyPr anchor="ctr" anchorCtr="0" upright="1"/>
                    </wps:wsp>
                  </a:graphicData>
                </a:graphic>
              </wp:anchor>
            </w:drawing>
          </mc:Choice>
          <mc:Fallback>
            <w:pict>
              <v:shape id="自选图形 48" o:spid="_x0000_s1026" o:spt="176" type="#_x0000_t176" style="position:absolute;left:0pt;margin-left:154.6pt;margin-top:191pt;height:27.25pt;width:106.1pt;z-index:251681792;v-text-anchor:middle;mso-width-relative:page;mso-height-relative:page;" fillcolor="#FFFFFF" filled="t" stroked="t" coordsize="21600,21600" o:gfxdata="UEsFBgAAAAAAAAAAAAAAAAAAAAAAAFBLAwQKAAAAAACHTuJAAAAAAAAAAAAAAAAABAAAAGRycy9Q&#10;SwMEFAAAAAgAh07iQDFjjcraAAAACwEAAA8AAABkcnMvZG93bnJldi54bWxNj01PhDAQhu8m/odm&#10;TLy5LexHVqRsVhMPngzowWOhI6B0SmhZVn+940lvM5kn7zxvfji7QZxwCr0nDclKgUBqvO2p1fD6&#10;8nizBxGiIWsGT6jhCwMcisuL3GTWL1TiqYqt4BAKmdHQxThmUoamQ2fCyo9IfHv3kzOR16mVdjIL&#10;h7tBpkrtpDM98YfOjPjQYfNZzU5D7D+e/dPxrawHtZTfVXWc7+dF6+urRN2BiHiOfzD86rM6FOxU&#10;+5lsEIOGtbpNGeVhn3IpJrZpsgFRa9isd1uQRS7/dyh+AFBLAwQUAAAACACHTuJAUevy9jACAABv&#10;BAAADgAAAGRycy9lMm9Eb2MueG1srVTLrtMwEN0j8Q+W9zTpg9sqanqFWsoGQaULHzB1nMaSX7Ld&#10;pt2xQ3wDO5b8A/dvrgR/wdgJvQ9YdEEW6UzsOTPnzEzn10clyYE7L4wu6XCQU8I1M5XQu5J+/LB+&#10;MaPEB9AVSKN5SU/c0+vF82fz1hZ8ZBojK+4IgmhftLakTQi2yDLPGq7AD4zlGg9r4xQEdN0uqxy0&#10;iK5kNsrzq6w1rrLOMO49fl11h7RHdJcAmroWjK8M2yuuQ4fquISAlHwjrKeLVG1dcxbe17XngciS&#10;ItOQ3pgE7W18Z4s5FDsHthGsLwEuKeEJJwVCY9Iz1AoCkL0Tf0EpwZzxpg4DZlTWEUmKIIth/kSb&#10;mwYsT1xQam/Povv/B8veHTaOiKqkY5REg8KO//z8/denL3dfb+9+fCOTWdSotb7Aqzd243rPoxkJ&#10;H2un4i9SIcek6+msKz8GwvDjcDyZTqaIz/BsPLnKpy8jaHYfbZ0Pb7hRJBolraVplw248EoG7jQE&#10;vukGJmkMh7c+dPF/4mIF3khRrYWUyXG77VI6cgBs/Do9fcpH16QmLdY3muaxOsBxrnGM0FQWJfF6&#10;lxI+CvEPkfP0/As5VrYC33QVJIR4DQolkBKRQpV0do6GouFQvdYVCSeLLdC4ejSWpnhFieS4qdFK&#10;AAGEvOQmyis1qhx713UrWuG4PSJMNLemOmHzQbPG4Eqw4GjvLEO3InvrxK7BhgwTxRiEc5g61+9M&#10;HPSHfsp3/z+x+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AxY43K2gAAAAsBAAAPAAAAAAAAAAEA&#10;IAAAADgAAABkcnMvZG93bnJldi54bWxQSwECFAAUAAAACACHTuJAUevy9jACAABvBAAADgAAAAAA&#10;AAABACAAAAA/AQAAZHJzL2Uyb0RvYy54bWxQSwUGAAAAAAYABgBZAQAA4QUAAAAA&#10;">
                <v:fill on="t" focussize="0,0"/>
                <v:stroke weight="1pt" color="#000000" miterlimit="8" joinstyle="miter"/>
                <v:imagedata o:title=""/>
                <o:lock v:ext="edit" aspectratio="f"/>
                <v:textbox>
                  <w:txbxContent>
                    <w:p>
                      <w:pPr>
                        <w:jc w:val="center"/>
                        <w:rPr>
                          <w:rFonts w:hint="eastAsia" w:eastAsiaTheme="minorEastAsia"/>
                          <w:b w:val="0"/>
                          <w:bCs/>
                          <w:sz w:val="18"/>
                          <w:szCs w:val="18"/>
                          <w:lang w:eastAsia="zh-CN"/>
                        </w:rPr>
                      </w:pPr>
                      <w:r>
                        <w:rPr>
                          <w:rFonts w:hint="eastAsia"/>
                          <w:b w:val="0"/>
                          <w:bCs/>
                          <w:sz w:val="18"/>
                          <w:szCs w:val="18"/>
                          <w:lang w:eastAsia="zh-CN"/>
                        </w:rPr>
                        <w:t>处室审核</w:t>
                      </w:r>
                    </w:p>
                    <w:p>
                      <w:pPr>
                        <w:jc w:val="center"/>
                        <w:rPr>
                          <w:b/>
                          <w:sz w:val="18"/>
                          <w:szCs w:val="18"/>
                        </w:rPr>
                      </w:pPr>
                    </w:p>
                  </w:txbxContent>
                </v:textbox>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2350770</wp:posOffset>
                </wp:positionH>
                <wp:positionV relativeFrom="paragraph">
                  <wp:posOffset>1808480</wp:posOffset>
                </wp:positionV>
                <wp:extent cx="577850" cy="618490"/>
                <wp:effectExtent l="15875" t="6350" r="32385" b="25400"/>
                <wp:wrapNone/>
                <wp:docPr id="29" name="自选图形 47"/>
                <wp:cNvGraphicFramePr/>
                <a:graphic xmlns:a="http://schemas.openxmlformats.org/drawingml/2006/main">
                  <a:graphicData uri="http://schemas.microsoft.com/office/word/2010/wordprocessingShape">
                    <wps:wsp>
                      <wps:cNvSpPr/>
                      <wps:spPr>
                        <a:xfrm rot="5400000">
                          <a:off x="0" y="0"/>
                          <a:ext cx="577850" cy="618490"/>
                        </a:xfrm>
                        <a:prstGeom prst="rightArrow">
                          <a:avLst>
                            <a:gd name="adj1" fmla="val 50000"/>
                            <a:gd name="adj2" fmla="val 49995"/>
                          </a:avLst>
                        </a:prstGeom>
                        <a:noFill/>
                        <a:ln w="12700" cap="flat" cmpd="sng">
                          <a:solidFill>
                            <a:srgbClr val="000000"/>
                          </a:solidFill>
                          <a:prstDash val="solid"/>
                          <a:miter lim="800000"/>
                          <a:headEnd type="none" w="med" len="med"/>
                          <a:tailEnd type="none" w="med" len="med"/>
                        </a:ln>
                      </wps:spPr>
                      <wps:txbx>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wps:txbx>
                      <wps:bodyPr vert="eaVert" anchor="ctr" anchorCtr="0" upright="1"/>
                    </wps:wsp>
                  </a:graphicData>
                </a:graphic>
              </wp:anchor>
            </w:drawing>
          </mc:Choice>
          <mc:Fallback>
            <w:pict>
              <v:shape id="自选图形 47" o:spid="_x0000_s1026" o:spt="13" type="#_x0000_t13" style="position:absolute;left:0pt;margin-left:185.1pt;margin-top:142.4pt;height:48.7pt;width:45.5pt;rotation:5898240f;z-index:251680768;v-text-anchor:middle;mso-width-relative:page;mso-height-relative:page;" filled="f" stroked="t" coordsize="21600,21600" o:gfxdata="UEsFBgAAAAAAAAAAAAAAAAAAAAAAAFBLAwQKAAAAAACHTuJAAAAAAAAAAAAAAAAABAAAAGRycy9Q&#10;SwMEFAAAAAgAh07iQMbxen/aAAAACwEAAA8AAABkcnMvZG93bnJldi54bWxNj81OwzAQhO9IvIO1&#10;SNyoHbcKIcSpBBW9ICElcOHmxiaOiNchdn/g6VlO5bgzn2ZnqvXJj+xg5zgEVJAtBDCLXTAD9gre&#10;Xp9uCmAxaTR6DGgVfNsI6/ryotKlCUds7KFNPaMQjKVW4FKaSs5j56zXcREmi+R9hNnrROfcczPr&#10;I4X7kUshcu71gPTB6ck+Ott9tnuvQC43of3i08/zy7bZxG3+8N7cOaWurzJxDyzZUzrD8FefqkNN&#10;nXZhjyayUcHyVkhCKaxY0QYiVnlGyo6sQkrgdcX/b6h/AVBLAwQUAAAACACHTuJAA+MyWVUCAACj&#10;BAAADgAAAGRycy9lMm9Eb2MueG1srVS9jhMxEO6ReAfLPbdJlFySVTYndOFoEJx0QD+xvVkj/8l2&#10;sklHh3gGOkreAd7mJHgLxt69EI4mBVt4x/b4m/m+8XhxtdeK7IQP0pqKDi8GlAjDLJdmU9F3b2+e&#10;zSgJEQwHZY2o6EEEerV8+mTRulKMbGMVF54giAll6yraxOjKogisERrChXXC4GZtvYaIU78puIcW&#10;0bUqRoPBZdFaz523TISAq6tuk/aI/hxAW9eSiZVlWy1M7FC9UBCRUmikC3SZs61rweKbug4iElVR&#10;ZBrziEHQXqexWC6g3HhwjWR9CnBOCo84aZAGgx6hVhCBbL38B0pL5m2wdbxgVhcdkawIshgOHmlz&#10;14ATmQtKHdxR9PD/YNnr3a0nkld0NKfEgMaK//z07dfHz/dfftx//0rG06RR60KJrnfu1vezgGYi&#10;vK+9Jt6isJPxIH1ZBiRG9lnlw1FlsY+E4eJkOp1NUH+GW5fD2Xieq1B0UAnS+RBfCqtJMirq5aaJ&#10;z723bYaG3asQs9S8zxf4hyEltVZYuR0oMslpdJU98Rmd+ozn8/kkMcO4PSJaD5ETvLE3UqmMogxp&#10;sVVGU2RHGOClr/GyoakdChfMJicWrJI8nUmng9+sr5UnmA8KkL8+2l9uKeAKQtP55a3kBqWWEbtM&#10;SV3R2fE0lI0A/sJwEg8OC2WwQWlKTQtOiRLYz8nKABGkOscTWSuDMqQKdzVNVtyv9wiTzLXlB7wi&#10;+GJgLQS8xz8lYFhjsY1Y9A+T69i11dblgqFemXCCwLubhe77LDXH6TxH//O2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xvF6f9oAAAALAQAADwAAAAAAAAABACAAAAA4AAAAZHJzL2Rvd25yZXYu&#10;eG1sUEsBAhQAFAAAAAgAh07iQAPjMllVAgAAowQAAA4AAAAAAAAAAQAgAAAAPwEAAGRycy9lMm9E&#10;b2MueG1sUEsFBgAAAAAGAAYAWQEAAAYGAAAAAA==&#10;" adj="10802,5400">
                <v:fill on="f" focussize="0,0"/>
                <v:stroke weight="1pt" color="#000000" miterlimit="8" joinstyle="miter"/>
                <v:imagedata o:title=""/>
                <o:lock v:ext="edit" aspectratio="f"/>
                <v:textbox style="layout-flow:vertical-ideographic;">
                  <w:txbxContent>
                    <w:p>
                      <w:pPr>
                        <w:pStyle w:val="11"/>
                        <w:spacing w:line="160" w:lineRule="exact"/>
                        <w:jc w:val="both"/>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合格</w:t>
                      </w:r>
                    </w:p>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column">
                  <wp:posOffset>1205230</wp:posOffset>
                </wp:positionH>
                <wp:positionV relativeFrom="paragraph">
                  <wp:posOffset>1394460</wp:posOffset>
                </wp:positionV>
                <wp:extent cx="740410" cy="311785"/>
                <wp:effectExtent l="6350" t="10160" r="15240" b="20955"/>
                <wp:wrapNone/>
                <wp:docPr id="28" name="自选图形 45"/>
                <wp:cNvGraphicFramePr/>
                <a:graphic xmlns:a="http://schemas.openxmlformats.org/drawingml/2006/main">
                  <a:graphicData uri="http://schemas.microsoft.com/office/word/2010/wordprocessingShape">
                    <wps:wsp>
                      <wps:cNvSpPr/>
                      <wps:spPr>
                        <a:xfrm>
                          <a:off x="0" y="0"/>
                          <a:ext cx="740410" cy="311785"/>
                        </a:xfrm>
                        <a:prstGeom prst="rightArrow">
                          <a:avLst>
                            <a:gd name="adj1" fmla="val 50000"/>
                            <a:gd name="adj2" fmla="val 95990"/>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center"/>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重新申报</w:t>
                            </w:r>
                          </w:p>
                        </w:txbxContent>
                      </wps:txbx>
                      <wps:bodyPr anchor="ctr" anchorCtr="0" upright="1"/>
                    </wps:wsp>
                  </a:graphicData>
                </a:graphic>
              </wp:anchor>
            </w:drawing>
          </mc:Choice>
          <mc:Fallback>
            <w:pict>
              <v:shape id="自选图形 45" o:spid="_x0000_s1026" o:spt="13" type="#_x0000_t13" style="position:absolute;left:0pt;margin-left:94.9pt;margin-top:109.8pt;height:24.55pt;width:58.3pt;z-index:251679744;v-text-anchor:middle;mso-width-relative:page;mso-height-relative:page;" fillcolor="#FFFFFF" filled="t" stroked="t" coordsize="21600,21600" o:gfxdata="UEsFBgAAAAAAAAAAAAAAAAAAAAAAAFBLAwQKAAAAAACHTuJAAAAAAAAAAAAAAAAABAAAAGRycy9Q&#10;SwMEFAAAAAgAh07iQNsJNzPaAAAACwEAAA8AAABkcnMvZG93bnJldi54bWxNj8FOwzAQRO9I/IO1&#10;SFwqaqegNAlxKgS0UuFEgbsbL0lEvI5ityl8PcsJjrMzmnlbrk6uF0ccQ+dJQzJXIJBqbztqNLy9&#10;rq8yECEasqb3hBq+MMCqOj8rTWH9RC943MVGcAmFwmhoYxwKKUPdojNh7gck9j786ExkOTbSjmbi&#10;ctfLhVKpdKYjXmjNgPct1p+7g9Ow7vA9nz0/LB+3ODl3N9t8908brS8vEnULIuIp/oXhF5/RoWKm&#10;vT+QDaJnneWMHjUskjwFwYlrld6A2PMlzZYgq1L+/6H6AVBLAwQUAAAACACHTuJAz10AS0gCAACw&#10;BAAADgAAAGRycy9lMm9Eb2MueG1srVTNjtMwEL4j8Q6W7zRJadk2arpCW8oFwUoLD+DaTmPkP9lu&#10;k964IZ6BG0feAd5mJXgLxk7odsulB3JIx/HMN/N9M9PFdack2nPnhdEVLkY5RlxTw4TeVvjD+/Wz&#10;GUY+EM2INJpX+MA9vl4+fbJobcnHpjGScYcARPuytRVuQrBllnnacEX8yFiu4bI2TpEAR7fNmCMt&#10;oCuZjfP8RdYax6wzlHsPX1f9JR4Q3SWApq4F5StDd4rr0KM6LkkASr4R1uNlqrauOQ3v6trzgGSF&#10;gWlIb0gC9ia+s+WClFtHbCPoUAK5pIQzTooIDUmPUCsSCNo58Q+UEtQZb+owokZlPZGkCLAo8jNt&#10;7hpieeICUnt7FN3/P1j6dn/rkGAVHkPfNVHQ8V+fv//+9OX+68/7H9/QZBo1aq0vwfXO3rrh5MGM&#10;hLvaqfgLVFCXdD0cdeVdQBQ+Xk3ySQGKU7h6XhRXs4SZPQRb58NrbhSKRoWd2DbhpXOmTZqS/Rsf&#10;krhsqJCwjwVGtZLQqz2RaJrDM/TyxGd86jOfzufJB/IOiGD9zRzhvZGCrYWU6eC2mxvpEMBXeJ2e&#10;mABCHrlJjVrYovEV5EeUwD7UMIdgKguaer1NDB6F+FPkWHhf+jlyrGxFfNNXkBB6hkoEWEApVIVn&#10;x2hSNpywV5qhcLDQQw27i2NpijOMJIdVj1Ya90CEvMQTKpIaKMfm9+2OVug23TADG8MOMD1E08bA&#10;TtHg8HC4Cf2O7WzqJSiUxIvxMMhJxmHp4qacnlO+hz+a5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WAAAAZHJzL1BLAQIUABQAAAAIAIdO&#10;4kDbCTcz2gAAAAsBAAAPAAAAAAAAAAEAIAAAADgAAABkcnMvZG93bnJldi54bWxQSwECFAAUAAAA&#10;CACHTuJAz10AS0gCAACwBAAADgAAAAAAAAABACAAAAA/AQAAZHJzL2Uyb0RvYy54bWxQSwUGAAAA&#10;AAYABgBZAQAA+QUAAAAA&#10;" adj="12870,5400">
                <v:fill on="t" focussize="0,0"/>
                <v:stroke weight="1pt" color="#000000" miterlimit="8" joinstyle="miter"/>
                <v:imagedata o:title=""/>
                <o:lock v:ext="edit" aspectratio="f"/>
                <v:textbox>
                  <w:txbxContent>
                    <w:p>
                      <w:pPr>
                        <w:pStyle w:val="11"/>
                        <w:spacing w:line="160" w:lineRule="exact"/>
                        <w:jc w:val="center"/>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重新申报</w:t>
                      </w:r>
                    </w:p>
                  </w:txbxContent>
                </v:textbox>
              </v:shape>
            </w:pict>
          </mc:Fallback>
        </mc:AlternateContent>
      </w:r>
      <w:r>
        <w:rPr>
          <w:sz w:val="28"/>
        </w:rPr>
        <mc:AlternateContent>
          <mc:Choice Requires="wps">
            <w:drawing>
              <wp:anchor distT="0" distB="0" distL="114300" distR="114300" simplePos="0" relativeHeight="251676672" behindDoc="0" locked="0" layoutInCell="1" allowOverlap="1">
                <wp:simplePos x="0" y="0"/>
                <wp:positionH relativeFrom="column">
                  <wp:posOffset>1947545</wp:posOffset>
                </wp:positionH>
                <wp:positionV relativeFrom="paragraph">
                  <wp:posOffset>866140</wp:posOffset>
                </wp:positionV>
                <wp:extent cx="1332230" cy="965835"/>
                <wp:effectExtent l="6350" t="6350" r="13970" b="18415"/>
                <wp:wrapNone/>
                <wp:docPr id="25" name="自选图形 41"/>
                <wp:cNvGraphicFramePr/>
                <a:graphic xmlns:a="http://schemas.openxmlformats.org/drawingml/2006/main">
                  <a:graphicData uri="http://schemas.microsoft.com/office/word/2010/wordprocessingShape">
                    <wps:wsp>
                      <wps:cNvSpPr/>
                      <wps:spPr>
                        <a:xfrm>
                          <a:off x="0" y="0"/>
                          <a:ext cx="1332230" cy="96583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rPr>
                                <w:rFonts w:hint="eastAsia"/>
                                <w:b w:val="0"/>
                                <w:bCs/>
                                <w:sz w:val="18"/>
                                <w:szCs w:val="18"/>
                                <w:lang w:val="en-US" w:eastAsia="zh-CN"/>
                              </w:rPr>
                            </w:pPr>
                            <w:r>
                              <w:rPr>
                                <w:rFonts w:hint="eastAsia"/>
                                <w:b w:val="0"/>
                                <w:bCs/>
                                <w:sz w:val="18"/>
                                <w:szCs w:val="18"/>
                                <w:lang w:val="en-US" w:eastAsia="zh-CN"/>
                              </w:rPr>
                              <w:t>窗口预受理（线上）</w:t>
                            </w:r>
                          </w:p>
                        </w:txbxContent>
                      </wps:txbx>
                      <wps:bodyPr anchor="ctr" anchorCtr="0" upright="1"/>
                    </wps:wsp>
                  </a:graphicData>
                </a:graphic>
              </wp:anchor>
            </w:drawing>
          </mc:Choice>
          <mc:Fallback>
            <w:pict>
              <v:shape id="自选图形 41" o:spid="_x0000_s1026" o:spt="176" type="#_x0000_t176" style="position:absolute;left:0pt;margin-left:153.35pt;margin-top:68.2pt;height:76.05pt;width:104.9pt;z-index:251676672;v-text-anchor:middle;mso-width-relative:page;mso-height-relative:page;" fillcolor="#FFFFFF" filled="t" stroked="t" coordsize="21600,21600" o:gfxdata="UEsFBgAAAAAAAAAAAAAAAAAAAAAAAFBLAwQKAAAAAACHTuJAAAAAAAAAAAAAAAAABAAAAGRycy9Q&#10;SwMEFAAAAAgAh07iQP5461HZAAAACwEAAA8AAABkcnMvZG93bnJldi54bWxNj0FPhDAQhe8m/odm&#10;TLy5LbuCBCmb1cSDJwN68FhoBbSdElqW1V/veHKPk/flvW/K/clZdjRzGD1KSDYCmMHO6xF7CW+v&#10;Tzc5sBAVamU9GgnfJsC+urwoVaH9irU5NrFnVIKhUBKGGKeC89ANxqmw8ZNByj787FSkc+65ntVK&#10;5c7yrRAZd2pEWhjUZB4H0301i5MQx88X/3x4r1sr1vqnaQ7Lw7JKeX2ViHtg0ZziPwx/+qQOFTm1&#10;fkEdmJWwE9kdoRTssltgRKRJlgJrJWzzPAVelfz8h+oXUEsDBBQAAAAIAIdO4kDkjKFiMAIAAG8E&#10;AAAOAAAAZHJzL2Uyb0RvYy54bWytVM2O0zAQviPxDpbvNGlKlxI1XaGWckGw0sIDTB2nseQ/2W7T&#10;3rghnoEbR95heZuV4C0YO6H7A4ceyCGdiT3fzPfNTOeXByXJnjsvjK7oeJRTwjUztdDbin78sH42&#10;o8QH0DVIo3lFj9zTy8XTJ/POlrwwrZE1dwRBtC87W9E2BFtmmWctV+BHxnKNh41xCgK6bpvVDjpE&#10;VzIr8vwi64yrrTOMe49fV/0hHRDdOYCmaQTjK8N2iuvQozouISAl3wrr6SJV2zSchfdN43kgsqLI&#10;NKQ3JkF7E9/ZYg7l1oFtBRtKgHNKeMRJgdCY9AS1ggBk58RfUEowZ7xpwogZlfVEkiLIYpw/0ua6&#10;BcsTF5Ta25Po/v/Bsnf7K0dEXdFiSokGhR3/+fn7r09fbr/+uL35Rp6Po0ad9SVevbZXbvA8mpHw&#10;oXEq/iIVcki6Hk+68kMgDD+OJ5OimKDkDM9eXkxnk2kEze6irfPhDTeKRKOijTTdsgUXXsnAnYbA&#10;r/qBSRrD/q0PffyfuFiBN1LUayFlctx2s5SO7AEbv07PkPLBNalJh/UVL/JYHeA4NzhGaCqLkni9&#10;TQkfhPj7yHl6/oUcK1uBb/sKEkK8BqUSSIlIoSo6O0VD2XKoX+uahKPFFmhcPRpLU7ymRHLc1Ggl&#10;gABCnnMT5ZUaVY6967sVrXDYHBAmmhtTH7H5oFlrcCVYcHRwlqFfkZ11YttiQ9IQJCScw9S5YWfi&#10;oN/3U767/4n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P5461HZAAAACwEAAA8AAAAAAAAAAQAg&#10;AAAAOAAAAGRycy9kb3ducmV2LnhtbFBLAQIUABQAAAAIAIdO4kDkjKFiMAIAAG8EAAAOAAAAAAAA&#10;AAEAIAAAAD4BAABkcnMvZTJvRG9jLnhtbFBLBQYAAAAABgAGAFkBAADgBQAAAAA=&#10;">
                <v:fill on="t" focussize="0,0"/>
                <v:stroke weight="1pt" color="#000000" miterlimit="8" joinstyle="miter"/>
                <v:imagedata o:title=""/>
                <o:lock v:ext="edit" aspectratio="f"/>
                <v:textbox>
                  <w:txbxContent>
                    <w:p>
                      <w:pPr>
                        <w:jc w:val="center"/>
                        <w:rPr>
                          <w:rFonts w:hint="eastAsia"/>
                          <w:b w:val="0"/>
                          <w:bCs/>
                          <w:sz w:val="18"/>
                          <w:szCs w:val="18"/>
                          <w:lang w:val="en-US" w:eastAsia="zh-CN"/>
                        </w:rPr>
                      </w:pPr>
                      <w:r>
                        <w:rPr>
                          <w:rFonts w:hint="eastAsia"/>
                          <w:b w:val="0"/>
                          <w:bCs/>
                          <w:sz w:val="18"/>
                          <w:szCs w:val="18"/>
                          <w:lang w:val="en-US" w:eastAsia="zh-CN"/>
                        </w:rPr>
                        <w:t>窗口预受理（线上）</w:t>
                      </w:r>
                    </w:p>
                  </w:txbxContent>
                </v:textbox>
              </v:shape>
            </w:pict>
          </mc:Fallback>
        </mc:AlternateContent>
      </w:r>
      <w:r>
        <w:rPr>
          <w:sz w:val="28"/>
        </w:rPr>
        <mc:AlternateContent>
          <mc:Choice Requires="wps">
            <w:drawing>
              <wp:anchor distT="0" distB="0" distL="114300" distR="114300" simplePos="0" relativeHeight="251678720" behindDoc="0" locked="0" layoutInCell="1" allowOverlap="1">
                <wp:simplePos x="0" y="0"/>
                <wp:positionH relativeFrom="column">
                  <wp:posOffset>-282575</wp:posOffset>
                </wp:positionH>
                <wp:positionV relativeFrom="paragraph">
                  <wp:posOffset>673100</wp:posOffset>
                </wp:positionV>
                <wp:extent cx="1489075" cy="1233805"/>
                <wp:effectExtent l="6350" t="6350" r="9525" b="17145"/>
                <wp:wrapNone/>
                <wp:docPr id="27" name="自选图形 43"/>
                <wp:cNvGraphicFramePr/>
                <a:graphic xmlns:a="http://schemas.openxmlformats.org/drawingml/2006/main">
                  <a:graphicData uri="http://schemas.microsoft.com/office/word/2010/wordprocessingShape">
                    <wps:wsp>
                      <wps:cNvSpPr/>
                      <wps:spPr>
                        <a:xfrm>
                          <a:off x="0" y="0"/>
                          <a:ext cx="1489075" cy="123380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jc w:val="center"/>
                            </w:pPr>
                            <w:r>
                              <w:rPr>
                                <w:rFonts w:hint="eastAsia"/>
                              </w:rPr>
                              <w:t>对不符合条件的，一次性</w:t>
                            </w:r>
                            <w:r>
                              <w:rPr>
                                <w:rFonts w:hint="eastAsia"/>
                                <w:lang w:eastAsia="zh-CN"/>
                              </w:rPr>
                              <w:t>告知，退回</w:t>
                            </w:r>
                          </w:p>
                          <w:p>
                            <w:pPr>
                              <w:spacing w:line="240" w:lineRule="exact"/>
                              <w:jc w:val="center"/>
                              <w:rPr>
                                <w:sz w:val="18"/>
                                <w:szCs w:val="18"/>
                              </w:rPr>
                            </w:pPr>
                          </w:p>
                        </w:txbxContent>
                      </wps:txbx>
                      <wps:bodyPr anchor="ctr" anchorCtr="0" upright="1"/>
                    </wps:wsp>
                  </a:graphicData>
                </a:graphic>
              </wp:anchor>
            </w:drawing>
          </mc:Choice>
          <mc:Fallback>
            <w:pict>
              <v:shape id="自选图形 43" o:spid="_x0000_s1026" o:spt="176" type="#_x0000_t176" style="position:absolute;left:0pt;margin-left:-22.25pt;margin-top:53pt;height:97.15pt;width:117.25pt;z-index:251678720;v-text-anchor:middle;mso-width-relative:page;mso-height-relative:page;" fillcolor="#FFFFFF" filled="t" stroked="t" coordsize="21600,21600" o:gfxdata="UEsFBgAAAAAAAAAAAAAAAAAAAAAAAFBLAwQKAAAAAACHTuJAAAAAAAAAAAAAAAAABAAAAGRycy9Q&#10;SwMEFAAAAAgAh07iQA8r2DzYAAAACwEAAA8AAABkcnMvZG93bnJldi54bWxNj8FOwzAQRO9I/IO1&#10;SNxau7RUEOJUBYkDJ5TAgaMTL0nAXkex0xS+nu2J3nY0T7Mz+e7onTjgGPtAGlZLBQKpCbanVsP7&#10;2/PiDkRMhqxxgVDDD0bYFZcXuclsmKnEQ5VawSEUM6OhS2nIpIxNh97EZRiQ2PsMozeJ5dhKO5qZ&#10;w72TN0ptpTc98YfODPjUYfNdTV5D6r9ew8v+o6ydmsvfqtpPj9Os9fXVSj2ASHhM/zCc6nN1KLhT&#10;HSayUTgNi83mllE21JZHnYh7xUetYa3UGmSRy/MNxR9QSwMEFAAAAAgAh07iQA3jW48yAgAAcAQA&#10;AA4AAABkcnMvZTJvRG9jLnhtbK1UzY7TMBC+I/EOlu80abvLlqjpCrWUC4JKCw8wdZzGkv9ku016&#10;44Z4Bm4ceQd4m5XgLRg7ofsDhx7IIZ2JPd/M981M59edkuTAnRdGl3Q8yinhmplK6F1JP7xfP5tR&#10;4gPoCqTRvKRH7un14umTeWsLPjGNkRV3BEG0L1pb0iYEW2SZZw1X4EfGco2HtXEKArpul1UOWkRX&#10;Mpvk+fOsNa6yzjDuPX5d9Yd0QHTnAJq6FoyvDNsrrkOP6riEgJR8I6yni1RtXXMW3tW154HIkiLT&#10;kN6YBO1tfGeLORQ7B7YRbCgBzinhEScFQmPSE9QKApC9E39BKcGc8aYOI2ZU1hNJiiCLcf5Im5sG&#10;LE9cUGpvT6L7/wfL3h42joiqpJMrSjQo7PjPT99+ffx8++XH7fev5GIaNWqtL/Dqjd24wfNoRsJd&#10;7VT8RSqkS7oeT7ryLhCGH8cXsxf51SUlDM/Gk+l0ll9G1Owu3DofXnOjSDRKWkvTLhtw4aUM3GkI&#10;fNNPTBIZDm986OP/xMUSvJGiWgspk+N226V05ADY+XV6hpQPrklN2ljTVY4TwQDnucY5QlNZ1MTr&#10;XUr4IMTfR87T8y/kWNkKfNNXkBDiNSiUQEpEClXS2SkaioZD9UpXJBwt9kDj7tFYmuIVJZLjqkYr&#10;AQQQ8pybKK/UqHJsXt+uaIVu2yFMNLemOmL3QbPG4E6w4OjgLEO/I3vrxK7BhowTxRiEg5g6NyxN&#10;nPT7fsp390ex+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APK9g82AAAAAsBAAAPAAAAAAAAAAEA&#10;IAAAADgAAABkcnMvZG93bnJldi54bWxQSwECFAAUAAAACACHTuJADeNbjzICAABwBAAADgAAAAAA&#10;AAABACAAAAA9AQAAZHJzL2Uyb0RvYy54bWxQSwUGAAAAAAYABgBZAQAA4QUAAAAA&#10;">
                <v:fill on="t" focussize="0,0"/>
                <v:stroke weight="1pt" color="#000000" miterlimit="8" joinstyle="miter"/>
                <v:imagedata o:title=""/>
                <o:lock v:ext="edit" aspectratio="f"/>
                <v:textbox>
                  <w:txbxContent>
                    <w:p>
                      <w:pPr>
                        <w:jc w:val="center"/>
                      </w:pPr>
                      <w:r>
                        <w:rPr>
                          <w:rFonts w:hint="eastAsia"/>
                        </w:rPr>
                        <w:t>对不符合条件的，一次性</w:t>
                      </w:r>
                      <w:r>
                        <w:rPr>
                          <w:rFonts w:hint="eastAsia"/>
                          <w:lang w:eastAsia="zh-CN"/>
                        </w:rPr>
                        <w:t>告知，退回</w:t>
                      </w:r>
                    </w:p>
                    <w:p>
                      <w:pPr>
                        <w:spacing w:line="240" w:lineRule="exact"/>
                        <w:jc w:val="center"/>
                        <w:rPr>
                          <w:sz w:val="18"/>
                          <w:szCs w:val="18"/>
                        </w:rPr>
                      </w:pPr>
                    </w:p>
                  </w:txbxContent>
                </v:textbox>
              </v:shape>
            </w:pict>
          </mc:Fallback>
        </mc:AlternateContent>
      </w:r>
      <w:r>
        <w:rPr>
          <w:sz w:val="28"/>
        </w:rPr>
        <mc:AlternateContent>
          <mc:Choice Requires="wps">
            <w:drawing>
              <wp:anchor distT="0" distB="0" distL="114300" distR="114300" simplePos="0" relativeHeight="251677696" behindDoc="0" locked="0" layoutInCell="1" allowOverlap="1">
                <wp:simplePos x="0" y="0"/>
                <wp:positionH relativeFrom="column">
                  <wp:posOffset>1217930</wp:posOffset>
                </wp:positionH>
                <wp:positionV relativeFrom="paragraph">
                  <wp:posOffset>897255</wp:posOffset>
                </wp:positionV>
                <wp:extent cx="711835" cy="414020"/>
                <wp:effectExtent l="12065" t="11430" r="19050" b="12700"/>
                <wp:wrapNone/>
                <wp:docPr id="26" name="自选图形 42"/>
                <wp:cNvGraphicFramePr/>
                <a:graphic xmlns:a="http://schemas.openxmlformats.org/drawingml/2006/main">
                  <a:graphicData uri="http://schemas.microsoft.com/office/word/2010/wordprocessingShape">
                    <wps:wsp>
                      <wps:cNvSpPr/>
                      <wps:spPr>
                        <a:xfrm>
                          <a:off x="0" y="0"/>
                          <a:ext cx="711835" cy="414020"/>
                        </a:xfrm>
                        <a:prstGeom prst="leftArrow">
                          <a:avLst>
                            <a:gd name="adj1" fmla="val 50000"/>
                            <a:gd name="adj2" fmla="val 82787"/>
                          </a:avLst>
                        </a:prstGeom>
                        <a:solidFill>
                          <a:srgbClr val="FFFFFF"/>
                        </a:solidFill>
                        <a:ln w="12700" cap="flat" cmpd="sng">
                          <a:solidFill>
                            <a:srgbClr val="000000"/>
                          </a:solidFill>
                          <a:prstDash val="solid"/>
                          <a:miter lim="800000"/>
                          <a:headEnd type="none" w="med" len="med"/>
                          <a:tailEnd type="none" w="med" len="med"/>
                        </a:ln>
                      </wps:spPr>
                      <wps:txbx>
                        <w:txbxContent>
                          <w:p>
                            <w:pPr>
                              <w:pStyle w:val="11"/>
                              <w:spacing w:line="160" w:lineRule="exact"/>
                              <w:jc w:val="left"/>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不合格</w:t>
                            </w:r>
                          </w:p>
                        </w:txbxContent>
                      </wps:txbx>
                      <wps:bodyPr anchor="ctr" anchorCtr="0" upright="1"/>
                    </wps:wsp>
                  </a:graphicData>
                </a:graphic>
              </wp:anchor>
            </w:drawing>
          </mc:Choice>
          <mc:Fallback>
            <w:pict>
              <v:shape id="自选图形 42" o:spid="_x0000_s1026" o:spt="66" type="#_x0000_t66" style="position:absolute;left:0pt;margin-left:95.9pt;margin-top:70.65pt;height:32.6pt;width:56.05pt;z-index:251677696;v-text-anchor:middle;mso-width-relative:page;mso-height-relative:page;" fillcolor="#FFFFFF" filled="t" stroked="t" coordsize="21600,21600" o:gfxdata="UEsFBgAAAAAAAAAAAAAAAAAAAAAAAFBLAwQKAAAAAACHTuJAAAAAAAAAAAAAAAAABAAAAGRycy9Q&#10;SwMEFAAAAAgAh07iQDPwhQXaAAAACwEAAA8AAABkcnMvZG93bnJldi54bWxNj81OwzAQhO9IvIO1&#10;SNyonQZSGuL0gAQIiRS1ReLqJksSEa+D7f69fZcT3GY0o9lvi8XRDmKPPvSONCQTBQKpdk1PrYaP&#10;zdPNPYgQDTVmcIQaThhgUV5eFCZv3IFWuF/HVvAIhdxo6GIccylD3aE1YeJGJM6+nLcmsvWtbLw5&#10;8Lgd5FSpTFrTE1/ozIiPHdbf653V4D6XlX97ZYgVPr+cZtVPtXzPtL6+StQDiIjH+FeGX3xGh5KZ&#10;tm5HTRAD+3nC6JHFbZKC4Eaq0jmIrYapyu5AloX8/0N5BlBLAwQUAAAACACHTuJAFpWXd0sCAACv&#10;BAAADgAAAGRycy9lMm9Eb2MueG1srVTNjtMwEL4j8Q6W72x+6G6rqOkKbSkXBCstPIBrO42R/2S7&#10;TXrjhngGbhx5h+VtVoK3YOyEbrtceiCHdBzPfPPNNzOdX/dKoh13Xhhd4+Iix4hrapjQmxp//LB6&#10;McPIB6IZkUbzGu+5x9eL58/mna14aVojGXcIQLSvOlvjNgRbZZmnLVfEXxjLNVw2xikS4Og2GXOk&#10;A3QlszLPr7LOOGadodx7+LocLvGI6M4BNE0jKF8aulVchwHVcUkClORbYT1eJLZNw2l43zSeByRr&#10;DJWG9IYkYK/jO1vMSbVxxLaCjhTIORSe1KSI0JD0ALUkgaCtE/9AKUGd8aYJF9SobCgkKQJVFPkT&#10;be5aYnmqBaT29iC6/3+w9N3u1iHBalxeYaSJgo7/+vLj9+evD99+Ptx/R5MyatRZX4Hrnb1148mD&#10;GQvuG6fiL5SC+qTr/qAr7wOi8HFaFLOXlxhRuJoUk7xMumePwdb58IYbhaJRY8mb8Mo50yVJye6t&#10;D0lbNhIk7FOBUaMktGpHJLrM4RlbeeRTHvvMyulsGn0g7YgI1t/EEd4bKdhKSJkObrO+kQ4BfI1X&#10;6RmDT9ykRh0sUTmF/IgSWIcGxhBMZUFSrzepgpMQf4wciQ/UgcyJW2S2JL4dGKSroUIlAuyfFKrG&#10;s0M0qVpO2GvNUNhbaKGG1cWRmuIMI8lh06OVpj0QIc/xBEZSg16x90O3oxX6dT+OwNqwPQwP0bQ1&#10;sFI0ODwebsKwYlvrxKaFjhZJvBgPc5x6MO5cXJTjc8r3+D+z+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Az8IUF2gAAAAsBAAAPAAAAAAAAAAEAIAAAADgAAABkcnMvZG93bnJldi54bWxQSwECFAAU&#10;AAAACACHTuJAFpWXd0sCAACvBAAADgAAAAAAAAABACAAAAA/AQAAZHJzL2Uyb0RvYy54bWxQSwUG&#10;AAAAAAYABgBZAQAA/AUAAAAA&#10;" adj="10400,5400">
                <v:fill on="t" focussize="0,0"/>
                <v:stroke weight="1pt" color="#000000" miterlimit="8" joinstyle="miter"/>
                <v:imagedata o:title=""/>
                <o:lock v:ext="edit" aspectratio="f"/>
                <v:textbox>
                  <w:txbxContent>
                    <w:p>
                      <w:pPr>
                        <w:pStyle w:val="11"/>
                        <w:spacing w:line="160" w:lineRule="exact"/>
                        <w:jc w:val="left"/>
                        <w:rPr>
                          <w:rFonts w:hint="eastAsia" w:asciiTheme="minorEastAsia" w:hAnsiTheme="minorEastAsia" w:eastAsiaTheme="minorEastAsia"/>
                          <w:sz w:val="15"/>
                          <w:szCs w:val="15"/>
                          <w:lang w:eastAsia="zh-CN"/>
                        </w:rPr>
                      </w:pPr>
                      <w:r>
                        <w:rPr>
                          <w:rFonts w:hint="eastAsia" w:asciiTheme="minorEastAsia" w:hAnsiTheme="minorEastAsia"/>
                          <w:sz w:val="15"/>
                          <w:szCs w:val="15"/>
                          <w:lang w:eastAsia="zh-CN"/>
                        </w:rPr>
                        <w:t>不合格</w:t>
                      </w:r>
                    </w:p>
                  </w:txbxContent>
                </v:textbox>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1835785</wp:posOffset>
                </wp:positionH>
                <wp:positionV relativeFrom="paragraph">
                  <wp:posOffset>152400</wp:posOffset>
                </wp:positionV>
                <wp:extent cx="1588770" cy="409575"/>
                <wp:effectExtent l="6350" t="6350" r="24130" b="22225"/>
                <wp:wrapNone/>
                <wp:docPr id="23" name="自选图形 39"/>
                <wp:cNvGraphicFramePr/>
                <a:graphic xmlns:a="http://schemas.openxmlformats.org/drawingml/2006/main">
                  <a:graphicData uri="http://schemas.microsoft.com/office/word/2010/wordprocessingShape">
                    <wps:wsp>
                      <wps:cNvSpPr/>
                      <wps:spPr>
                        <a:xfrm>
                          <a:off x="0" y="0"/>
                          <a:ext cx="1588770" cy="409575"/>
                        </a:xfrm>
                        <a:prstGeom prst="flowChartAlternateProcess">
                          <a:avLst/>
                        </a:prstGeom>
                        <a:solidFill>
                          <a:srgbClr val="FFFFFF"/>
                        </a:solidFill>
                        <a:ln w="12700" cap="flat" cmpd="sng">
                          <a:solidFill>
                            <a:srgbClr val="000000"/>
                          </a:solidFill>
                          <a:prstDash val="solid"/>
                          <a:miter lim="800000"/>
                          <a:headEnd type="none" w="med" len="med"/>
                          <a:tailEnd type="none" w="med" len="med"/>
                        </a:ln>
                      </wps:spPr>
                      <wps:txbx>
                        <w:txbxContent>
                          <w:p>
                            <w:pPr>
                              <w:rPr>
                                <w:rFonts w:hint="eastAsia"/>
                                <w:b w:val="0"/>
                                <w:bCs/>
                                <w:sz w:val="18"/>
                                <w:szCs w:val="18"/>
                                <w:lang w:eastAsia="zh-CN"/>
                              </w:rPr>
                            </w:pPr>
                            <w:r>
                              <w:rPr>
                                <w:rFonts w:hint="eastAsia"/>
                                <w:b w:val="0"/>
                                <w:bCs/>
                                <w:sz w:val="18"/>
                                <w:szCs w:val="18"/>
                              </w:rPr>
                              <w:t>湖南省智慧住建云网上申报</w:t>
                            </w:r>
                          </w:p>
                        </w:txbxContent>
                      </wps:txbx>
                      <wps:bodyPr anchor="ctr" anchorCtr="0" upright="1"/>
                    </wps:wsp>
                  </a:graphicData>
                </a:graphic>
              </wp:anchor>
            </w:drawing>
          </mc:Choice>
          <mc:Fallback>
            <w:pict>
              <v:shape id="自选图形 39" o:spid="_x0000_s1026" o:spt="176" type="#_x0000_t176" style="position:absolute;left:0pt;margin-left:144.55pt;margin-top:12pt;height:32.25pt;width:125.1pt;z-index:251674624;v-text-anchor:middle;mso-width-relative:page;mso-height-relative:page;" fillcolor="#FFFFFF" filled="t" stroked="t" coordsize="21600,21600" o:gfxdata="UEsFBgAAAAAAAAAAAAAAAAAAAAAAAFBLAwQKAAAAAACHTuJAAAAAAAAAAAAAAAAABAAAAGRycy9Q&#10;SwMEFAAAAAgAh07iQOtp4/DYAAAACQEAAA8AAABkcnMvZG93bnJldi54bWxNj8FOwzAMhu9IvENk&#10;JG4s6cZQV5pOA4kDJ9TCgWPamLbQOFWTroOnx5zYzZY//f7+fH9ygzjiFHpPGpKVAoHUeNtTq+Ht&#10;9ekmBRGiIWsGT6jhGwPsi8uL3GTWL1TisYqt4BAKmdHQxThmUoamQ2fCyo9IfPvwkzOR16mVdjIL&#10;h7tBrpW6k870xB86M+Jjh81XNTsNsf988c+H97Ie1FL+VNVhfpgXra+vEnUPIuIp/sPwp8/qULBT&#10;7WeyQQwa1ukuYZSHW+7EwHaz24CoNaTpFmSRy/MGxS9QSwMEFAAAAAgAh07iQHzzfiwxAgAAbwQA&#10;AA4AAABkcnMvZTJvRG9jLnhtbK1UzY7TMBC+I/EOlu80aZfSbtR0hVrKBcFKCw8wdZzGkv9ku016&#10;44Z4Bm4ceQd4m5XgLRg7ofsDhx7IIZ2JPd/M981MF1edkuTAnRdGl3Q8yinhmplK6F1JP7zfPJtT&#10;4gPoCqTRvKRH7unV8umTRWsLPjGNkRV3BEG0L1pb0iYEW2SZZw1X4EfGco2HtXEKArpul1UOWkRX&#10;Mpvk+YusNa6yzjDuPX5d94d0QHTnAJq6FoyvDdsrrkOP6riEgJR8I6yny1RtXXMW3tW154HIkiLT&#10;kN6YBO1tfGfLBRQ7B7YRbCgBzinhEScFQmPSE9QaApC9E39BKcGc8aYOI2ZU1hNJiiCLcf5Im5sG&#10;LE9cUGpvT6L7/wfL3h6uHRFVSScXlGhQ2PGfn779+vj59suP2+9fycVl1Ki1vsCrN/baDZ5HMxLu&#10;aqfiL1IhXdL1eNKVd4Ew/DiezuezGUrO8Ox5fjmdTSNodhdtnQ+vuVEkGiWtpWlXDbjwUgbuNAR+&#10;3Q9M0hgOb3zo4//ExQq8kaLaCCmT43bblXTkANj4TXqGlA+uSU1arG8yy2N1gONc4xihqSxK4vUu&#10;JXwQ4u8j5+n5F3KsbA2+6StICPEaFEogJSKFKun8FA1Fw6F6pSsSjhZboHH1aCxN8YoSyXFTo5UA&#10;Agh5zk2UV2pUOfau71a0QrftECaaW1MdsfmgWWNwJVhwdHBWoV+RvXVi12BDxoliDMI5TJ0bdiYO&#10;+n0/5bv7n1j+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Otp4/DYAAAACQEAAA8AAAAAAAAAAQAg&#10;AAAAOAAAAGRycy9kb3ducmV2LnhtbFBLAQIUABQAAAAIAIdO4kB8834sMQIAAG8EAAAOAAAAAAAA&#10;AAEAIAAAAD0BAABkcnMvZTJvRG9jLnhtbFBLBQYAAAAABgAGAFkBAADgBQAAAAA=&#10;">
                <v:fill on="t" focussize="0,0"/>
                <v:stroke weight="1pt" color="#000000" miterlimit="8" joinstyle="miter"/>
                <v:imagedata o:title=""/>
                <o:lock v:ext="edit" aspectratio="f"/>
                <v:textbox>
                  <w:txbxContent>
                    <w:p>
                      <w:pPr>
                        <w:rPr>
                          <w:rFonts w:hint="eastAsia"/>
                          <w:b w:val="0"/>
                          <w:bCs/>
                          <w:sz w:val="18"/>
                          <w:szCs w:val="18"/>
                          <w:lang w:eastAsia="zh-CN"/>
                        </w:rPr>
                      </w:pPr>
                      <w:r>
                        <w:rPr>
                          <w:rFonts w:hint="eastAsia"/>
                          <w:b w:val="0"/>
                          <w:bCs/>
                          <w:sz w:val="18"/>
                          <w:szCs w:val="18"/>
                        </w:rPr>
                        <w:t>湖南省智慧住建云网上申报</w:t>
                      </w:r>
                    </w:p>
                  </w:txbxContent>
                </v:textbox>
              </v:shap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60D49A"/>
    <w:multiLevelType w:val="singleLevel"/>
    <w:tmpl w:val="F560D49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xYWZiMjlkODVjMzI3NTJhZmUyMGJlZTc3MjliOTgifQ=="/>
  </w:docVars>
  <w:rsids>
    <w:rsidRoot w:val="00C5185F"/>
    <w:rsid w:val="000F30C7"/>
    <w:rsid w:val="001B45BA"/>
    <w:rsid w:val="001C412A"/>
    <w:rsid w:val="001D3A5C"/>
    <w:rsid w:val="00224A55"/>
    <w:rsid w:val="002B31F5"/>
    <w:rsid w:val="002F121A"/>
    <w:rsid w:val="002F3214"/>
    <w:rsid w:val="003B3E45"/>
    <w:rsid w:val="005D0A80"/>
    <w:rsid w:val="006A161E"/>
    <w:rsid w:val="00756C71"/>
    <w:rsid w:val="007A78E7"/>
    <w:rsid w:val="00885E24"/>
    <w:rsid w:val="009B395B"/>
    <w:rsid w:val="00A710ED"/>
    <w:rsid w:val="00BF5BE2"/>
    <w:rsid w:val="00C47FDE"/>
    <w:rsid w:val="00C5185F"/>
    <w:rsid w:val="00C61002"/>
    <w:rsid w:val="00E37707"/>
    <w:rsid w:val="00E74411"/>
    <w:rsid w:val="00F142C5"/>
    <w:rsid w:val="00F91994"/>
    <w:rsid w:val="071F2211"/>
    <w:rsid w:val="0B662EA3"/>
    <w:rsid w:val="0FF630F1"/>
    <w:rsid w:val="148E3F6E"/>
    <w:rsid w:val="14B74531"/>
    <w:rsid w:val="19AA446B"/>
    <w:rsid w:val="1AB70B23"/>
    <w:rsid w:val="1B5656E3"/>
    <w:rsid w:val="1CB05D8E"/>
    <w:rsid w:val="220646A2"/>
    <w:rsid w:val="249B3117"/>
    <w:rsid w:val="24A00233"/>
    <w:rsid w:val="28F04117"/>
    <w:rsid w:val="2CCF00A7"/>
    <w:rsid w:val="3086583A"/>
    <w:rsid w:val="30DB66A9"/>
    <w:rsid w:val="30E55F2E"/>
    <w:rsid w:val="349F3B9B"/>
    <w:rsid w:val="351F3850"/>
    <w:rsid w:val="36164A42"/>
    <w:rsid w:val="37FBDEB7"/>
    <w:rsid w:val="3AA46E46"/>
    <w:rsid w:val="407F4171"/>
    <w:rsid w:val="42526803"/>
    <w:rsid w:val="43774DBD"/>
    <w:rsid w:val="46C71757"/>
    <w:rsid w:val="47B651E6"/>
    <w:rsid w:val="48054DDA"/>
    <w:rsid w:val="48D755AD"/>
    <w:rsid w:val="4CE865CF"/>
    <w:rsid w:val="4D0D56A8"/>
    <w:rsid w:val="59CA33EC"/>
    <w:rsid w:val="5E8B5C69"/>
    <w:rsid w:val="5F91F0D7"/>
    <w:rsid w:val="616D5169"/>
    <w:rsid w:val="66847FF9"/>
    <w:rsid w:val="668A286B"/>
    <w:rsid w:val="6AC85DAE"/>
    <w:rsid w:val="6B057878"/>
    <w:rsid w:val="6B3D1A5E"/>
    <w:rsid w:val="6CAE364C"/>
    <w:rsid w:val="6DF224C5"/>
    <w:rsid w:val="6F77439A"/>
    <w:rsid w:val="724D41D7"/>
    <w:rsid w:val="767F1ED6"/>
    <w:rsid w:val="79D30EB7"/>
    <w:rsid w:val="7BC237AF"/>
    <w:rsid w:val="7BEA670D"/>
    <w:rsid w:val="AFABE581"/>
    <w:rsid w:val="E7EF01B8"/>
    <w:rsid w:val="EF7DB653"/>
    <w:rsid w:val="F38D27B8"/>
    <w:rsid w:val="F5F4EA32"/>
    <w:rsid w:val="FFD52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kern w:val="0"/>
      <w:sz w:val="24"/>
      <w:szCs w:val="2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semiHidden/>
    <w:unhideWhenUsed/>
    <w:qFormat/>
    <w:uiPriority w:val="99"/>
    <w:rPr>
      <w:color w:val="0000FF"/>
      <w:u w:val="single"/>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1413</Words>
  <Characters>1554</Characters>
  <Lines>13</Lines>
  <Paragraphs>3</Paragraphs>
  <TotalTime>3</TotalTime>
  <ScaleCrop>false</ScaleCrop>
  <LinksUpToDate>false</LinksUpToDate>
  <CharactersWithSpaces>1555</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2018-08-01T00:43:00Z</dcterms:created>
  <dc:creator>PC</dc:creator>
  <cp:lastModifiedBy>greatwall</cp:lastModifiedBy>
  <cp:lastPrinted>2021-12-24T19:53:00Z</cp:lastPrinted>
  <dcterms:modified xsi:type="dcterms:W3CDTF">2026-09-02T10:34:22Z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EF8CA0B6841AEA98EBBF54689FEA5C06</vt:lpwstr>
  </property>
  <property fmtid="{D5CDD505-2E9C-101B-9397-08002B2CF9AE}" pid="4" name="KSOTemplateDocerSaveRecord">
    <vt:lpwstr>eyJoZGlkIjoiZDgxYWZiMjlkODVjMzI3NTJhZmUyMGJlZTc3MjliOTgiLCJ1c2VySWQiOiI2MTM4MDEzMjAifQ==</vt:lpwstr>
  </property>
</Properties>
</file>