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A02" w:rsidRPr="0036039F" w:rsidRDefault="00A1033D">
      <w:pPr>
        <w:autoSpaceDE w:val="0"/>
        <w:autoSpaceDN w:val="0"/>
        <w:adjustRightInd w:val="0"/>
        <w:spacing w:line="720" w:lineRule="exact"/>
        <w:jc w:val="center"/>
        <w:outlineLvl w:val="0"/>
        <w:rPr>
          <w:rFonts w:eastAsia="方正小标宋简体"/>
          <w:w w:val="95"/>
          <w:sz w:val="44"/>
          <w:szCs w:val="44"/>
        </w:rPr>
      </w:pPr>
      <w:bookmarkStart w:id="0" w:name="_Toc7272"/>
      <w:r w:rsidRPr="0036039F">
        <w:rPr>
          <w:rFonts w:eastAsia="方正小标宋简体"/>
          <w:w w:val="95"/>
          <w:sz w:val="44"/>
          <w:szCs w:val="44"/>
        </w:rPr>
        <w:t>湖南省既有住宅加装电梯项目审批工作指南</w:t>
      </w:r>
      <w:bookmarkEnd w:id="0"/>
    </w:p>
    <w:p w:rsidR="0036039F" w:rsidRPr="006D52C9" w:rsidRDefault="0036039F">
      <w:pPr>
        <w:autoSpaceDE w:val="0"/>
        <w:autoSpaceDN w:val="0"/>
        <w:adjustRightInd w:val="0"/>
        <w:spacing w:line="720" w:lineRule="exact"/>
        <w:jc w:val="center"/>
        <w:outlineLvl w:val="0"/>
        <w:rPr>
          <w:rFonts w:eastAsia="方正小标宋简体"/>
          <w:w w:val="95"/>
          <w:sz w:val="44"/>
          <w:szCs w:val="44"/>
        </w:rPr>
      </w:pPr>
      <w:bookmarkStart w:id="1" w:name="_Toc4972"/>
    </w:p>
    <w:p w:rsidR="00692A02" w:rsidRPr="0036039F" w:rsidRDefault="00A1033D">
      <w:pPr>
        <w:autoSpaceDE w:val="0"/>
        <w:autoSpaceDN w:val="0"/>
        <w:adjustRightInd w:val="0"/>
        <w:spacing w:line="720" w:lineRule="exact"/>
        <w:jc w:val="center"/>
        <w:outlineLvl w:val="0"/>
        <w:rPr>
          <w:rFonts w:eastAsia="方正小标宋简体"/>
          <w:w w:val="95"/>
          <w:sz w:val="44"/>
          <w:szCs w:val="44"/>
        </w:rPr>
      </w:pPr>
      <w:r w:rsidRPr="0036039F">
        <w:rPr>
          <w:rFonts w:eastAsia="方正小标宋简体"/>
          <w:w w:val="95"/>
          <w:sz w:val="44"/>
          <w:szCs w:val="44"/>
        </w:rPr>
        <w:t>目</w:t>
      </w:r>
      <w:r w:rsidR="0036039F" w:rsidRPr="0036039F">
        <w:rPr>
          <w:rFonts w:eastAsia="方正小标宋简体"/>
          <w:w w:val="95"/>
          <w:sz w:val="44"/>
          <w:szCs w:val="44"/>
        </w:rPr>
        <w:t xml:space="preserve">  </w:t>
      </w:r>
      <w:r w:rsidRPr="0036039F">
        <w:rPr>
          <w:rFonts w:eastAsia="方正小标宋简体"/>
          <w:w w:val="95"/>
          <w:sz w:val="44"/>
          <w:szCs w:val="44"/>
        </w:rPr>
        <w:t>录</w:t>
      </w:r>
      <w:bookmarkEnd w:id="1"/>
    </w:p>
    <w:p w:rsidR="0036039F" w:rsidRPr="0036039F" w:rsidRDefault="0036039F" w:rsidP="0036039F">
      <w:pPr>
        <w:pStyle w:val="a0"/>
        <w:rPr>
          <w:rFonts w:ascii="Times New Roman"/>
          <w:lang w:eastAsia="zh-CN"/>
        </w:rPr>
      </w:pPr>
    </w:p>
    <w:p w:rsidR="00692A02" w:rsidRPr="0036039F" w:rsidRDefault="00766A3F">
      <w:pPr>
        <w:pStyle w:val="1"/>
        <w:tabs>
          <w:tab w:val="right" w:leader="dot" w:pos="8306"/>
        </w:tabs>
        <w:rPr>
          <w:rFonts w:eastAsia="仿宋_GB2312"/>
          <w:sz w:val="28"/>
          <w:szCs w:val="28"/>
        </w:rPr>
      </w:pPr>
      <w:r w:rsidRPr="00766A3F">
        <w:rPr>
          <w:sz w:val="21"/>
        </w:rPr>
        <w:fldChar w:fldCharType="begin"/>
      </w:r>
      <w:r w:rsidR="00A1033D" w:rsidRPr="0036039F">
        <w:instrText xml:space="preserve">TOC \o "1-2" \h \u </w:instrText>
      </w:r>
      <w:r w:rsidRPr="00766A3F">
        <w:rPr>
          <w:sz w:val="21"/>
        </w:rPr>
        <w:fldChar w:fldCharType="separate"/>
      </w:r>
      <w:hyperlink w:anchor="_Toc581" w:history="1">
        <w:r w:rsidR="00A1033D" w:rsidRPr="0036039F">
          <w:rPr>
            <w:rFonts w:eastAsia="仿宋_GB2312" w:hAnsi="仿宋_GB2312"/>
            <w:sz w:val="28"/>
            <w:szCs w:val="28"/>
          </w:rPr>
          <w:t>一、适用范围</w:t>
        </w:r>
        <w:r w:rsidR="00A1033D" w:rsidRPr="0036039F">
          <w:rPr>
            <w:rFonts w:eastAsia="仿宋_GB2312"/>
            <w:sz w:val="28"/>
            <w:szCs w:val="28"/>
          </w:rPr>
          <w:tab/>
        </w:r>
        <w:r w:rsidR="005427C1">
          <w:rPr>
            <w:rFonts w:eastAsia="仿宋_GB2312" w:hint="eastAsia"/>
            <w:sz w:val="28"/>
            <w:szCs w:val="28"/>
          </w:rPr>
          <w:t>4</w:t>
        </w:r>
      </w:hyperlink>
    </w:p>
    <w:p w:rsidR="00692A02" w:rsidRPr="0036039F" w:rsidRDefault="00766A3F">
      <w:pPr>
        <w:pStyle w:val="1"/>
        <w:tabs>
          <w:tab w:val="right" w:leader="dot" w:pos="8306"/>
        </w:tabs>
        <w:rPr>
          <w:rFonts w:eastAsia="仿宋_GB2312"/>
          <w:sz w:val="28"/>
          <w:szCs w:val="28"/>
        </w:rPr>
      </w:pPr>
      <w:hyperlink w:anchor="_Toc9074" w:history="1">
        <w:r w:rsidR="00A1033D" w:rsidRPr="0036039F">
          <w:rPr>
            <w:rFonts w:eastAsia="仿宋_GB2312" w:hAnsi="仿宋_GB2312"/>
            <w:sz w:val="28"/>
            <w:szCs w:val="28"/>
          </w:rPr>
          <w:t>二、实施主体</w:t>
        </w:r>
        <w:r w:rsidR="00A1033D" w:rsidRPr="0036039F">
          <w:rPr>
            <w:rFonts w:eastAsia="仿宋_GB2312"/>
            <w:sz w:val="28"/>
            <w:szCs w:val="28"/>
          </w:rPr>
          <w:tab/>
        </w:r>
        <w:r w:rsidR="005427C1">
          <w:rPr>
            <w:rFonts w:eastAsia="仿宋_GB2312" w:hint="eastAsia"/>
            <w:sz w:val="28"/>
            <w:szCs w:val="28"/>
          </w:rPr>
          <w:t>4</w:t>
        </w:r>
      </w:hyperlink>
    </w:p>
    <w:p w:rsidR="00692A02" w:rsidRPr="0036039F" w:rsidRDefault="00766A3F">
      <w:pPr>
        <w:pStyle w:val="1"/>
        <w:tabs>
          <w:tab w:val="right" w:leader="dot" w:pos="8306"/>
        </w:tabs>
        <w:rPr>
          <w:rFonts w:eastAsia="仿宋_GB2312"/>
          <w:sz w:val="28"/>
          <w:szCs w:val="28"/>
        </w:rPr>
      </w:pPr>
      <w:hyperlink w:anchor="_Toc18387" w:history="1">
        <w:r w:rsidR="00A1033D" w:rsidRPr="0036039F">
          <w:rPr>
            <w:rFonts w:eastAsia="仿宋_GB2312" w:hAnsi="仿宋_GB2312"/>
            <w:sz w:val="28"/>
            <w:szCs w:val="28"/>
          </w:rPr>
          <w:t>三、项目分类和流程划分</w:t>
        </w:r>
        <w:r w:rsidR="00A1033D" w:rsidRPr="0036039F">
          <w:rPr>
            <w:rFonts w:eastAsia="仿宋_GB2312"/>
            <w:sz w:val="28"/>
            <w:szCs w:val="28"/>
          </w:rPr>
          <w:tab/>
        </w:r>
        <w:r w:rsidR="005427C1">
          <w:rPr>
            <w:rFonts w:eastAsia="仿宋_GB2312" w:hint="eastAsia"/>
            <w:sz w:val="28"/>
            <w:szCs w:val="28"/>
          </w:rPr>
          <w:t>4</w:t>
        </w:r>
      </w:hyperlink>
    </w:p>
    <w:p w:rsidR="00692A02" w:rsidRPr="0036039F" w:rsidRDefault="00766A3F">
      <w:pPr>
        <w:pStyle w:val="1"/>
        <w:tabs>
          <w:tab w:val="right" w:leader="dot" w:pos="8306"/>
        </w:tabs>
        <w:rPr>
          <w:rFonts w:eastAsia="仿宋_GB2312"/>
          <w:sz w:val="28"/>
          <w:szCs w:val="28"/>
        </w:rPr>
      </w:pPr>
      <w:hyperlink w:anchor="_Toc26020" w:history="1">
        <w:r w:rsidR="00A1033D" w:rsidRPr="0036039F">
          <w:rPr>
            <w:rFonts w:eastAsia="仿宋_GB2312" w:hAnsi="仿宋_GB2312"/>
            <w:sz w:val="28"/>
            <w:szCs w:val="28"/>
          </w:rPr>
          <w:t>四、办理程序</w:t>
        </w:r>
        <w:r w:rsidR="00A1033D" w:rsidRPr="0036039F">
          <w:rPr>
            <w:rFonts w:eastAsia="仿宋_GB2312"/>
            <w:sz w:val="28"/>
            <w:szCs w:val="28"/>
          </w:rPr>
          <w:tab/>
        </w:r>
        <w:r w:rsidR="005427C1">
          <w:rPr>
            <w:rFonts w:eastAsia="仿宋_GB2312" w:hint="eastAsia"/>
            <w:sz w:val="28"/>
            <w:szCs w:val="28"/>
          </w:rPr>
          <w:t>5</w:t>
        </w:r>
      </w:hyperlink>
    </w:p>
    <w:p w:rsidR="00692A02" w:rsidRPr="0036039F" w:rsidRDefault="00766A3F">
      <w:pPr>
        <w:pStyle w:val="1"/>
        <w:tabs>
          <w:tab w:val="right" w:leader="dot" w:pos="8306"/>
        </w:tabs>
        <w:rPr>
          <w:rFonts w:eastAsia="仿宋_GB2312"/>
          <w:sz w:val="28"/>
          <w:szCs w:val="28"/>
        </w:rPr>
      </w:pPr>
      <w:hyperlink w:anchor="_Toc11620" w:history="1">
        <w:r w:rsidR="00A1033D" w:rsidRPr="0036039F">
          <w:rPr>
            <w:rFonts w:eastAsia="仿宋_GB2312" w:hAnsi="仿宋_GB2312"/>
            <w:sz w:val="28"/>
            <w:szCs w:val="28"/>
          </w:rPr>
          <w:t>五、保障措施</w:t>
        </w:r>
        <w:r w:rsidR="00A1033D" w:rsidRPr="0036039F">
          <w:rPr>
            <w:rFonts w:eastAsia="仿宋_GB2312"/>
            <w:sz w:val="28"/>
            <w:szCs w:val="28"/>
          </w:rPr>
          <w:tab/>
        </w:r>
        <w:r w:rsidR="005427C1">
          <w:rPr>
            <w:rFonts w:eastAsia="仿宋_GB2312" w:hint="eastAsia"/>
            <w:sz w:val="28"/>
            <w:szCs w:val="28"/>
          </w:rPr>
          <w:t>7</w:t>
        </w:r>
      </w:hyperlink>
    </w:p>
    <w:p w:rsidR="00692A02" w:rsidRPr="0036039F" w:rsidRDefault="00A1033D">
      <w:pPr>
        <w:pStyle w:val="WPSOffice1"/>
        <w:tabs>
          <w:tab w:val="right" w:leader="dot" w:pos="8306"/>
        </w:tabs>
        <w:rPr>
          <w:rFonts w:ascii="Times New Roman" w:eastAsia="仿宋_GB2312" w:hAnsi="Times New Roman" w:cs="Times New Roman"/>
          <w:bCs/>
          <w:sz w:val="28"/>
          <w:szCs w:val="28"/>
        </w:rPr>
      </w:pPr>
      <w:r w:rsidRPr="0036039F">
        <w:rPr>
          <w:rFonts w:ascii="Times New Roman" w:eastAsia="仿宋_GB2312" w:hAnsi="仿宋_GB2312" w:cs="Times New Roman"/>
          <w:bCs/>
          <w:sz w:val="28"/>
          <w:szCs w:val="28"/>
        </w:rPr>
        <w:t>附件</w:t>
      </w:r>
      <w:hyperlink w:anchor="_Toc9226" w:history="1">
        <w:r w:rsidRPr="0036039F">
          <w:rPr>
            <w:rFonts w:ascii="Times New Roman" w:eastAsia="仿宋_GB2312" w:hAnsi="Times New Roman" w:cs="Times New Roman"/>
            <w:bCs/>
            <w:sz w:val="28"/>
            <w:szCs w:val="28"/>
          </w:rPr>
          <w:t>1</w:t>
        </w:r>
        <w:r w:rsidRPr="0036039F">
          <w:rPr>
            <w:rFonts w:ascii="Times New Roman" w:eastAsia="仿宋_GB2312" w:hAnsi="仿宋_GB2312" w:cs="Times New Roman"/>
            <w:bCs/>
            <w:sz w:val="28"/>
            <w:szCs w:val="28"/>
          </w:rPr>
          <w:t>湖南省既有住宅加装电梯项目意见协同阶段办事指南、申请表单、申报材料清单</w:t>
        </w:r>
        <w:r w:rsidRPr="0036039F">
          <w:rPr>
            <w:rFonts w:ascii="Times New Roman" w:eastAsia="仿宋_GB2312" w:hAnsi="Times New Roman" w:cs="Times New Roman"/>
            <w:bCs/>
            <w:sz w:val="28"/>
            <w:szCs w:val="28"/>
          </w:rPr>
          <w:tab/>
        </w:r>
        <w:r w:rsidR="00CC317B">
          <w:rPr>
            <w:rFonts w:ascii="Times New Roman" w:eastAsia="仿宋_GB2312" w:hAnsi="Times New Roman" w:cs="Times New Roman" w:hint="eastAsia"/>
            <w:kern w:val="2"/>
            <w:sz w:val="28"/>
            <w:szCs w:val="28"/>
          </w:rPr>
          <w:t>10</w:t>
        </w:r>
      </w:hyperlink>
    </w:p>
    <w:p w:rsidR="00692A02" w:rsidRPr="0036039F" w:rsidRDefault="00766A3F">
      <w:pPr>
        <w:pStyle w:val="WPSOffice1"/>
        <w:tabs>
          <w:tab w:val="right" w:leader="dot" w:pos="8306"/>
        </w:tabs>
        <w:rPr>
          <w:rFonts w:ascii="Times New Roman" w:eastAsia="仿宋_GB2312" w:hAnsi="Times New Roman" w:cs="Times New Roman"/>
          <w:bCs/>
          <w:sz w:val="28"/>
          <w:szCs w:val="28"/>
        </w:rPr>
      </w:pPr>
      <w:hyperlink w:anchor="_Toc20054" w:history="1">
        <w:r w:rsidR="00A1033D" w:rsidRPr="0036039F">
          <w:rPr>
            <w:rFonts w:ascii="Times New Roman" w:eastAsia="仿宋_GB2312" w:hAnsi="仿宋_GB2312" w:cs="Times New Roman"/>
            <w:bCs/>
            <w:sz w:val="28"/>
            <w:szCs w:val="28"/>
          </w:rPr>
          <w:t>附件</w:t>
        </w:r>
        <w:r w:rsidR="00A1033D" w:rsidRPr="0036039F">
          <w:rPr>
            <w:rFonts w:ascii="Times New Roman" w:eastAsia="仿宋_GB2312" w:hAnsi="Times New Roman" w:cs="Times New Roman"/>
            <w:bCs/>
            <w:sz w:val="28"/>
            <w:szCs w:val="28"/>
          </w:rPr>
          <w:t>2</w:t>
        </w:r>
        <w:r w:rsidR="00A1033D" w:rsidRPr="0036039F">
          <w:rPr>
            <w:rFonts w:ascii="Times New Roman" w:eastAsia="仿宋_GB2312" w:hAnsi="仿宋_GB2312" w:cs="Times New Roman"/>
            <w:bCs/>
            <w:sz w:val="28"/>
            <w:szCs w:val="28"/>
          </w:rPr>
          <w:t>湖南省既有住宅加装电梯项目用地规划许可阶段、工程建设许可阶段和施工许可阶段办事指南、申请表单、申报材料清单</w:t>
        </w:r>
        <w:r w:rsidR="00A1033D" w:rsidRPr="0036039F">
          <w:rPr>
            <w:rFonts w:ascii="Times New Roman" w:eastAsia="仿宋_GB2312" w:hAnsi="Times New Roman" w:cs="Times New Roman"/>
            <w:bCs/>
            <w:sz w:val="28"/>
            <w:szCs w:val="28"/>
          </w:rPr>
          <w:tab/>
          <w:t>1</w:t>
        </w:r>
      </w:hyperlink>
      <w:r w:rsidR="00CC317B" w:rsidRPr="00CC317B">
        <w:rPr>
          <w:rFonts w:ascii="Times New Roman" w:eastAsia="仿宋_GB2312" w:hAnsi="Times New Roman" w:cs="Times New Roman" w:hint="eastAsia"/>
          <w:bCs/>
          <w:sz w:val="28"/>
          <w:szCs w:val="28"/>
        </w:rPr>
        <w:t>4</w:t>
      </w:r>
    </w:p>
    <w:p w:rsidR="00692A02" w:rsidRPr="0036039F" w:rsidRDefault="00766A3F">
      <w:pPr>
        <w:pStyle w:val="WPSOffice1"/>
        <w:tabs>
          <w:tab w:val="right" w:leader="dot" w:pos="8306"/>
        </w:tabs>
        <w:rPr>
          <w:rFonts w:ascii="Times New Roman" w:eastAsia="仿宋_GB2312" w:hAnsi="Times New Roman" w:cs="Times New Roman"/>
          <w:bCs/>
          <w:sz w:val="28"/>
          <w:szCs w:val="28"/>
        </w:rPr>
      </w:pPr>
      <w:hyperlink w:anchor="_Toc27594" w:history="1">
        <w:r w:rsidR="00A1033D" w:rsidRPr="0036039F">
          <w:rPr>
            <w:rFonts w:ascii="Times New Roman" w:eastAsia="仿宋_GB2312" w:hAnsi="仿宋_GB2312" w:cs="Times New Roman"/>
            <w:bCs/>
            <w:sz w:val="28"/>
            <w:szCs w:val="28"/>
          </w:rPr>
          <w:t>附件</w:t>
        </w:r>
        <w:r w:rsidR="00A1033D" w:rsidRPr="0036039F">
          <w:rPr>
            <w:rFonts w:ascii="Times New Roman" w:eastAsia="仿宋_GB2312" w:hAnsi="Times New Roman" w:cs="Times New Roman"/>
            <w:bCs/>
            <w:sz w:val="28"/>
            <w:szCs w:val="28"/>
          </w:rPr>
          <w:t>3</w:t>
        </w:r>
        <w:r w:rsidR="00A1033D" w:rsidRPr="0036039F">
          <w:rPr>
            <w:rFonts w:ascii="Times New Roman" w:eastAsia="仿宋_GB2312" w:hAnsi="仿宋_GB2312" w:cs="Times New Roman"/>
            <w:bCs/>
            <w:sz w:val="28"/>
            <w:szCs w:val="28"/>
          </w:rPr>
          <w:t>湖南省既有住宅加装电梯项目竣工验收阶段办事指南、申请表单、申报材料清单</w:t>
        </w:r>
        <w:r w:rsidR="00A1033D" w:rsidRPr="0036039F">
          <w:rPr>
            <w:rFonts w:ascii="Times New Roman" w:eastAsia="仿宋_GB2312" w:hAnsi="Times New Roman" w:cs="Times New Roman"/>
            <w:bCs/>
            <w:sz w:val="28"/>
            <w:szCs w:val="28"/>
          </w:rPr>
          <w:tab/>
        </w:r>
      </w:hyperlink>
      <w:hyperlink w:anchor="_Toc3095" w:history="1">
        <w:r w:rsidR="00C87EE5">
          <w:rPr>
            <w:rFonts w:ascii="Times New Roman" w:eastAsia="仿宋_GB2312" w:hAnsi="仿宋_GB2312" w:cs="Times New Roman" w:hint="eastAsia"/>
            <w:bCs/>
            <w:sz w:val="28"/>
            <w:szCs w:val="28"/>
          </w:rPr>
          <w:t>31</w:t>
        </w:r>
      </w:hyperlink>
    </w:p>
    <w:p w:rsidR="00692A02" w:rsidRPr="00C87EE5" w:rsidRDefault="00766A3F">
      <w:pPr>
        <w:pStyle w:val="WPSOffice1"/>
        <w:tabs>
          <w:tab w:val="right" w:leader="dot" w:pos="8306"/>
        </w:tabs>
        <w:rPr>
          <w:rFonts w:ascii="Times New Roman" w:eastAsia="仿宋_GB2312" w:hAnsi="Times New Roman" w:cs="Times New Roman"/>
          <w:bCs/>
          <w:sz w:val="28"/>
          <w:szCs w:val="28"/>
        </w:rPr>
      </w:pPr>
      <w:hyperlink w:anchor="_Toc6179" w:history="1">
        <w:r w:rsidR="00A1033D" w:rsidRPr="0036039F">
          <w:rPr>
            <w:rFonts w:ascii="Times New Roman" w:eastAsia="仿宋_GB2312" w:hAnsi="仿宋_GB2312" w:cs="Times New Roman"/>
            <w:bCs/>
            <w:sz w:val="28"/>
            <w:szCs w:val="28"/>
          </w:rPr>
          <w:t>附件</w:t>
        </w:r>
        <w:r w:rsidR="00A1033D" w:rsidRPr="0036039F">
          <w:rPr>
            <w:rFonts w:ascii="Times New Roman" w:eastAsia="仿宋_GB2312" w:hAnsi="Times New Roman" w:cs="Times New Roman"/>
            <w:bCs/>
            <w:sz w:val="28"/>
            <w:szCs w:val="28"/>
          </w:rPr>
          <w:t>5</w:t>
        </w:r>
        <w:r w:rsidR="00A1033D" w:rsidRPr="0036039F">
          <w:rPr>
            <w:rFonts w:ascii="Times New Roman" w:eastAsia="仿宋_GB2312" w:hAnsi="仿宋_GB2312" w:cs="Times New Roman"/>
            <w:bCs/>
            <w:sz w:val="28"/>
            <w:szCs w:val="28"/>
          </w:rPr>
          <w:t>湖南省既有住宅加装电梯项目审批流程指导图</w:t>
        </w:r>
        <w:r w:rsidR="00A1033D" w:rsidRPr="0036039F">
          <w:rPr>
            <w:rFonts w:ascii="Times New Roman" w:eastAsia="仿宋_GB2312" w:hAnsi="Times New Roman" w:cs="Times New Roman"/>
            <w:bCs/>
            <w:sz w:val="28"/>
            <w:szCs w:val="28"/>
          </w:rPr>
          <w:tab/>
          <w:t>3</w:t>
        </w:r>
      </w:hyperlink>
      <w:r w:rsidRPr="0036039F">
        <w:rPr>
          <w:rFonts w:ascii="Times New Roman" w:hAnsi="Times New Roman" w:cs="Times New Roman"/>
        </w:rPr>
        <w:fldChar w:fldCharType="end"/>
      </w:r>
      <w:r w:rsidR="00C87EE5" w:rsidRPr="00C87EE5">
        <w:rPr>
          <w:rFonts w:ascii="Times New Roman" w:eastAsia="仿宋_GB2312" w:hAnsi="Times New Roman" w:cs="Times New Roman" w:hint="eastAsia"/>
          <w:bCs/>
          <w:sz w:val="28"/>
          <w:szCs w:val="28"/>
        </w:rPr>
        <w:t>3</w:t>
      </w:r>
    </w:p>
    <w:p w:rsidR="00692A02" w:rsidRPr="0036039F" w:rsidRDefault="00692A02">
      <w:pPr>
        <w:autoSpaceDE w:val="0"/>
        <w:autoSpaceDN w:val="0"/>
        <w:adjustRightInd w:val="0"/>
        <w:spacing w:line="720" w:lineRule="exact"/>
        <w:jc w:val="center"/>
        <w:rPr>
          <w:rFonts w:eastAsia="方正小标宋简体"/>
          <w:w w:val="95"/>
          <w:sz w:val="44"/>
          <w:szCs w:val="44"/>
        </w:rPr>
        <w:sectPr w:rsidR="00692A02" w:rsidRPr="0036039F" w:rsidSect="0036039F">
          <w:footerReference w:type="even" r:id="rId6"/>
          <w:footerReference w:type="default" r:id="rId7"/>
          <w:pgSz w:w="11906" w:h="16838" w:code="9"/>
          <w:pgMar w:top="2098" w:right="1588" w:bottom="2098" w:left="1588" w:header="1701" w:footer="1701" w:gutter="0"/>
          <w:pgNumType w:start="3"/>
          <w:cols w:space="425"/>
          <w:docGrid w:type="linesAndChars" w:linePitch="574" w:charSpace="-1683"/>
        </w:sectPr>
      </w:pPr>
      <w:bookmarkStart w:id="2" w:name="_Toc16963"/>
    </w:p>
    <w:p w:rsidR="00692A02" w:rsidRPr="0036039F" w:rsidRDefault="00A1033D" w:rsidP="0036039F">
      <w:pPr>
        <w:autoSpaceDE w:val="0"/>
        <w:autoSpaceDN w:val="0"/>
        <w:adjustRightInd w:val="0"/>
        <w:spacing w:line="720" w:lineRule="exact"/>
        <w:jc w:val="center"/>
        <w:outlineLvl w:val="0"/>
        <w:rPr>
          <w:rFonts w:eastAsia="方正小标宋简体"/>
          <w:w w:val="95"/>
          <w:sz w:val="44"/>
          <w:szCs w:val="44"/>
        </w:rPr>
      </w:pPr>
      <w:bookmarkStart w:id="3" w:name="_Toc23781"/>
      <w:r w:rsidRPr="0036039F">
        <w:rPr>
          <w:rFonts w:eastAsia="方正小标宋简体"/>
          <w:w w:val="95"/>
          <w:sz w:val="44"/>
          <w:szCs w:val="44"/>
        </w:rPr>
        <w:lastRenderedPageBreak/>
        <w:t>湖南省既有住宅加装电梯项目审批工作指南</w:t>
      </w:r>
      <w:bookmarkEnd w:id="2"/>
      <w:bookmarkEnd w:id="3"/>
    </w:p>
    <w:p w:rsidR="00692A02" w:rsidRPr="0036039F" w:rsidRDefault="00692A02" w:rsidP="0036039F">
      <w:pPr>
        <w:rPr>
          <w:rFonts w:eastAsia="方正小标宋简体"/>
          <w:szCs w:val="32"/>
        </w:rPr>
      </w:pPr>
    </w:p>
    <w:p w:rsidR="00692A02" w:rsidRPr="0036039F" w:rsidRDefault="00A1033D" w:rsidP="0036039F">
      <w:pPr>
        <w:ind w:firstLineChars="200" w:firstLine="624"/>
        <w:outlineLvl w:val="0"/>
        <w:rPr>
          <w:rFonts w:eastAsia="黑体"/>
          <w:szCs w:val="32"/>
        </w:rPr>
      </w:pPr>
      <w:bookmarkStart w:id="4" w:name="_Toc581"/>
      <w:r w:rsidRPr="0036039F">
        <w:rPr>
          <w:rFonts w:eastAsia="黑体" w:hAnsi="黑体"/>
          <w:szCs w:val="32"/>
        </w:rPr>
        <w:t>一、适用范围</w:t>
      </w:r>
      <w:bookmarkEnd w:id="4"/>
    </w:p>
    <w:p w:rsidR="00692A02" w:rsidRPr="0036039F" w:rsidRDefault="00A1033D" w:rsidP="0036039F">
      <w:pPr>
        <w:ind w:firstLineChars="200" w:firstLine="624"/>
        <w:rPr>
          <w:rFonts w:eastAsia="仿宋_GB2312"/>
          <w:kern w:val="0"/>
          <w:szCs w:val="32"/>
        </w:rPr>
      </w:pPr>
      <w:r w:rsidRPr="0036039F">
        <w:rPr>
          <w:rFonts w:eastAsia="仿宋_GB2312"/>
          <w:kern w:val="0"/>
          <w:szCs w:val="32"/>
        </w:rPr>
        <w:t>县级以上（含县级）城市规划区范围内已取得房屋所有权证并投入使用，未设电梯，近期未列入房屋征收范围或计划，满足安全要求的既有住宅。</w:t>
      </w:r>
    </w:p>
    <w:p w:rsidR="00692A02" w:rsidRPr="0036039F" w:rsidRDefault="00A1033D" w:rsidP="0036039F">
      <w:pPr>
        <w:pStyle w:val="a0"/>
        <w:spacing w:before="0"/>
        <w:ind w:left="0" w:firstLineChars="200" w:firstLine="624"/>
        <w:jc w:val="both"/>
        <w:rPr>
          <w:rFonts w:ascii="Times New Roman" w:eastAsia="仿宋_GB2312"/>
          <w:lang w:eastAsia="zh-CN"/>
        </w:rPr>
      </w:pPr>
      <w:r w:rsidRPr="0036039F">
        <w:rPr>
          <w:rFonts w:ascii="Times New Roman" w:eastAsia="仿宋_GB2312"/>
          <w:lang w:eastAsia="zh-CN"/>
        </w:rPr>
        <w:t>本指南审批内容仅包括既有住宅加装电梯项目土建工程。电梯设备安装、使用、维保等审批及监管按照《特种设备安全法》《特种设备安全监察条例》等相关法律法规执行。</w:t>
      </w:r>
    </w:p>
    <w:p w:rsidR="00692A02" w:rsidRPr="0036039F" w:rsidRDefault="00A1033D" w:rsidP="0036039F">
      <w:pPr>
        <w:ind w:firstLineChars="200" w:firstLine="624"/>
        <w:outlineLvl w:val="0"/>
        <w:rPr>
          <w:rFonts w:eastAsia="黑体"/>
          <w:szCs w:val="32"/>
        </w:rPr>
      </w:pPr>
      <w:bookmarkStart w:id="5" w:name="_Toc9074"/>
      <w:r w:rsidRPr="0036039F">
        <w:rPr>
          <w:rFonts w:eastAsia="黑体" w:hAnsi="黑体"/>
          <w:szCs w:val="32"/>
        </w:rPr>
        <w:t>二、实施主体</w:t>
      </w:r>
      <w:bookmarkEnd w:id="5"/>
    </w:p>
    <w:p w:rsidR="00692A02" w:rsidRPr="0036039F" w:rsidRDefault="00A1033D" w:rsidP="0036039F">
      <w:pPr>
        <w:ind w:firstLineChars="200" w:firstLine="624"/>
        <w:rPr>
          <w:rFonts w:eastAsia="仿宋_GB2312"/>
          <w:kern w:val="0"/>
          <w:szCs w:val="32"/>
        </w:rPr>
      </w:pPr>
      <w:r w:rsidRPr="0036039F">
        <w:rPr>
          <w:rFonts w:eastAsia="仿宋_GB2312"/>
          <w:kern w:val="0"/>
          <w:szCs w:val="32"/>
        </w:rPr>
        <w:t>同意增设电梯的所有业主是增设电梯的申请主体。经申请主体协商同意，可委托物业服务企业、项目管理公司等作为实施主体，负责组织协调工程报建、设备采购、工程实施、运行管理、维护保养等相关工作。</w:t>
      </w:r>
    </w:p>
    <w:p w:rsidR="00692A02" w:rsidRPr="0036039F" w:rsidRDefault="00A1033D" w:rsidP="0036039F">
      <w:pPr>
        <w:ind w:firstLineChars="200" w:firstLine="624"/>
        <w:rPr>
          <w:rFonts w:eastAsia="仿宋_GB2312"/>
          <w:kern w:val="0"/>
          <w:szCs w:val="32"/>
        </w:rPr>
      </w:pPr>
      <w:r w:rsidRPr="0036039F">
        <w:rPr>
          <w:rFonts w:eastAsia="仿宋_GB2312"/>
          <w:kern w:val="0"/>
          <w:szCs w:val="32"/>
        </w:rPr>
        <w:t>鼓励企业采用设计</w:t>
      </w:r>
      <w:r w:rsidRPr="0036039F">
        <w:rPr>
          <w:rFonts w:eastAsia="仿宋_GB2312"/>
          <w:kern w:val="0"/>
          <w:szCs w:val="32"/>
        </w:rPr>
        <w:t>—</w:t>
      </w:r>
      <w:r w:rsidRPr="0036039F">
        <w:rPr>
          <w:rFonts w:eastAsia="仿宋_GB2312"/>
          <w:kern w:val="0"/>
          <w:szCs w:val="32"/>
        </w:rPr>
        <w:t>施工总承包的方式整体运作既有住宅增设电梯项目。</w:t>
      </w:r>
    </w:p>
    <w:p w:rsidR="00692A02" w:rsidRPr="0036039F" w:rsidRDefault="00A1033D" w:rsidP="0036039F">
      <w:pPr>
        <w:ind w:firstLineChars="200" w:firstLine="624"/>
        <w:outlineLvl w:val="0"/>
        <w:rPr>
          <w:rFonts w:eastAsia="黑体"/>
          <w:szCs w:val="32"/>
        </w:rPr>
      </w:pPr>
      <w:bookmarkStart w:id="6" w:name="_Toc18387"/>
      <w:r w:rsidRPr="0036039F">
        <w:rPr>
          <w:rFonts w:eastAsia="黑体" w:hAnsi="黑体"/>
          <w:szCs w:val="32"/>
        </w:rPr>
        <w:t>三、项目分类和流程划分</w:t>
      </w:r>
      <w:bookmarkEnd w:id="6"/>
    </w:p>
    <w:p w:rsidR="00692A02" w:rsidRPr="0036039F" w:rsidRDefault="00A1033D" w:rsidP="0036039F">
      <w:pPr>
        <w:ind w:firstLineChars="200" w:firstLine="624"/>
        <w:rPr>
          <w:szCs w:val="32"/>
        </w:rPr>
      </w:pPr>
      <w:r w:rsidRPr="0036039F">
        <w:rPr>
          <w:rFonts w:eastAsia="仿宋_GB2312"/>
          <w:kern w:val="0"/>
          <w:szCs w:val="32"/>
        </w:rPr>
        <w:t>既有住宅加装电梯项目审批报建前，需完成意见协同等工作，正式报建后审批流程划分为用地规划许可、工程建设许可、施工许可、竣工验收四个阶段。用地规划许可阶段、工程建设许可阶段与施工许可阶段合并办理，由住房城乡建设主管部门牵头，主</w:t>
      </w:r>
      <w:r w:rsidRPr="0036039F">
        <w:rPr>
          <w:rFonts w:eastAsia="仿宋_GB2312"/>
          <w:kern w:val="0"/>
          <w:szCs w:val="32"/>
        </w:rPr>
        <w:lastRenderedPageBreak/>
        <w:t>要包括建设工程规划许可证核发、施工图设计文件审查（含消防）、建设工</w:t>
      </w:r>
      <w:bookmarkStart w:id="7" w:name="_GoBack"/>
      <w:bookmarkEnd w:id="7"/>
      <w:r w:rsidRPr="0036039F">
        <w:rPr>
          <w:rFonts w:eastAsia="仿宋_GB2312"/>
          <w:kern w:val="0"/>
          <w:szCs w:val="32"/>
        </w:rPr>
        <w:t>程质量安全监督手续办理并核发建筑工程施工许可证等。竣工验收阶段由住房城乡建设主管部门牵头，主要包括自然资源、消防、城建档案等联合验收及竣工验收备案等。本指南涵盖的均为我省权限内的审批事项和审批时限，不包括国家有关部委审批事项和审批时限。</w:t>
      </w:r>
    </w:p>
    <w:p w:rsidR="00692A02" w:rsidRPr="0036039F" w:rsidRDefault="00A1033D" w:rsidP="0036039F">
      <w:pPr>
        <w:ind w:firstLineChars="200" w:firstLine="624"/>
        <w:outlineLvl w:val="0"/>
        <w:rPr>
          <w:rFonts w:eastAsia="黑体"/>
          <w:szCs w:val="32"/>
        </w:rPr>
      </w:pPr>
      <w:bookmarkStart w:id="8" w:name="_Toc26020"/>
      <w:r w:rsidRPr="0036039F">
        <w:rPr>
          <w:rFonts w:eastAsia="黑体" w:hAnsi="黑体"/>
          <w:szCs w:val="32"/>
        </w:rPr>
        <w:t>四、办理程序</w:t>
      </w:r>
      <w:bookmarkEnd w:id="8"/>
    </w:p>
    <w:p w:rsidR="00692A02" w:rsidRPr="0036039F" w:rsidRDefault="00A1033D" w:rsidP="0036039F">
      <w:pPr>
        <w:ind w:firstLineChars="200" w:firstLine="626"/>
        <w:rPr>
          <w:rFonts w:eastAsia="黑体"/>
          <w:szCs w:val="32"/>
        </w:rPr>
      </w:pPr>
      <w:bookmarkStart w:id="9" w:name="_Toc17217"/>
      <w:r w:rsidRPr="0036039F">
        <w:rPr>
          <w:rFonts w:eastAsia="仿宋_GB2312"/>
          <w:b/>
          <w:bCs/>
          <w:kern w:val="0"/>
          <w:szCs w:val="32"/>
        </w:rPr>
        <w:t>（一）申请受理。</w:t>
      </w:r>
      <w:r w:rsidRPr="0036039F">
        <w:rPr>
          <w:rFonts w:eastAsia="仿宋_GB2312"/>
          <w:kern w:val="0"/>
          <w:szCs w:val="32"/>
        </w:rPr>
        <w:t>各阶段均实行</w:t>
      </w:r>
      <w:r w:rsidRPr="0036039F">
        <w:rPr>
          <w:rFonts w:eastAsia="仿宋_GB2312"/>
          <w:kern w:val="0"/>
          <w:szCs w:val="32"/>
        </w:rPr>
        <w:t>“</w:t>
      </w:r>
      <w:r w:rsidRPr="0036039F">
        <w:rPr>
          <w:rFonts w:eastAsia="仿宋_GB2312"/>
          <w:kern w:val="0"/>
          <w:szCs w:val="32"/>
        </w:rPr>
        <w:t>一份办事指南、一张申请表单、一套申报材料，完成多项审批</w:t>
      </w:r>
      <w:r w:rsidRPr="0036039F">
        <w:rPr>
          <w:rFonts w:eastAsia="仿宋_GB2312"/>
          <w:kern w:val="0"/>
          <w:szCs w:val="32"/>
        </w:rPr>
        <w:t>”</w:t>
      </w:r>
      <w:r w:rsidRPr="0036039F">
        <w:rPr>
          <w:rFonts w:eastAsia="仿宋_GB2312"/>
          <w:kern w:val="0"/>
          <w:szCs w:val="32"/>
        </w:rPr>
        <w:t>的运作模式。申请步骤如下：</w:t>
      </w:r>
      <w:bookmarkEnd w:id="9"/>
    </w:p>
    <w:p w:rsidR="00692A02" w:rsidRPr="0036039F" w:rsidRDefault="00A1033D" w:rsidP="0036039F">
      <w:pPr>
        <w:ind w:firstLineChars="200" w:firstLine="626"/>
        <w:rPr>
          <w:rFonts w:eastAsia="仿宋_GB2312"/>
          <w:szCs w:val="32"/>
        </w:rPr>
      </w:pPr>
      <w:r w:rsidRPr="0036039F">
        <w:rPr>
          <w:rFonts w:eastAsia="仿宋_GB2312"/>
          <w:b/>
          <w:szCs w:val="32"/>
        </w:rPr>
        <w:t>1</w:t>
      </w:r>
      <w:r w:rsidRPr="0036039F">
        <w:rPr>
          <w:rFonts w:eastAsia="仿宋_GB2312"/>
          <w:b/>
          <w:szCs w:val="32"/>
        </w:rPr>
        <w:t>．申请办理。</w:t>
      </w:r>
      <w:r w:rsidRPr="0036039F">
        <w:rPr>
          <w:rFonts w:eastAsia="仿宋_GB2312"/>
          <w:kern w:val="0"/>
          <w:szCs w:val="32"/>
        </w:rPr>
        <w:t>意见协同阶段有关工作完成后，申请人通过</w:t>
      </w:r>
      <w:r w:rsidRPr="0036039F">
        <w:rPr>
          <w:rFonts w:eastAsia="仿宋_GB2312"/>
          <w:kern w:val="0"/>
          <w:szCs w:val="32"/>
        </w:rPr>
        <w:t>“</w:t>
      </w:r>
      <w:r w:rsidRPr="0036039F">
        <w:rPr>
          <w:rFonts w:eastAsia="仿宋_GB2312"/>
          <w:kern w:val="0"/>
          <w:szCs w:val="32"/>
        </w:rPr>
        <w:t>湖南省既有住宅加装电梯项目管理平台</w:t>
      </w:r>
      <w:r w:rsidRPr="0036039F">
        <w:rPr>
          <w:rFonts w:eastAsia="仿宋_GB2312"/>
          <w:kern w:val="0"/>
          <w:szCs w:val="32"/>
        </w:rPr>
        <w:t>”</w:t>
      </w:r>
      <w:r w:rsidRPr="0036039F">
        <w:rPr>
          <w:rFonts w:eastAsia="仿宋_GB2312"/>
          <w:kern w:val="0"/>
          <w:szCs w:val="32"/>
        </w:rPr>
        <w:t>提交意见协同阶段申报材料，经属地住房城乡建设主管部门同意后自动跳转至湖南省工程建设项目审批管理系统（以下简称</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）提交项目申请，创建项目盒。每个审批阶段，申请人填报申请表单的有关信息后通过</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提交。申请人可自行选择</w:t>
      </w:r>
      <w:r w:rsidRPr="0036039F">
        <w:rPr>
          <w:rFonts w:eastAsia="仿宋_GB2312"/>
          <w:kern w:val="0"/>
          <w:szCs w:val="32"/>
        </w:rPr>
        <w:t>“</w:t>
      </w:r>
      <w:r w:rsidRPr="0036039F">
        <w:rPr>
          <w:rFonts w:eastAsia="仿宋_GB2312"/>
          <w:kern w:val="0"/>
          <w:szCs w:val="32"/>
        </w:rPr>
        <w:t>一次征询</w:t>
      </w:r>
      <w:r w:rsidRPr="0036039F">
        <w:rPr>
          <w:rFonts w:eastAsia="仿宋_GB2312"/>
          <w:kern w:val="0"/>
          <w:szCs w:val="32"/>
        </w:rPr>
        <w:t>”</w:t>
      </w:r>
      <w:r w:rsidRPr="0036039F">
        <w:rPr>
          <w:rFonts w:eastAsia="仿宋_GB2312"/>
          <w:kern w:val="0"/>
          <w:szCs w:val="32"/>
        </w:rPr>
        <w:t>服务，获取该阶段需办理的事项、对应办理部门以及申报材料。选择</w:t>
      </w:r>
      <w:r w:rsidRPr="0036039F">
        <w:rPr>
          <w:rFonts w:eastAsia="仿宋_GB2312"/>
          <w:kern w:val="0"/>
          <w:szCs w:val="32"/>
        </w:rPr>
        <w:t>“</w:t>
      </w:r>
      <w:r w:rsidRPr="0036039F">
        <w:rPr>
          <w:rFonts w:eastAsia="仿宋_GB2312"/>
          <w:kern w:val="0"/>
          <w:szCs w:val="32"/>
        </w:rPr>
        <w:t>一次征询</w:t>
      </w:r>
      <w:r w:rsidRPr="0036039F">
        <w:rPr>
          <w:rFonts w:eastAsia="仿宋_GB2312"/>
          <w:kern w:val="0"/>
          <w:szCs w:val="32"/>
        </w:rPr>
        <w:t>”</w:t>
      </w:r>
      <w:r w:rsidRPr="0036039F">
        <w:rPr>
          <w:rFonts w:eastAsia="仿宋_GB2312"/>
          <w:kern w:val="0"/>
          <w:szCs w:val="32"/>
        </w:rPr>
        <w:t>服务的，申请人通过</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填报申请表单有关信息后，点击</w:t>
      </w:r>
      <w:r w:rsidRPr="0036039F">
        <w:rPr>
          <w:rFonts w:eastAsia="仿宋_GB2312"/>
          <w:kern w:val="0"/>
          <w:szCs w:val="32"/>
        </w:rPr>
        <w:t>“</w:t>
      </w:r>
      <w:r w:rsidRPr="0036039F">
        <w:rPr>
          <w:rFonts w:eastAsia="仿宋_GB2312"/>
          <w:kern w:val="0"/>
          <w:szCs w:val="32"/>
        </w:rPr>
        <w:t>一次征询</w:t>
      </w:r>
      <w:r w:rsidRPr="0036039F">
        <w:rPr>
          <w:rFonts w:eastAsia="仿宋_GB2312"/>
          <w:kern w:val="0"/>
          <w:szCs w:val="32"/>
        </w:rPr>
        <w:t>”</w:t>
      </w:r>
      <w:r w:rsidRPr="0036039F">
        <w:rPr>
          <w:rFonts w:eastAsia="仿宋_GB2312"/>
          <w:kern w:val="0"/>
          <w:szCs w:val="32"/>
        </w:rPr>
        <w:t>，</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自动将申请表单推送项目属地审批有关部门进行征询，被征询部门于</w:t>
      </w:r>
      <w:r w:rsidRPr="0036039F">
        <w:rPr>
          <w:rFonts w:eastAsia="仿宋_GB2312"/>
          <w:kern w:val="0"/>
          <w:szCs w:val="32"/>
        </w:rPr>
        <w:t>2</w:t>
      </w:r>
      <w:r w:rsidRPr="0036039F">
        <w:rPr>
          <w:rFonts w:eastAsia="仿宋_GB2312"/>
          <w:kern w:val="0"/>
          <w:szCs w:val="32"/>
        </w:rPr>
        <w:t>个工作日内明确该项目该阶段需要办理的申请事项、对应办理部门以及申报材料清单并反馈至牵头单位。未及时反馈征询意见的或征询意见存在疑问的，由牵头单位负责督促协调。牵头单位统一汇总后，</w:t>
      </w:r>
      <w:r w:rsidRPr="0036039F">
        <w:rPr>
          <w:rFonts w:eastAsia="仿宋_GB2312"/>
          <w:kern w:val="0"/>
          <w:szCs w:val="32"/>
        </w:rPr>
        <w:lastRenderedPageBreak/>
        <w:t>在工作时间即时</w:t>
      </w:r>
      <w:r w:rsidRPr="0036039F">
        <w:rPr>
          <w:rFonts w:eastAsia="仿宋_GB2312"/>
          <w:kern w:val="0"/>
          <w:szCs w:val="32"/>
        </w:rPr>
        <w:t>“</w:t>
      </w:r>
      <w:r w:rsidRPr="0036039F">
        <w:rPr>
          <w:rFonts w:eastAsia="仿宋_GB2312"/>
          <w:kern w:val="0"/>
          <w:szCs w:val="32"/>
        </w:rPr>
        <w:t>一单告知</w:t>
      </w:r>
      <w:r w:rsidRPr="0036039F">
        <w:rPr>
          <w:rFonts w:eastAsia="仿宋_GB2312"/>
          <w:kern w:val="0"/>
          <w:szCs w:val="32"/>
        </w:rPr>
        <w:t>”</w:t>
      </w:r>
      <w:r w:rsidRPr="0036039F">
        <w:rPr>
          <w:rFonts w:eastAsia="仿宋_GB2312"/>
          <w:kern w:val="0"/>
          <w:szCs w:val="32"/>
        </w:rPr>
        <w:t>申请人。</w:t>
      </w:r>
    </w:p>
    <w:p w:rsidR="00692A02" w:rsidRPr="0036039F" w:rsidRDefault="00A1033D" w:rsidP="0036039F">
      <w:pPr>
        <w:ind w:firstLineChars="200" w:firstLine="624"/>
        <w:rPr>
          <w:rFonts w:eastAsia="仿宋_GB2312"/>
          <w:kern w:val="0"/>
          <w:szCs w:val="32"/>
        </w:rPr>
      </w:pPr>
      <w:r w:rsidRPr="0036039F">
        <w:rPr>
          <w:rFonts w:eastAsia="仿宋_GB2312"/>
          <w:kern w:val="0"/>
          <w:szCs w:val="32"/>
        </w:rPr>
        <w:t>申请人在申请表单上勾选需要办理的事项，并通过</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上传申报材料。各地综合性实体政务大厅统一设置的工程建设项目审批综合服务窗口（以下简称</w:t>
      </w:r>
      <w:r w:rsidRPr="0036039F">
        <w:rPr>
          <w:rFonts w:eastAsia="仿宋_GB2312"/>
          <w:kern w:val="0"/>
          <w:szCs w:val="32"/>
        </w:rPr>
        <w:t>“</w:t>
      </w:r>
      <w:r w:rsidRPr="0036039F">
        <w:rPr>
          <w:rFonts w:eastAsia="仿宋_GB2312"/>
          <w:kern w:val="0"/>
          <w:szCs w:val="32"/>
        </w:rPr>
        <w:t>综合服务窗口</w:t>
      </w:r>
      <w:r w:rsidRPr="0036039F">
        <w:rPr>
          <w:rFonts w:eastAsia="仿宋_GB2312"/>
          <w:kern w:val="0"/>
          <w:szCs w:val="32"/>
        </w:rPr>
        <w:t>”</w:t>
      </w:r>
      <w:r w:rsidRPr="0036039F">
        <w:rPr>
          <w:rFonts w:eastAsia="仿宋_GB2312"/>
          <w:kern w:val="0"/>
          <w:szCs w:val="32"/>
        </w:rPr>
        <w:t>）原则上不收取纸质材料，对因特殊原因需收取纸质材料存档的，协助申请人上传至</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后，将纸质材料移交相应审批部门存档。各相应审批部门应告知需要收取纸质材料的具体情形，不能直接收取申请人的纸质材料。</w:t>
      </w:r>
    </w:p>
    <w:p w:rsidR="00692A02" w:rsidRPr="0036039F" w:rsidRDefault="00A1033D" w:rsidP="0036039F">
      <w:pPr>
        <w:ind w:firstLineChars="200" w:firstLine="626"/>
        <w:rPr>
          <w:rFonts w:eastAsia="仿宋_GB2312"/>
          <w:kern w:val="0"/>
          <w:szCs w:val="32"/>
        </w:rPr>
      </w:pPr>
      <w:r w:rsidRPr="0036039F">
        <w:rPr>
          <w:rFonts w:eastAsia="仿宋_GB2312"/>
          <w:b/>
          <w:szCs w:val="32"/>
        </w:rPr>
        <w:t>2</w:t>
      </w:r>
      <w:r w:rsidRPr="0036039F">
        <w:rPr>
          <w:rFonts w:eastAsia="仿宋_GB2312"/>
          <w:b/>
          <w:szCs w:val="32"/>
        </w:rPr>
        <w:t>．网上受理。</w:t>
      </w:r>
      <w:r w:rsidRPr="0036039F">
        <w:rPr>
          <w:rFonts w:eastAsia="仿宋_GB2312"/>
          <w:kern w:val="0"/>
          <w:szCs w:val="32"/>
        </w:rPr>
        <w:t>申请人提交申请后，</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自动通知各相关审批部门。各相关审批部门或综合服务窗口收到事项申请与申报材料后，对不属于本部门或窗口办理的事项，应于</w:t>
      </w:r>
      <w:r w:rsidRPr="0036039F">
        <w:rPr>
          <w:rFonts w:eastAsia="仿宋_GB2312"/>
          <w:kern w:val="0"/>
          <w:szCs w:val="32"/>
        </w:rPr>
        <w:t>1</w:t>
      </w:r>
      <w:r w:rsidRPr="0036039F">
        <w:rPr>
          <w:rFonts w:eastAsia="仿宋_GB2312"/>
          <w:kern w:val="0"/>
          <w:szCs w:val="32"/>
        </w:rPr>
        <w:t>个工作日内退回该事项申请，并通过</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告知申请人不予受理具体理由和该事项办理部门。</w:t>
      </w:r>
      <w:r w:rsidRPr="0036039F">
        <w:rPr>
          <w:rFonts w:eastAsia="仿宋_GB2312"/>
          <w:kern w:val="0"/>
          <w:szCs w:val="32"/>
        </w:rPr>
        <w:t>1</w:t>
      </w:r>
      <w:r w:rsidRPr="0036039F">
        <w:rPr>
          <w:rFonts w:eastAsia="仿宋_GB2312"/>
          <w:kern w:val="0"/>
          <w:szCs w:val="32"/>
        </w:rPr>
        <w:t>个工作日后未予退回的，视为受理。各相关审批部门或综合服务窗口受理事项申请后，系统自动告知申请人。</w:t>
      </w:r>
    </w:p>
    <w:p w:rsidR="00692A02" w:rsidRPr="0036039F" w:rsidRDefault="00A1033D" w:rsidP="0036039F">
      <w:pPr>
        <w:ind w:firstLineChars="200" w:firstLine="624"/>
        <w:rPr>
          <w:rFonts w:eastAsia="仿宋_GB2312"/>
          <w:szCs w:val="32"/>
        </w:rPr>
      </w:pPr>
      <w:r w:rsidRPr="0036039F">
        <w:rPr>
          <w:rFonts w:eastAsia="仿宋_GB2312"/>
          <w:kern w:val="0"/>
          <w:szCs w:val="32"/>
        </w:rPr>
        <w:t>如申请人提交申请表单后，发现某阶段申请表单信息填写错误或项目有关信息发生变化的，申请人须通过</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发起项目信息变更申请，并更改申报表单有关信息，由该阶段牵头单位将变更后的申请表单推送至该项目已经办结的审批事项和正在办理的审批事项的对应审批部门，有关审批部门于</w:t>
      </w:r>
      <w:r w:rsidRPr="0036039F">
        <w:rPr>
          <w:rFonts w:eastAsia="仿宋_GB2312"/>
          <w:kern w:val="0"/>
          <w:szCs w:val="32"/>
        </w:rPr>
        <w:t>2</w:t>
      </w:r>
      <w:r w:rsidRPr="0036039F">
        <w:rPr>
          <w:rFonts w:eastAsia="仿宋_GB2312"/>
          <w:kern w:val="0"/>
          <w:szCs w:val="32"/>
        </w:rPr>
        <w:t>个工作日内就申报信息变更是否影响已出具的审批结论或正在办理的审批事项提出意见，并通过</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反馈给牵头单位。由牵头</w:t>
      </w:r>
      <w:r w:rsidRPr="0036039F">
        <w:rPr>
          <w:rFonts w:eastAsia="仿宋_GB2312"/>
          <w:kern w:val="0"/>
          <w:szCs w:val="32"/>
        </w:rPr>
        <w:lastRenderedPageBreak/>
        <w:t>单位汇总所有反馈意见后即时告知申请人，申请人根据反馈意见继续办理或重新申报有关事项。</w:t>
      </w:r>
    </w:p>
    <w:p w:rsidR="00692A02" w:rsidRPr="0036039F" w:rsidRDefault="00A1033D" w:rsidP="0036039F">
      <w:pPr>
        <w:ind w:firstLineChars="200" w:firstLine="626"/>
        <w:rPr>
          <w:rFonts w:eastAsia="仿宋_GB2312"/>
          <w:kern w:val="0"/>
          <w:szCs w:val="32"/>
        </w:rPr>
      </w:pPr>
      <w:r w:rsidRPr="0036039F">
        <w:rPr>
          <w:rFonts w:eastAsia="仿宋_GB2312"/>
          <w:b/>
          <w:szCs w:val="32"/>
        </w:rPr>
        <w:t>3</w:t>
      </w:r>
      <w:r w:rsidRPr="0036039F">
        <w:rPr>
          <w:rFonts w:eastAsia="仿宋_GB2312"/>
          <w:b/>
          <w:szCs w:val="32"/>
        </w:rPr>
        <w:t>．办结与出件。</w:t>
      </w:r>
      <w:r w:rsidRPr="0036039F">
        <w:rPr>
          <w:rFonts w:eastAsia="仿宋_GB2312"/>
          <w:kern w:val="0"/>
          <w:szCs w:val="32"/>
        </w:rPr>
        <w:t>对符合法律法规和受理条件的，各相关审批部门应于规定时限内办结。全省工程建设项目审批时限自受理之日起计算，行政审批、备案和依法由政府组织、委托或购买服务的技术审查、中介服务均计入相应审批事项的审批时限。各工程建设项目审批事项可暂停审批计时的具体规则按照《湖南省工程建设项目审批工作指南（第四版）》执行。具备条件的审批部门可在</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签发生成电子证照（电子文书或审批成果文件）等或将专业审批管理系统生成的电子证照（电子文书或审批成果文件）推送至</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；不具备条件的审批部门应将有关审批成果文件、证照、文书等扫描上传至</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（系统自动对扫描文件添加水印，作为后续审批事项的依据），并在</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上填写审批成果文件、证照、文书中明确的有关审批成果数据。同时各相关审批部门需将审批成果文件的纸质原件转交实体综合服务窗口统一出件。对于未通过审批的事项，相关单位应在规定办理时限内退件，并将审批未通过的原因通过</w:t>
      </w:r>
      <w:r w:rsidRPr="0036039F">
        <w:rPr>
          <w:rFonts w:eastAsia="仿宋_GB2312"/>
          <w:kern w:val="0"/>
          <w:szCs w:val="32"/>
        </w:rPr>
        <w:t>“</w:t>
      </w:r>
      <w:r w:rsidRPr="0036039F">
        <w:rPr>
          <w:rFonts w:eastAsia="仿宋_GB2312"/>
          <w:kern w:val="0"/>
          <w:szCs w:val="32"/>
        </w:rPr>
        <w:t>工程审批系统</w:t>
      </w:r>
      <w:r w:rsidRPr="0036039F">
        <w:rPr>
          <w:rFonts w:eastAsia="仿宋_GB2312"/>
          <w:kern w:val="0"/>
          <w:szCs w:val="32"/>
        </w:rPr>
        <w:t>”</w:t>
      </w:r>
      <w:r w:rsidRPr="0036039F">
        <w:rPr>
          <w:rFonts w:eastAsia="仿宋_GB2312"/>
          <w:kern w:val="0"/>
          <w:szCs w:val="32"/>
        </w:rPr>
        <w:t>一次性告知申请人。</w:t>
      </w:r>
    </w:p>
    <w:p w:rsidR="00692A02" w:rsidRPr="0036039F" w:rsidRDefault="00A1033D" w:rsidP="0036039F">
      <w:pPr>
        <w:ind w:firstLineChars="200" w:firstLine="626"/>
        <w:rPr>
          <w:rFonts w:eastAsia="黑体"/>
          <w:szCs w:val="32"/>
        </w:rPr>
      </w:pPr>
      <w:bookmarkStart w:id="10" w:name="_Toc15721"/>
      <w:r w:rsidRPr="0036039F">
        <w:rPr>
          <w:rFonts w:eastAsia="仿宋_GB2312"/>
          <w:b/>
          <w:bCs/>
          <w:kern w:val="0"/>
          <w:szCs w:val="32"/>
        </w:rPr>
        <w:t>（二）各部门具体办理。</w:t>
      </w:r>
      <w:r w:rsidRPr="0036039F">
        <w:rPr>
          <w:rFonts w:eastAsia="仿宋_GB2312"/>
          <w:kern w:val="0"/>
          <w:szCs w:val="32"/>
        </w:rPr>
        <w:t>各阶段的办事指南、申请表单、申报材料清单以及相关事项清单、审批流程指导图详见附件</w:t>
      </w:r>
      <w:r w:rsidRPr="0036039F">
        <w:rPr>
          <w:rFonts w:eastAsia="仿宋_GB2312"/>
          <w:kern w:val="0"/>
          <w:szCs w:val="32"/>
        </w:rPr>
        <w:t>1-5</w:t>
      </w:r>
      <w:r w:rsidRPr="0036039F">
        <w:rPr>
          <w:rFonts w:eastAsia="仿宋_GB2312"/>
          <w:kern w:val="0"/>
          <w:szCs w:val="32"/>
        </w:rPr>
        <w:t>。</w:t>
      </w:r>
      <w:bookmarkEnd w:id="10"/>
    </w:p>
    <w:p w:rsidR="00692A02" w:rsidRPr="0036039F" w:rsidRDefault="00A1033D" w:rsidP="0036039F">
      <w:pPr>
        <w:ind w:firstLineChars="200" w:firstLine="624"/>
        <w:outlineLvl w:val="0"/>
        <w:rPr>
          <w:rFonts w:eastAsia="黑体"/>
          <w:szCs w:val="32"/>
        </w:rPr>
      </w:pPr>
      <w:bookmarkStart w:id="11" w:name="_Toc11620"/>
      <w:r w:rsidRPr="0036039F">
        <w:rPr>
          <w:rFonts w:eastAsia="黑体" w:hAnsi="黑体"/>
          <w:szCs w:val="32"/>
        </w:rPr>
        <w:t>五、保障措施</w:t>
      </w:r>
      <w:bookmarkEnd w:id="11"/>
    </w:p>
    <w:p w:rsidR="00692A02" w:rsidRPr="0036039F" w:rsidRDefault="00A1033D" w:rsidP="0036039F">
      <w:pPr>
        <w:ind w:firstLineChars="200" w:firstLine="626"/>
        <w:rPr>
          <w:rFonts w:eastAsia="仿宋_GB2312"/>
          <w:b/>
          <w:bCs/>
          <w:szCs w:val="32"/>
        </w:rPr>
      </w:pPr>
      <w:bookmarkStart w:id="12" w:name="_Toc32316"/>
      <w:bookmarkStart w:id="13" w:name="_Toc15306"/>
      <w:r w:rsidRPr="0036039F">
        <w:rPr>
          <w:rFonts w:eastAsia="仿宋_GB2312" w:hAnsi="仿宋_GB2312"/>
          <w:b/>
          <w:bCs/>
          <w:szCs w:val="32"/>
        </w:rPr>
        <w:t>（一）抓好全流程帮办代办</w:t>
      </w:r>
      <w:bookmarkEnd w:id="12"/>
      <w:bookmarkEnd w:id="13"/>
    </w:p>
    <w:p w:rsidR="00692A02" w:rsidRPr="0036039F" w:rsidRDefault="00A1033D" w:rsidP="0036039F">
      <w:pPr>
        <w:ind w:firstLineChars="200" w:firstLine="624"/>
        <w:rPr>
          <w:rFonts w:eastAsia="仿宋_GB2312"/>
          <w:szCs w:val="32"/>
        </w:rPr>
      </w:pPr>
      <w:bookmarkStart w:id="14" w:name="_Toc15953"/>
      <w:r w:rsidRPr="0036039F">
        <w:rPr>
          <w:rFonts w:eastAsia="仿宋_GB2312" w:hAnsi="仿宋_GB2312"/>
          <w:szCs w:val="32"/>
        </w:rPr>
        <w:lastRenderedPageBreak/>
        <w:t>建立健全村（居）民委员会联络、政务中心代办、部门联办的全流程帮代办机制。政务中心综合服务窗口帮办代办专班应明确帮办代办工作专员，主要负责宣传既有住宅加装电梯政策及审批管理流程，协助电梯加装申请人完善申报材料、限时全程代替办理业务、及时跟踪反馈办理进展、做好相关资料整理移交等工作。村（居）民委员会明确既有住宅加装电梯联络员，负责与电梯加装申请人、政务中心综合服务窗口帮办代办工作专员的联络协调。帮代办专员收到联络员提供的既有住宅加装电梯申请后，按照主动上门接受咨询、签订委托协议、限期代理办结、及时反馈协商等流程开展工作，及时给予电梯加装申请人进度回复，听取电梯加装申请人意见建议。</w:t>
      </w:r>
    </w:p>
    <w:p w:rsidR="00692A02" w:rsidRPr="0036039F" w:rsidRDefault="00A1033D" w:rsidP="0036039F">
      <w:pPr>
        <w:ind w:firstLineChars="200" w:firstLine="626"/>
        <w:rPr>
          <w:rFonts w:eastAsia="楷体_GB2312"/>
          <w:b/>
          <w:bCs/>
          <w:kern w:val="0"/>
          <w:szCs w:val="32"/>
        </w:rPr>
      </w:pPr>
      <w:bookmarkStart w:id="15" w:name="_Toc18561"/>
      <w:r w:rsidRPr="0036039F">
        <w:rPr>
          <w:rFonts w:eastAsia="楷体_GB2312" w:hAnsi="楷体_GB2312"/>
          <w:b/>
          <w:bCs/>
          <w:kern w:val="0"/>
          <w:szCs w:val="32"/>
        </w:rPr>
        <w:t>（二）做实全方位降费减负</w:t>
      </w:r>
      <w:bookmarkEnd w:id="14"/>
      <w:bookmarkEnd w:id="15"/>
    </w:p>
    <w:p w:rsidR="00692A02" w:rsidRPr="0036039F" w:rsidRDefault="00A1033D" w:rsidP="0036039F">
      <w:pPr>
        <w:ind w:firstLineChars="200" w:firstLine="624"/>
        <w:rPr>
          <w:rFonts w:eastAsia="仿宋_GB2312"/>
          <w:szCs w:val="32"/>
        </w:rPr>
      </w:pPr>
      <w:r w:rsidRPr="0036039F">
        <w:rPr>
          <w:rFonts w:eastAsia="仿宋_GB2312" w:hAnsi="仿宋_GB2312"/>
          <w:szCs w:val="32"/>
        </w:rPr>
        <w:t>鼓励有条件的市州、县市区人民政府统一采购既有住宅加装电梯测绘、勘察、设计、施工、工程质量检测等服务，供电梯加装申请人免费选择使用。没有条件实行政府统一采购的地区，市州、县市区人民政府应通过统一谈判竞价方式，确定参与本地区既有住宅加装电梯的测绘、勘察、设计、施工、电梯、工程质量检测服务等类别的参建企业名录，并明确进入名录企业的服务内容、服务质量和限价标准，供电梯加装申请人选用。电梯加装申请人可选用名录内企业，也可自行委托符合相应资质标准要求的参建企业。</w:t>
      </w:r>
    </w:p>
    <w:p w:rsidR="00692A02" w:rsidRPr="0036039F" w:rsidRDefault="00A1033D" w:rsidP="0036039F">
      <w:pPr>
        <w:ind w:firstLineChars="200" w:firstLine="624"/>
        <w:rPr>
          <w:rFonts w:eastAsia="仿宋_GB2312"/>
          <w:szCs w:val="32"/>
        </w:rPr>
      </w:pPr>
      <w:r w:rsidRPr="0036039F">
        <w:rPr>
          <w:rFonts w:eastAsia="仿宋_GB2312" w:hAnsi="仿宋_GB2312"/>
          <w:szCs w:val="32"/>
        </w:rPr>
        <w:t>既有住宅加装电梯自愿购买安全生产责任保险，绿色施工安</w:t>
      </w:r>
      <w:r w:rsidRPr="0036039F">
        <w:rPr>
          <w:rFonts w:eastAsia="仿宋_GB2312" w:hAnsi="仿宋_GB2312"/>
          <w:szCs w:val="32"/>
        </w:rPr>
        <w:lastRenderedPageBreak/>
        <w:t>全防护措施费不做强制性管理要求。</w:t>
      </w:r>
    </w:p>
    <w:p w:rsidR="00692A02" w:rsidRPr="0036039F" w:rsidRDefault="00A1033D" w:rsidP="0036039F">
      <w:pPr>
        <w:ind w:firstLineChars="200" w:firstLine="624"/>
        <w:rPr>
          <w:rFonts w:eastAsia="仿宋_GB2312"/>
          <w:szCs w:val="32"/>
        </w:rPr>
      </w:pPr>
      <w:r w:rsidRPr="0036039F">
        <w:rPr>
          <w:rFonts w:eastAsia="仿宋_GB2312" w:hAnsi="仿宋_GB2312"/>
          <w:szCs w:val="32"/>
        </w:rPr>
        <w:t>优化既有住宅加装电梯施工项目部关键人员岗位配置。同一县市区范围内，施工单位为同一家的，至少配备项目负责人</w:t>
      </w:r>
      <w:r w:rsidRPr="0036039F">
        <w:rPr>
          <w:rFonts w:eastAsia="仿宋_GB2312"/>
          <w:szCs w:val="32"/>
        </w:rPr>
        <w:t>1</w:t>
      </w:r>
      <w:r w:rsidRPr="0036039F">
        <w:rPr>
          <w:rFonts w:eastAsia="仿宋_GB2312" w:hAnsi="仿宋_GB2312"/>
          <w:szCs w:val="32"/>
        </w:rPr>
        <w:t>人，在下辖每个乡镇或街道辖区范围内至少配备技术负责人（兼任施工员、质量员）</w:t>
      </w:r>
      <w:r w:rsidRPr="0036039F">
        <w:rPr>
          <w:rFonts w:eastAsia="仿宋_GB2312"/>
          <w:szCs w:val="32"/>
        </w:rPr>
        <w:t>1</w:t>
      </w:r>
      <w:r w:rsidRPr="0036039F">
        <w:rPr>
          <w:rFonts w:eastAsia="仿宋_GB2312" w:hAnsi="仿宋_GB2312"/>
          <w:szCs w:val="32"/>
        </w:rPr>
        <w:t>人和专职安全员</w:t>
      </w:r>
      <w:r w:rsidRPr="0036039F">
        <w:rPr>
          <w:rFonts w:eastAsia="仿宋_GB2312"/>
          <w:szCs w:val="32"/>
        </w:rPr>
        <w:t>1</w:t>
      </w:r>
      <w:r w:rsidRPr="0036039F">
        <w:rPr>
          <w:rFonts w:eastAsia="仿宋_GB2312" w:hAnsi="仿宋_GB2312"/>
          <w:szCs w:val="32"/>
        </w:rPr>
        <w:t>人。市州、县市区住房城乡建设主管部门可针对属地既有住宅加装电梯项目实际情况，提出增配关键岗位人员的监管要求。</w:t>
      </w:r>
    </w:p>
    <w:p w:rsidR="00692A02" w:rsidRPr="0036039F" w:rsidRDefault="00692A02" w:rsidP="0036039F">
      <w:pPr>
        <w:ind w:firstLineChars="200" w:firstLine="624"/>
        <w:rPr>
          <w:rFonts w:eastAsia="仿宋_GB2312"/>
          <w:szCs w:val="32"/>
        </w:rPr>
      </w:pPr>
    </w:p>
    <w:p w:rsidR="0036039F" w:rsidRDefault="00A1033D" w:rsidP="0036039F">
      <w:pPr>
        <w:ind w:firstLineChars="200" w:firstLine="624"/>
        <w:outlineLvl w:val="1"/>
        <w:rPr>
          <w:rFonts w:eastAsia="仿宋_GB2312" w:hAnsi="仿宋_GB2312"/>
          <w:szCs w:val="32"/>
        </w:rPr>
      </w:pPr>
      <w:bookmarkStart w:id="16" w:name="_Toc24694"/>
      <w:r w:rsidRPr="0036039F">
        <w:rPr>
          <w:rFonts w:eastAsia="黑体" w:hAnsi="黑体"/>
          <w:szCs w:val="32"/>
        </w:rPr>
        <w:t>附件：</w:t>
      </w:r>
      <w:bookmarkEnd w:id="16"/>
      <w:r w:rsidRPr="0036039F">
        <w:rPr>
          <w:rFonts w:eastAsia="仿宋_GB2312"/>
          <w:szCs w:val="32"/>
        </w:rPr>
        <w:t>1</w:t>
      </w:r>
      <w:r w:rsidRPr="0036039F">
        <w:rPr>
          <w:rFonts w:eastAsia="仿宋_GB2312" w:hAnsi="仿宋_GB2312"/>
          <w:szCs w:val="32"/>
        </w:rPr>
        <w:t>．湖南省既有住宅加装电梯项目意见协同阶段办事</w:t>
      </w:r>
    </w:p>
    <w:p w:rsidR="00692A02" w:rsidRPr="0036039F" w:rsidRDefault="00A1033D" w:rsidP="0036039F">
      <w:pPr>
        <w:ind w:firstLineChars="670" w:firstLine="2089"/>
        <w:outlineLvl w:val="1"/>
        <w:rPr>
          <w:rFonts w:eastAsia="仿宋_GB2312"/>
          <w:szCs w:val="32"/>
        </w:rPr>
      </w:pPr>
      <w:r w:rsidRPr="0036039F">
        <w:rPr>
          <w:rFonts w:eastAsia="仿宋_GB2312" w:hAnsi="仿宋_GB2312"/>
          <w:szCs w:val="32"/>
        </w:rPr>
        <w:t>指南、申请表单、申报材料清单</w:t>
      </w:r>
    </w:p>
    <w:p w:rsidR="0036039F" w:rsidRDefault="00A1033D" w:rsidP="0036039F">
      <w:pPr>
        <w:ind w:firstLineChars="495" w:firstLine="1543"/>
        <w:outlineLvl w:val="1"/>
        <w:rPr>
          <w:rFonts w:eastAsia="仿宋_GB2312" w:hAnsi="仿宋_GB2312"/>
          <w:szCs w:val="32"/>
        </w:rPr>
      </w:pPr>
      <w:r w:rsidRPr="0036039F">
        <w:rPr>
          <w:rFonts w:eastAsia="仿宋_GB2312"/>
          <w:szCs w:val="32"/>
        </w:rPr>
        <w:t>2</w:t>
      </w:r>
      <w:r w:rsidRPr="0036039F">
        <w:rPr>
          <w:rFonts w:eastAsia="仿宋_GB2312" w:hAnsi="仿宋_GB2312"/>
          <w:szCs w:val="32"/>
        </w:rPr>
        <w:t>．湖南省既有住宅加装电梯项目用地规划许可阶段、</w:t>
      </w:r>
    </w:p>
    <w:p w:rsidR="0036039F" w:rsidRDefault="00A1033D" w:rsidP="0036039F">
      <w:pPr>
        <w:ind w:firstLineChars="642" w:firstLine="2002"/>
        <w:outlineLvl w:val="1"/>
        <w:rPr>
          <w:rFonts w:eastAsia="仿宋_GB2312" w:hAnsi="仿宋_GB2312"/>
          <w:szCs w:val="32"/>
        </w:rPr>
      </w:pPr>
      <w:r w:rsidRPr="0036039F">
        <w:rPr>
          <w:rFonts w:eastAsia="仿宋_GB2312" w:hAnsi="仿宋_GB2312"/>
          <w:szCs w:val="32"/>
        </w:rPr>
        <w:t>工程建设许可阶段和施工许可阶段办事指南、申请</w:t>
      </w:r>
    </w:p>
    <w:p w:rsidR="00692A02" w:rsidRPr="0036039F" w:rsidRDefault="00A1033D" w:rsidP="0036039F">
      <w:pPr>
        <w:ind w:firstLineChars="642" w:firstLine="2002"/>
        <w:outlineLvl w:val="1"/>
        <w:rPr>
          <w:rFonts w:eastAsia="仿宋_GB2312"/>
          <w:szCs w:val="32"/>
        </w:rPr>
      </w:pPr>
      <w:r w:rsidRPr="0036039F">
        <w:rPr>
          <w:rFonts w:eastAsia="仿宋_GB2312" w:hAnsi="仿宋_GB2312"/>
          <w:szCs w:val="32"/>
        </w:rPr>
        <w:t>表单、申报材料清单</w:t>
      </w:r>
    </w:p>
    <w:p w:rsidR="0036039F" w:rsidRDefault="00A1033D" w:rsidP="0036039F">
      <w:pPr>
        <w:ind w:firstLineChars="495" w:firstLine="1543"/>
        <w:outlineLvl w:val="1"/>
        <w:rPr>
          <w:rFonts w:eastAsia="仿宋_GB2312" w:hAnsi="仿宋_GB2312"/>
          <w:szCs w:val="32"/>
        </w:rPr>
      </w:pPr>
      <w:r w:rsidRPr="0036039F">
        <w:rPr>
          <w:rFonts w:eastAsia="仿宋_GB2312"/>
          <w:szCs w:val="32"/>
        </w:rPr>
        <w:t>3</w:t>
      </w:r>
      <w:r w:rsidRPr="0036039F">
        <w:rPr>
          <w:rFonts w:eastAsia="仿宋_GB2312" w:hAnsi="仿宋_GB2312"/>
          <w:szCs w:val="32"/>
        </w:rPr>
        <w:t>．湖南省既有住宅加装电梯项目竣工验收阶段办事</w:t>
      </w:r>
    </w:p>
    <w:p w:rsidR="00692A02" w:rsidRPr="0036039F" w:rsidRDefault="00A1033D" w:rsidP="0036039F">
      <w:pPr>
        <w:ind w:firstLineChars="670" w:firstLine="2089"/>
        <w:outlineLvl w:val="1"/>
        <w:rPr>
          <w:rFonts w:eastAsia="仿宋_GB2312"/>
          <w:szCs w:val="32"/>
        </w:rPr>
      </w:pPr>
      <w:r w:rsidRPr="0036039F">
        <w:rPr>
          <w:rFonts w:eastAsia="仿宋_GB2312" w:hAnsi="仿宋_GB2312"/>
          <w:szCs w:val="32"/>
        </w:rPr>
        <w:t>指南、申请表单、申报材料清单</w:t>
      </w:r>
    </w:p>
    <w:p w:rsidR="00692A02" w:rsidRPr="0036039F" w:rsidRDefault="00A1033D" w:rsidP="0036039F">
      <w:pPr>
        <w:ind w:firstLineChars="495" w:firstLine="1543"/>
        <w:outlineLvl w:val="1"/>
        <w:rPr>
          <w:rFonts w:eastAsia="仿宋_GB2312"/>
          <w:szCs w:val="32"/>
        </w:rPr>
      </w:pPr>
      <w:r w:rsidRPr="0036039F">
        <w:rPr>
          <w:rFonts w:eastAsia="仿宋_GB2312"/>
          <w:szCs w:val="32"/>
        </w:rPr>
        <w:t>4</w:t>
      </w:r>
      <w:r w:rsidRPr="0036039F">
        <w:rPr>
          <w:rFonts w:eastAsia="仿宋_GB2312" w:hAnsi="仿宋_GB2312"/>
          <w:szCs w:val="32"/>
        </w:rPr>
        <w:t>．湖南省既有住宅加装电梯项目审批有关事项清单</w:t>
      </w:r>
    </w:p>
    <w:p w:rsidR="00692A02" w:rsidRPr="0036039F" w:rsidRDefault="00A1033D" w:rsidP="0036039F">
      <w:pPr>
        <w:ind w:firstLineChars="495" w:firstLine="1543"/>
        <w:outlineLvl w:val="1"/>
        <w:rPr>
          <w:rFonts w:eastAsia="仿宋_GB2312"/>
          <w:szCs w:val="32"/>
        </w:rPr>
      </w:pPr>
      <w:r w:rsidRPr="0036039F">
        <w:rPr>
          <w:rFonts w:eastAsia="仿宋_GB2312"/>
          <w:szCs w:val="32"/>
        </w:rPr>
        <w:t>5</w:t>
      </w:r>
      <w:r w:rsidRPr="0036039F">
        <w:rPr>
          <w:rFonts w:eastAsia="仿宋_GB2312" w:hAnsi="仿宋_GB2312"/>
          <w:szCs w:val="32"/>
        </w:rPr>
        <w:t>．湖南省既有住宅加装电梯项目审批流程指导图</w:t>
      </w:r>
    </w:p>
    <w:sectPr w:rsidR="00692A02" w:rsidRPr="0036039F" w:rsidSect="0036039F">
      <w:pgSz w:w="11906" w:h="16838" w:code="9"/>
      <w:pgMar w:top="2098" w:right="1588" w:bottom="2098" w:left="1588" w:header="1701" w:footer="1701" w:gutter="0"/>
      <w:cols w:space="425"/>
      <w:docGrid w:type="linesAndChars" w:linePitch="574" w:charSpace="-16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039F" w:rsidRDefault="0036039F" w:rsidP="0036039F">
      <w:r>
        <w:separator/>
      </w:r>
    </w:p>
  </w:endnote>
  <w:endnote w:type="continuationSeparator" w:id="1">
    <w:p w:rsidR="0036039F" w:rsidRDefault="0036039F" w:rsidP="003603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4046"/>
      <w:docPartObj>
        <w:docPartGallery w:val="Page Numbers (Bottom of Page)"/>
        <w:docPartUnique/>
      </w:docPartObj>
    </w:sdtPr>
    <w:sdtContent>
      <w:p w:rsidR="0036039F" w:rsidRDefault="0036039F" w:rsidP="0036039F">
        <w:pPr>
          <w:pStyle w:val="a5"/>
          <w:snapToGrid/>
          <w:ind w:leftChars="100" w:left="320" w:rightChars="100" w:right="320"/>
        </w:pPr>
        <w:r w:rsidRPr="0036039F">
          <w:rPr>
            <w:rFonts w:asciiTheme="minorEastAsia" w:eastAsiaTheme="minorEastAsia" w:hAnsiTheme="minorEastAsia" w:hint="eastAsia"/>
            <w:sz w:val="28"/>
            <w:szCs w:val="28"/>
          </w:rPr>
          <w:t xml:space="preserve">— </w:t>
        </w:r>
        <w:r w:rsidR="00766A3F" w:rsidRPr="0036039F">
          <w:rPr>
            <w:rFonts w:asciiTheme="minorEastAsia" w:eastAsiaTheme="minorEastAsia" w:hAnsiTheme="minorEastAsia"/>
            <w:sz w:val="28"/>
            <w:szCs w:val="28"/>
          </w:rPr>
          <w:fldChar w:fldCharType="begin"/>
        </w:r>
        <w:r w:rsidRPr="0036039F">
          <w:rPr>
            <w:rFonts w:asciiTheme="minorEastAsia" w:eastAsiaTheme="minorEastAsia" w:hAnsiTheme="minorEastAsia"/>
            <w:sz w:val="28"/>
            <w:szCs w:val="28"/>
          </w:rPr>
          <w:instrText xml:space="preserve"> PAGE   \* MERGEFORMAT </w:instrText>
        </w:r>
        <w:r w:rsidR="00766A3F" w:rsidRPr="0036039F">
          <w:rPr>
            <w:rFonts w:asciiTheme="minorEastAsia" w:eastAsiaTheme="minorEastAsia" w:hAnsiTheme="minorEastAsia"/>
            <w:sz w:val="28"/>
            <w:szCs w:val="28"/>
          </w:rPr>
          <w:fldChar w:fldCharType="separate"/>
        </w:r>
        <w:r w:rsidR="000A2907" w:rsidRPr="000A2907">
          <w:rPr>
            <w:rFonts w:asciiTheme="minorEastAsia" w:eastAsiaTheme="minorEastAsia" w:hAnsiTheme="minorEastAsia"/>
            <w:noProof/>
            <w:sz w:val="28"/>
            <w:szCs w:val="28"/>
            <w:lang w:val="zh-CN"/>
          </w:rPr>
          <w:t>4</w:t>
        </w:r>
        <w:r w:rsidR="00766A3F" w:rsidRPr="0036039F">
          <w:rPr>
            <w:rFonts w:asciiTheme="minorEastAsia" w:eastAsiaTheme="minorEastAsia" w:hAnsiTheme="minorEastAsia"/>
            <w:sz w:val="28"/>
            <w:szCs w:val="28"/>
          </w:rPr>
          <w:fldChar w:fldCharType="end"/>
        </w:r>
        <w:r w:rsidRPr="0036039F">
          <w:rPr>
            <w:rFonts w:asciiTheme="minorEastAsia" w:eastAsiaTheme="minorEastAsia" w:hAnsiTheme="minorEastAsia" w:hint="eastAsia"/>
            <w:sz w:val="28"/>
            <w:szCs w:val="28"/>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4034"/>
      <w:docPartObj>
        <w:docPartGallery w:val="Page Numbers (Bottom of Page)"/>
        <w:docPartUnique/>
      </w:docPartObj>
    </w:sdtPr>
    <w:sdtContent>
      <w:p w:rsidR="0036039F" w:rsidRDefault="0036039F" w:rsidP="0036039F">
        <w:pPr>
          <w:pStyle w:val="a5"/>
          <w:snapToGrid/>
          <w:ind w:leftChars="100" w:left="320" w:rightChars="100" w:right="320"/>
          <w:jc w:val="right"/>
        </w:pPr>
        <w:r w:rsidRPr="0036039F">
          <w:rPr>
            <w:rFonts w:asciiTheme="minorEastAsia" w:eastAsiaTheme="minorEastAsia" w:hAnsiTheme="minorEastAsia" w:hint="eastAsia"/>
            <w:sz w:val="28"/>
            <w:szCs w:val="28"/>
          </w:rPr>
          <w:t xml:space="preserve">— </w:t>
        </w:r>
        <w:r w:rsidR="00766A3F" w:rsidRPr="0036039F">
          <w:rPr>
            <w:rFonts w:asciiTheme="minorEastAsia" w:eastAsiaTheme="minorEastAsia" w:hAnsiTheme="minorEastAsia"/>
            <w:sz w:val="28"/>
            <w:szCs w:val="28"/>
          </w:rPr>
          <w:fldChar w:fldCharType="begin"/>
        </w:r>
        <w:r w:rsidRPr="0036039F">
          <w:rPr>
            <w:rFonts w:asciiTheme="minorEastAsia" w:eastAsiaTheme="minorEastAsia" w:hAnsiTheme="minorEastAsia"/>
            <w:sz w:val="28"/>
            <w:szCs w:val="28"/>
          </w:rPr>
          <w:instrText xml:space="preserve"> PAGE   \* MERGEFORMAT </w:instrText>
        </w:r>
        <w:r w:rsidR="00766A3F" w:rsidRPr="0036039F">
          <w:rPr>
            <w:rFonts w:asciiTheme="minorEastAsia" w:eastAsiaTheme="minorEastAsia" w:hAnsiTheme="minorEastAsia"/>
            <w:sz w:val="28"/>
            <w:szCs w:val="28"/>
          </w:rPr>
          <w:fldChar w:fldCharType="separate"/>
        </w:r>
        <w:r w:rsidR="000A2907" w:rsidRPr="000A2907">
          <w:rPr>
            <w:rFonts w:asciiTheme="minorEastAsia" w:eastAsiaTheme="minorEastAsia" w:hAnsiTheme="minorEastAsia"/>
            <w:noProof/>
            <w:sz w:val="28"/>
            <w:szCs w:val="28"/>
            <w:lang w:val="zh-CN"/>
          </w:rPr>
          <w:t>3</w:t>
        </w:r>
        <w:r w:rsidR="00766A3F" w:rsidRPr="0036039F">
          <w:rPr>
            <w:rFonts w:asciiTheme="minorEastAsia" w:eastAsiaTheme="minorEastAsia" w:hAnsiTheme="minorEastAsia"/>
            <w:sz w:val="28"/>
            <w:szCs w:val="28"/>
          </w:rPr>
          <w:fldChar w:fldCharType="end"/>
        </w:r>
        <w:r w:rsidRPr="0036039F">
          <w:rPr>
            <w:rFonts w:asciiTheme="minorEastAsia" w:eastAsiaTheme="minorEastAsia" w:hAnsiTheme="minorEastAsia" w:hint="eastAsia"/>
            <w:sz w:val="28"/>
            <w:szCs w:val="28"/>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039F" w:rsidRDefault="0036039F" w:rsidP="0036039F">
      <w:r>
        <w:separator/>
      </w:r>
    </w:p>
  </w:footnote>
  <w:footnote w:type="continuationSeparator" w:id="1">
    <w:p w:rsidR="0036039F" w:rsidRDefault="0036039F" w:rsidP="003603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56"/>
  <w:drawingGridVerticalSpacing w:val="287"/>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hlZTM1MmE4ZWNkYjE0YzQ4YjY4MTg2MGI4YzEzZjMifQ=="/>
  </w:docVars>
  <w:rsids>
    <w:rsidRoot w:val="00692A02"/>
    <w:rsid w:val="00014D2D"/>
    <w:rsid w:val="000870BB"/>
    <w:rsid w:val="000A2907"/>
    <w:rsid w:val="00290D15"/>
    <w:rsid w:val="002B644A"/>
    <w:rsid w:val="0036039F"/>
    <w:rsid w:val="005427C1"/>
    <w:rsid w:val="006534B1"/>
    <w:rsid w:val="00692A02"/>
    <w:rsid w:val="006D52C9"/>
    <w:rsid w:val="00766A3F"/>
    <w:rsid w:val="00943045"/>
    <w:rsid w:val="0097336E"/>
    <w:rsid w:val="00A1033D"/>
    <w:rsid w:val="00C87EE5"/>
    <w:rsid w:val="00CC317B"/>
    <w:rsid w:val="00CE5EA1"/>
    <w:rsid w:val="00E47C13"/>
    <w:rsid w:val="01F21A2B"/>
    <w:rsid w:val="02026FF4"/>
    <w:rsid w:val="03764359"/>
    <w:rsid w:val="04925647"/>
    <w:rsid w:val="0636392C"/>
    <w:rsid w:val="06FD125B"/>
    <w:rsid w:val="079E7146"/>
    <w:rsid w:val="089E3E17"/>
    <w:rsid w:val="08A16ACD"/>
    <w:rsid w:val="0A4C6966"/>
    <w:rsid w:val="0C711B61"/>
    <w:rsid w:val="0F131A16"/>
    <w:rsid w:val="0F276507"/>
    <w:rsid w:val="0FE268D2"/>
    <w:rsid w:val="0FF528EF"/>
    <w:rsid w:val="105D7484"/>
    <w:rsid w:val="109C70AC"/>
    <w:rsid w:val="133C334F"/>
    <w:rsid w:val="1B675926"/>
    <w:rsid w:val="1C856F63"/>
    <w:rsid w:val="1ED029FA"/>
    <w:rsid w:val="20F0543A"/>
    <w:rsid w:val="22C72083"/>
    <w:rsid w:val="23260675"/>
    <w:rsid w:val="24A340C9"/>
    <w:rsid w:val="261D559F"/>
    <w:rsid w:val="26F4447D"/>
    <w:rsid w:val="277A5916"/>
    <w:rsid w:val="2819726B"/>
    <w:rsid w:val="29932E73"/>
    <w:rsid w:val="29F05C84"/>
    <w:rsid w:val="29F92976"/>
    <w:rsid w:val="2B4101B8"/>
    <w:rsid w:val="2C8A0135"/>
    <w:rsid w:val="2D68673A"/>
    <w:rsid w:val="2D6C5886"/>
    <w:rsid w:val="2FEA3851"/>
    <w:rsid w:val="322A55A6"/>
    <w:rsid w:val="33790C23"/>
    <w:rsid w:val="33ED7D2A"/>
    <w:rsid w:val="33FC76B3"/>
    <w:rsid w:val="34464D87"/>
    <w:rsid w:val="34627E5E"/>
    <w:rsid w:val="35031245"/>
    <w:rsid w:val="39642A9D"/>
    <w:rsid w:val="3A5C3E46"/>
    <w:rsid w:val="3F0538C0"/>
    <w:rsid w:val="3FA7706D"/>
    <w:rsid w:val="403C5A07"/>
    <w:rsid w:val="408B4A53"/>
    <w:rsid w:val="4213710C"/>
    <w:rsid w:val="451C04DF"/>
    <w:rsid w:val="46933C70"/>
    <w:rsid w:val="4A283870"/>
    <w:rsid w:val="4B9D1B9A"/>
    <w:rsid w:val="4C1E361F"/>
    <w:rsid w:val="4C2A2BB8"/>
    <w:rsid w:val="4DA150FB"/>
    <w:rsid w:val="4DA168EF"/>
    <w:rsid w:val="4E533E6B"/>
    <w:rsid w:val="4E712D20"/>
    <w:rsid w:val="4F4C3743"/>
    <w:rsid w:val="4F6C34E7"/>
    <w:rsid w:val="4FB8672C"/>
    <w:rsid w:val="50424AE5"/>
    <w:rsid w:val="52FA3E7B"/>
    <w:rsid w:val="54280A35"/>
    <w:rsid w:val="55727548"/>
    <w:rsid w:val="558204CB"/>
    <w:rsid w:val="5A655703"/>
    <w:rsid w:val="5C9E5258"/>
    <w:rsid w:val="5D134EF9"/>
    <w:rsid w:val="5D532599"/>
    <w:rsid w:val="5FC30F01"/>
    <w:rsid w:val="60750AB5"/>
    <w:rsid w:val="617701F5"/>
    <w:rsid w:val="62301C7A"/>
    <w:rsid w:val="636B397A"/>
    <w:rsid w:val="63A97DB1"/>
    <w:rsid w:val="64C733D4"/>
    <w:rsid w:val="66280ED6"/>
    <w:rsid w:val="66A456FB"/>
    <w:rsid w:val="674A015A"/>
    <w:rsid w:val="69836FA4"/>
    <w:rsid w:val="6A806F2D"/>
    <w:rsid w:val="6AA67D9D"/>
    <w:rsid w:val="6DCB5A8B"/>
    <w:rsid w:val="6FF04C94"/>
    <w:rsid w:val="70447E3C"/>
    <w:rsid w:val="70BB40FE"/>
    <w:rsid w:val="71DE4468"/>
    <w:rsid w:val="725102AD"/>
    <w:rsid w:val="73E6120B"/>
    <w:rsid w:val="7512402D"/>
    <w:rsid w:val="76215762"/>
    <w:rsid w:val="76DE441B"/>
    <w:rsid w:val="77732DB5"/>
    <w:rsid w:val="779A73D7"/>
    <w:rsid w:val="77B16634"/>
    <w:rsid w:val="785B7096"/>
    <w:rsid w:val="792D148C"/>
    <w:rsid w:val="7AC42CBA"/>
    <w:rsid w:val="7B02692A"/>
    <w:rsid w:val="7B346CFF"/>
    <w:rsid w:val="7C8D4BFF"/>
    <w:rsid w:val="7F631961"/>
    <w:rsid w:val="7F891705"/>
    <w:rsid w:val="7FC024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5" w:semiHidden="1" w:uiPriority="99"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36039F"/>
    <w:pPr>
      <w:widowControl w:val="0"/>
      <w:jc w:val="both"/>
    </w:pPr>
    <w:rPr>
      <w:rFonts w:ascii="Times New Roman" w:eastAsia="宋体"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qFormat/>
    <w:rsid w:val="00692A02"/>
    <w:pPr>
      <w:spacing w:before="5"/>
      <w:ind w:left="113"/>
      <w:jc w:val="left"/>
    </w:pPr>
    <w:rPr>
      <w:rFonts w:ascii="仿宋" w:eastAsia="仿宋"/>
      <w:kern w:val="0"/>
      <w:szCs w:val="32"/>
      <w:lang w:eastAsia="en-US"/>
    </w:rPr>
  </w:style>
  <w:style w:type="paragraph" w:styleId="5">
    <w:name w:val="toc 5"/>
    <w:basedOn w:val="a"/>
    <w:next w:val="a"/>
    <w:uiPriority w:val="99"/>
    <w:semiHidden/>
    <w:qFormat/>
    <w:rsid w:val="00692A02"/>
    <w:pPr>
      <w:ind w:leftChars="800" w:left="1680"/>
    </w:pPr>
  </w:style>
  <w:style w:type="paragraph" w:styleId="1">
    <w:name w:val="toc 1"/>
    <w:basedOn w:val="a"/>
    <w:next w:val="a"/>
    <w:qFormat/>
    <w:rsid w:val="00692A02"/>
  </w:style>
  <w:style w:type="paragraph" w:styleId="2">
    <w:name w:val="toc 2"/>
    <w:basedOn w:val="a"/>
    <w:next w:val="a"/>
    <w:qFormat/>
    <w:rsid w:val="00692A02"/>
    <w:pPr>
      <w:ind w:leftChars="200" w:left="420"/>
    </w:pPr>
  </w:style>
  <w:style w:type="paragraph" w:customStyle="1" w:styleId="WPSOffice1">
    <w:name w:val="WPSOffice手动目录 1"/>
    <w:qFormat/>
    <w:rsid w:val="00692A02"/>
  </w:style>
  <w:style w:type="paragraph" w:customStyle="1" w:styleId="WPSOffice2">
    <w:name w:val="WPSOffice手动目录 2"/>
    <w:qFormat/>
    <w:rsid w:val="00692A02"/>
    <w:pPr>
      <w:ind w:leftChars="200" w:left="200"/>
    </w:pPr>
  </w:style>
  <w:style w:type="paragraph" w:styleId="a4">
    <w:name w:val="header"/>
    <w:basedOn w:val="a"/>
    <w:link w:val="Char"/>
    <w:rsid w:val="003603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36039F"/>
    <w:rPr>
      <w:rFonts w:ascii="Times New Roman" w:eastAsia="宋体" w:hAnsi="Times New Roman" w:cs="Times New Roman"/>
      <w:kern w:val="2"/>
      <w:sz w:val="18"/>
      <w:szCs w:val="18"/>
    </w:rPr>
  </w:style>
  <w:style w:type="paragraph" w:styleId="a5">
    <w:name w:val="footer"/>
    <w:basedOn w:val="a"/>
    <w:link w:val="Char0"/>
    <w:uiPriority w:val="99"/>
    <w:rsid w:val="0036039F"/>
    <w:pPr>
      <w:tabs>
        <w:tab w:val="center" w:pos="4153"/>
        <w:tab w:val="right" w:pos="8306"/>
      </w:tabs>
      <w:snapToGrid w:val="0"/>
      <w:jc w:val="left"/>
    </w:pPr>
    <w:rPr>
      <w:sz w:val="18"/>
      <w:szCs w:val="18"/>
    </w:rPr>
  </w:style>
  <w:style w:type="character" w:customStyle="1" w:styleId="Char0">
    <w:name w:val="页脚 Char"/>
    <w:basedOn w:val="a1"/>
    <w:link w:val="a5"/>
    <w:uiPriority w:val="99"/>
    <w:rsid w:val="0036039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3248</Words>
  <Characters>353</Characters>
  <Application>Microsoft Office Word</Application>
  <DocSecurity>0</DocSecurity>
  <Lines>2</Lines>
  <Paragraphs>7</Paragraphs>
  <ScaleCrop>false</ScaleCrop>
  <Company/>
  <LinksUpToDate>false</LinksUpToDate>
  <CharactersWithSpaces>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贺雪莲 172.16.19.111</cp:lastModifiedBy>
  <cp:revision>2</cp:revision>
  <cp:lastPrinted>2023-07-28T01:59:00Z</cp:lastPrinted>
  <dcterms:created xsi:type="dcterms:W3CDTF">2023-07-28T03:32:00Z</dcterms:created>
  <dcterms:modified xsi:type="dcterms:W3CDTF">2023-07-28T03:32:00Z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26C6626DD91943FE8E05264E42DC0D42_13</vt:lpwstr>
  </property>
</Properties>
</file>