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924" w:type="dxa"/>
        <w:tblInd w:w="93" w:type="dxa"/>
        <w:tblLayout w:type="fixed"/>
        <w:tblLook w:val="04A0"/>
      </w:tblPr>
      <w:tblGrid>
        <w:gridCol w:w="1083"/>
        <w:gridCol w:w="7786"/>
        <w:gridCol w:w="2799"/>
        <w:gridCol w:w="2256"/>
      </w:tblGrid>
      <w:tr w:rsidR="00AD6729">
        <w:trPr>
          <w:trHeight w:val="480"/>
        </w:trPr>
        <w:tc>
          <w:tcPr>
            <w:tcW w:w="1083" w:type="dxa"/>
            <w:tcBorders>
              <w:top w:val="nil"/>
              <w:left w:val="nil"/>
              <w:bottom w:val="nil"/>
              <w:right w:val="nil"/>
            </w:tcBorders>
            <w:noWrap/>
            <w:vAlign w:val="center"/>
          </w:tcPr>
          <w:p w:rsidR="00AD6729" w:rsidRPr="00FC7409" w:rsidRDefault="00573C82" w:rsidP="00FC7409">
            <w:pPr>
              <w:widowControl/>
              <w:spacing w:afterLines="50"/>
              <w:jc w:val="left"/>
              <w:textAlignment w:val="center"/>
              <w:rPr>
                <w:rFonts w:ascii="黑体" w:eastAsia="黑体" w:hAnsi="黑体" w:cs="宋体"/>
                <w:color w:val="000000"/>
                <w:szCs w:val="32"/>
              </w:rPr>
            </w:pPr>
            <w:r w:rsidRPr="00FC7409">
              <w:rPr>
                <w:rFonts w:ascii="黑体" w:eastAsia="黑体" w:hAnsi="黑体" w:cs="宋体" w:hint="eastAsia"/>
                <w:color w:val="000000"/>
                <w:kern w:val="0"/>
                <w:szCs w:val="32"/>
                <w:lang/>
              </w:rPr>
              <w:t>附件</w:t>
            </w:r>
          </w:p>
        </w:tc>
        <w:tc>
          <w:tcPr>
            <w:tcW w:w="7786" w:type="dxa"/>
            <w:tcBorders>
              <w:top w:val="nil"/>
              <w:left w:val="nil"/>
              <w:bottom w:val="nil"/>
              <w:right w:val="nil"/>
            </w:tcBorders>
            <w:noWrap/>
            <w:vAlign w:val="center"/>
          </w:tcPr>
          <w:p w:rsidR="00AD6729" w:rsidRDefault="00AD6729">
            <w:pPr>
              <w:rPr>
                <w:rFonts w:ascii="宋体" w:eastAsia="宋体" w:hAnsi="宋体" w:cs="宋体"/>
                <w:color w:val="000000"/>
                <w:sz w:val="22"/>
                <w:szCs w:val="22"/>
              </w:rPr>
            </w:pPr>
          </w:p>
        </w:tc>
        <w:tc>
          <w:tcPr>
            <w:tcW w:w="2799" w:type="dxa"/>
            <w:tcBorders>
              <w:top w:val="nil"/>
              <w:left w:val="nil"/>
              <w:bottom w:val="nil"/>
              <w:right w:val="nil"/>
            </w:tcBorders>
            <w:noWrap/>
            <w:vAlign w:val="center"/>
          </w:tcPr>
          <w:p w:rsidR="00AD6729" w:rsidRDefault="00AD6729">
            <w:pPr>
              <w:rPr>
                <w:rFonts w:ascii="宋体" w:eastAsia="宋体" w:hAnsi="宋体" w:cs="宋体"/>
                <w:color w:val="000000"/>
                <w:sz w:val="22"/>
                <w:szCs w:val="22"/>
              </w:rPr>
            </w:pPr>
          </w:p>
        </w:tc>
        <w:tc>
          <w:tcPr>
            <w:tcW w:w="2256" w:type="dxa"/>
            <w:tcBorders>
              <w:top w:val="nil"/>
              <w:left w:val="nil"/>
              <w:bottom w:val="nil"/>
              <w:right w:val="nil"/>
            </w:tcBorders>
            <w:noWrap/>
            <w:vAlign w:val="center"/>
          </w:tcPr>
          <w:p w:rsidR="00AD6729" w:rsidRDefault="00AD6729">
            <w:pPr>
              <w:rPr>
                <w:rFonts w:ascii="宋体" w:eastAsia="宋体" w:hAnsi="宋体" w:cs="宋体"/>
                <w:color w:val="000000"/>
                <w:sz w:val="22"/>
                <w:szCs w:val="22"/>
              </w:rPr>
            </w:pPr>
          </w:p>
        </w:tc>
      </w:tr>
      <w:tr w:rsidR="00AD6729">
        <w:trPr>
          <w:trHeight w:val="600"/>
        </w:trPr>
        <w:tc>
          <w:tcPr>
            <w:tcW w:w="13924" w:type="dxa"/>
            <w:gridSpan w:val="4"/>
            <w:tcBorders>
              <w:top w:val="nil"/>
              <w:left w:val="nil"/>
              <w:bottom w:val="nil"/>
              <w:right w:val="nil"/>
            </w:tcBorders>
            <w:noWrap/>
            <w:vAlign w:val="center"/>
          </w:tcPr>
          <w:p w:rsidR="00AD6729" w:rsidRPr="00FC7409" w:rsidRDefault="00573C82">
            <w:pPr>
              <w:widowControl/>
              <w:jc w:val="center"/>
              <w:textAlignment w:val="center"/>
              <w:rPr>
                <w:rFonts w:ascii="方正小标宋简体" w:eastAsia="方正小标宋简体" w:hAnsi="方正小标宋简体" w:cs="方正小标宋简体"/>
                <w:color w:val="000000"/>
                <w:sz w:val="44"/>
                <w:szCs w:val="44"/>
              </w:rPr>
            </w:pPr>
            <w:r w:rsidRPr="00FC7409">
              <w:rPr>
                <w:rFonts w:ascii="方正小标宋简体" w:eastAsia="方正小标宋简体" w:hAnsi="方正小标宋简体" w:cs="方正小标宋简体" w:hint="eastAsia"/>
                <w:color w:val="000000"/>
                <w:kern w:val="0"/>
                <w:sz w:val="44"/>
                <w:szCs w:val="44"/>
                <w:lang/>
              </w:rPr>
              <w:t>湖南省住房和城乡建设厅</w:t>
            </w:r>
            <w:r w:rsidRPr="00FC7409">
              <w:rPr>
                <w:rFonts w:ascii="方正小标宋简体" w:eastAsia="方正小标宋简体" w:hAnsi="方正小标宋简体" w:cs="方正小标宋简体" w:hint="eastAsia"/>
                <w:color w:val="000000"/>
                <w:kern w:val="0"/>
                <w:sz w:val="44"/>
                <w:szCs w:val="44"/>
                <w:lang/>
              </w:rPr>
              <w:t>2023</w:t>
            </w:r>
            <w:r w:rsidRPr="00FC7409">
              <w:rPr>
                <w:rFonts w:ascii="方正小标宋简体" w:eastAsia="方正小标宋简体" w:hAnsi="方正小标宋简体" w:cs="方正小标宋简体" w:hint="eastAsia"/>
                <w:color w:val="000000"/>
                <w:kern w:val="0"/>
                <w:sz w:val="44"/>
                <w:szCs w:val="44"/>
                <w:lang/>
              </w:rPr>
              <w:t>年度普法重点任务清单</w:t>
            </w:r>
          </w:p>
        </w:tc>
      </w:tr>
      <w:tr w:rsidR="009B1147" w:rsidTr="005945AF">
        <w:trPr>
          <w:trHeight w:val="826"/>
        </w:trPr>
        <w:tc>
          <w:tcPr>
            <w:tcW w:w="1083"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s="黑体"/>
                <w:b/>
                <w:color w:val="000000"/>
                <w:sz w:val="21"/>
                <w:szCs w:val="21"/>
              </w:rPr>
            </w:pPr>
            <w:r w:rsidRPr="009B1147">
              <w:rPr>
                <w:rFonts w:ascii="宋体" w:eastAsia="宋体" w:hAnsi="宋体" w:cs="黑体" w:hint="eastAsia"/>
                <w:b/>
                <w:color w:val="000000"/>
                <w:kern w:val="0"/>
                <w:sz w:val="21"/>
                <w:szCs w:val="21"/>
                <w:lang/>
              </w:rPr>
              <w:t>序号</w:t>
            </w:r>
          </w:p>
        </w:tc>
        <w:tc>
          <w:tcPr>
            <w:tcW w:w="778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s="黑体"/>
                <w:b/>
                <w:color w:val="000000"/>
                <w:sz w:val="21"/>
                <w:szCs w:val="21"/>
              </w:rPr>
            </w:pPr>
            <w:r w:rsidRPr="009B1147">
              <w:rPr>
                <w:rFonts w:ascii="宋体" w:eastAsia="宋体" w:hAnsi="宋体" w:cs="黑体" w:hint="eastAsia"/>
                <w:b/>
                <w:color w:val="000000"/>
                <w:kern w:val="0"/>
                <w:sz w:val="21"/>
                <w:szCs w:val="21"/>
                <w:lang/>
              </w:rPr>
              <w:t>普法重点任务</w:t>
            </w:r>
          </w:p>
        </w:tc>
        <w:tc>
          <w:tcPr>
            <w:tcW w:w="2799"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s="黑体"/>
                <w:b/>
                <w:color w:val="000000"/>
                <w:sz w:val="21"/>
                <w:szCs w:val="21"/>
              </w:rPr>
            </w:pPr>
            <w:r w:rsidRPr="009B1147">
              <w:rPr>
                <w:rFonts w:ascii="宋体" w:eastAsia="宋体" w:hAnsi="宋体" w:cs="黑体" w:hint="eastAsia"/>
                <w:b/>
                <w:color w:val="000000"/>
                <w:kern w:val="0"/>
                <w:sz w:val="21"/>
                <w:szCs w:val="21"/>
                <w:lang/>
              </w:rPr>
              <w:t>责任处室</w:t>
            </w:r>
            <w:r w:rsidRPr="009B1147">
              <w:rPr>
                <w:rFonts w:ascii="宋体" w:eastAsia="宋体" w:hAnsi="宋体" w:cs="黑体" w:hint="eastAsia"/>
                <w:b/>
                <w:color w:val="000000"/>
                <w:kern w:val="0"/>
                <w:sz w:val="21"/>
                <w:szCs w:val="21"/>
                <w:lang/>
              </w:rPr>
              <w:br/>
              <w:t>（单位）</w:t>
            </w:r>
          </w:p>
        </w:tc>
        <w:tc>
          <w:tcPr>
            <w:tcW w:w="225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s="黑体"/>
                <w:b/>
                <w:color w:val="000000"/>
                <w:sz w:val="21"/>
                <w:szCs w:val="21"/>
              </w:rPr>
            </w:pPr>
            <w:r w:rsidRPr="009B1147">
              <w:rPr>
                <w:rFonts w:ascii="宋体" w:eastAsia="宋体" w:hAnsi="宋体" w:cs="黑体" w:hint="eastAsia"/>
                <w:b/>
                <w:color w:val="000000"/>
                <w:kern w:val="0"/>
                <w:sz w:val="21"/>
                <w:szCs w:val="21"/>
                <w:lang/>
              </w:rPr>
              <w:t>完成时限</w:t>
            </w:r>
          </w:p>
        </w:tc>
      </w:tr>
      <w:tr w:rsidR="009B1147">
        <w:trPr>
          <w:trHeight w:val="907"/>
        </w:trPr>
        <w:tc>
          <w:tcPr>
            <w:tcW w:w="1083"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sz w:val="21"/>
                <w:szCs w:val="21"/>
              </w:rPr>
            </w:pPr>
            <w:r w:rsidRPr="009B1147">
              <w:rPr>
                <w:rFonts w:ascii="宋体" w:eastAsia="宋体" w:hAnsi="宋体"/>
                <w:color w:val="000000"/>
                <w:kern w:val="0"/>
                <w:sz w:val="21"/>
                <w:szCs w:val="21"/>
                <w:lang/>
              </w:rPr>
              <w:t>1</w:t>
            </w:r>
          </w:p>
        </w:tc>
        <w:tc>
          <w:tcPr>
            <w:tcW w:w="778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left"/>
              <w:textAlignment w:val="center"/>
              <w:rPr>
                <w:rFonts w:ascii="宋体" w:eastAsia="宋体" w:hAnsi="宋体" w:cs="仿宋_GB2312"/>
                <w:color w:val="000000"/>
                <w:sz w:val="21"/>
                <w:szCs w:val="21"/>
              </w:rPr>
            </w:pPr>
            <w:r w:rsidRPr="009B1147">
              <w:rPr>
                <w:rStyle w:val="font61"/>
                <w:rFonts w:ascii="宋体" w:eastAsia="宋体" w:hAnsi="宋体" w:hint="default"/>
                <w:sz w:val="21"/>
                <w:szCs w:val="21"/>
                <w:lang/>
              </w:rPr>
              <w:t>深入学习习近平法治思想，将相关内容纳入年内厅党组中心组集中学法内容和本单位、本系统法治培训内容</w:t>
            </w:r>
            <w:r w:rsidRPr="009B1147">
              <w:rPr>
                <w:rStyle w:val="font11"/>
                <w:rFonts w:ascii="宋体" w:eastAsia="宋体" w:hAnsi="宋体" w:hint="default"/>
                <w:b w:val="0"/>
                <w:bCs/>
                <w:sz w:val="21"/>
                <w:szCs w:val="21"/>
                <w:lang/>
              </w:rPr>
              <w:t>，</w:t>
            </w:r>
            <w:r w:rsidRPr="009B1147">
              <w:rPr>
                <w:rStyle w:val="font61"/>
                <w:rFonts w:ascii="宋体" w:eastAsia="宋体" w:hAnsi="宋体" w:hint="default"/>
                <w:sz w:val="21"/>
                <w:szCs w:val="21"/>
                <w:lang/>
              </w:rPr>
              <w:t>开展宣讲不少于</w:t>
            </w:r>
            <w:r w:rsidRPr="009B1147">
              <w:rPr>
                <w:rStyle w:val="font91"/>
                <w:rFonts w:ascii="宋体" w:eastAsia="宋体" w:hAnsi="宋体"/>
                <w:sz w:val="21"/>
                <w:szCs w:val="21"/>
                <w:lang/>
              </w:rPr>
              <w:t>1</w:t>
            </w:r>
            <w:r w:rsidRPr="009B1147">
              <w:rPr>
                <w:rStyle w:val="font61"/>
                <w:rFonts w:ascii="宋体" w:eastAsia="宋体" w:hAnsi="宋体" w:hint="default"/>
                <w:sz w:val="21"/>
                <w:szCs w:val="21"/>
                <w:lang/>
              </w:rPr>
              <w:t>次。</w:t>
            </w:r>
          </w:p>
        </w:tc>
        <w:tc>
          <w:tcPr>
            <w:tcW w:w="2799"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s="仿宋_GB2312"/>
                <w:color w:val="000000"/>
                <w:sz w:val="21"/>
                <w:szCs w:val="21"/>
              </w:rPr>
            </w:pPr>
            <w:r w:rsidRPr="009B1147">
              <w:rPr>
                <w:rFonts w:ascii="宋体" w:eastAsia="宋体" w:hAnsi="宋体" w:cs="仿宋_GB2312" w:hint="eastAsia"/>
                <w:color w:val="000000"/>
                <w:kern w:val="0"/>
                <w:sz w:val="21"/>
                <w:szCs w:val="21"/>
                <w:lang/>
              </w:rPr>
              <w:t>法规处、机关党委</w:t>
            </w:r>
          </w:p>
        </w:tc>
        <w:tc>
          <w:tcPr>
            <w:tcW w:w="225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sz w:val="21"/>
                <w:szCs w:val="21"/>
              </w:rPr>
            </w:pPr>
            <w:r w:rsidRPr="009B1147">
              <w:rPr>
                <w:rStyle w:val="font91"/>
                <w:rFonts w:ascii="宋体" w:eastAsia="宋体" w:hAnsi="宋体"/>
                <w:sz w:val="21"/>
                <w:szCs w:val="21"/>
                <w:lang/>
              </w:rPr>
              <w:t>12</w:t>
            </w:r>
            <w:r w:rsidRPr="009B1147">
              <w:rPr>
                <w:rStyle w:val="font61"/>
                <w:rFonts w:ascii="宋体" w:eastAsia="宋体" w:hAnsi="宋体" w:hint="default"/>
                <w:sz w:val="21"/>
                <w:szCs w:val="21"/>
                <w:lang/>
              </w:rPr>
              <w:t>月</w:t>
            </w:r>
            <w:r w:rsidRPr="009B1147">
              <w:rPr>
                <w:rStyle w:val="font91"/>
                <w:rFonts w:ascii="宋体" w:eastAsia="宋体" w:hAnsi="宋体"/>
                <w:sz w:val="21"/>
                <w:szCs w:val="21"/>
                <w:lang/>
              </w:rPr>
              <w:t>31</w:t>
            </w:r>
            <w:r w:rsidRPr="009B1147">
              <w:rPr>
                <w:rStyle w:val="font61"/>
                <w:rFonts w:ascii="宋体" w:eastAsia="宋体" w:hAnsi="宋体" w:hint="default"/>
                <w:sz w:val="21"/>
                <w:szCs w:val="21"/>
                <w:lang/>
              </w:rPr>
              <w:t>日前</w:t>
            </w:r>
          </w:p>
        </w:tc>
      </w:tr>
      <w:tr w:rsidR="009B1147">
        <w:trPr>
          <w:trHeight w:val="860"/>
        </w:trPr>
        <w:tc>
          <w:tcPr>
            <w:tcW w:w="1083"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sz w:val="21"/>
                <w:szCs w:val="21"/>
              </w:rPr>
            </w:pPr>
            <w:r w:rsidRPr="009B1147">
              <w:rPr>
                <w:rFonts w:ascii="宋体" w:eastAsia="宋体" w:hAnsi="宋体"/>
                <w:color w:val="000000"/>
                <w:kern w:val="0"/>
                <w:sz w:val="21"/>
                <w:szCs w:val="21"/>
                <w:lang/>
              </w:rPr>
              <w:t>2</w:t>
            </w:r>
          </w:p>
        </w:tc>
        <w:tc>
          <w:tcPr>
            <w:tcW w:w="778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left"/>
              <w:textAlignment w:val="center"/>
              <w:rPr>
                <w:rFonts w:ascii="宋体" w:eastAsia="宋体" w:hAnsi="宋体" w:cs="仿宋_GB2312"/>
                <w:color w:val="000000"/>
                <w:sz w:val="21"/>
                <w:szCs w:val="21"/>
              </w:rPr>
            </w:pPr>
            <w:r w:rsidRPr="009B1147">
              <w:rPr>
                <w:rStyle w:val="font61"/>
                <w:rFonts w:ascii="宋体" w:eastAsia="宋体" w:hAnsi="宋体" w:hint="default"/>
                <w:sz w:val="21"/>
                <w:szCs w:val="21"/>
                <w:lang/>
              </w:rPr>
              <w:t>突出《宪法》宣传，开展宪法进机关活动，组织系统干部开展日常宪法学习宣传，集中组织好本系统</w:t>
            </w:r>
            <w:r w:rsidRPr="009B1147">
              <w:rPr>
                <w:rStyle w:val="font91"/>
                <w:rFonts w:ascii="宋体" w:eastAsia="宋体" w:hAnsi="宋体"/>
                <w:sz w:val="21"/>
                <w:szCs w:val="21"/>
                <w:lang/>
              </w:rPr>
              <w:t>“</w:t>
            </w:r>
            <w:r w:rsidRPr="009B1147">
              <w:rPr>
                <w:rStyle w:val="font61"/>
                <w:rFonts w:ascii="宋体" w:eastAsia="宋体" w:hAnsi="宋体" w:hint="default"/>
                <w:sz w:val="21"/>
                <w:szCs w:val="21"/>
                <w:lang/>
              </w:rPr>
              <w:t>宪法宣传周</w:t>
            </w:r>
            <w:r w:rsidRPr="009B1147">
              <w:rPr>
                <w:rStyle w:val="font91"/>
                <w:rFonts w:ascii="宋体" w:eastAsia="宋体" w:hAnsi="宋体"/>
                <w:sz w:val="21"/>
                <w:szCs w:val="21"/>
                <w:lang/>
              </w:rPr>
              <w:t>”</w:t>
            </w:r>
            <w:r w:rsidRPr="009B1147">
              <w:rPr>
                <w:rStyle w:val="font61"/>
                <w:rFonts w:ascii="宋体" w:eastAsia="宋体" w:hAnsi="宋体" w:hint="default"/>
                <w:sz w:val="21"/>
                <w:szCs w:val="21"/>
                <w:lang/>
              </w:rPr>
              <w:t>活动。</w:t>
            </w:r>
          </w:p>
        </w:tc>
        <w:tc>
          <w:tcPr>
            <w:tcW w:w="2799"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s="仿宋_GB2312"/>
                <w:color w:val="000000"/>
                <w:sz w:val="21"/>
                <w:szCs w:val="21"/>
              </w:rPr>
            </w:pPr>
            <w:r w:rsidRPr="009B1147">
              <w:rPr>
                <w:rFonts w:ascii="宋体" w:eastAsia="宋体" w:hAnsi="宋体" w:cs="仿宋_GB2312" w:hint="eastAsia"/>
                <w:color w:val="000000"/>
                <w:kern w:val="0"/>
                <w:sz w:val="21"/>
                <w:szCs w:val="21"/>
                <w:lang/>
              </w:rPr>
              <w:t>法规处</w:t>
            </w:r>
          </w:p>
        </w:tc>
        <w:tc>
          <w:tcPr>
            <w:tcW w:w="225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sz w:val="21"/>
                <w:szCs w:val="21"/>
              </w:rPr>
            </w:pPr>
            <w:r w:rsidRPr="009B1147">
              <w:rPr>
                <w:rStyle w:val="font91"/>
                <w:rFonts w:ascii="宋体" w:eastAsia="宋体" w:hAnsi="宋体"/>
                <w:sz w:val="21"/>
                <w:szCs w:val="21"/>
                <w:lang/>
              </w:rPr>
              <w:t>12</w:t>
            </w:r>
            <w:r w:rsidRPr="009B1147">
              <w:rPr>
                <w:rStyle w:val="font61"/>
                <w:rFonts w:ascii="宋体" w:eastAsia="宋体" w:hAnsi="宋体" w:hint="default"/>
                <w:sz w:val="21"/>
                <w:szCs w:val="21"/>
                <w:lang/>
              </w:rPr>
              <w:t>月</w:t>
            </w:r>
            <w:r w:rsidRPr="009B1147">
              <w:rPr>
                <w:rStyle w:val="font91"/>
                <w:rFonts w:ascii="宋体" w:eastAsia="宋体" w:hAnsi="宋体"/>
                <w:sz w:val="21"/>
                <w:szCs w:val="21"/>
                <w:lang/>
              </w:rPr>
              <w:t>31</w:t>
            </w:r>
            <w:r w:rsidRPr="009B1147">
              <w:rPr>
                <w:rStyle w:val="font61"/>
                <w:rFonts w:ascii="宋体" w:eastAsia="宋体" w:hAnsi="宋体" w:hint="default"/>
                <w:sz w:val="21"/>
                <w:szCs w:val="21"/>
                <w:lang/>
              </w:rPr>
              <w:t>日前</w:t>
            </w:r>
          </w:p>
        </w:tc>
      </w:tr>
      <w:tr w:rsidR="009B1147">
        <w:trPr>
          <w:trHeight w:val="647"/>
        </w:trPr>
        <w:tc>
          <w:tcPr>
            <w:tcW w:w="1083"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sz w:val="21"/>
                <w:szCs w:val="21"/>
              </w:rPr>
            </w:pPr>
            <w:r w:rsidRPr="009B1147">
              <w:rPr>
                <w:rFonts w:ascii="宋体" w:eastAsia="宋体" w:hAnsi="宋体"/>
                <w:color w:val="000000"/>
                <w:kern w:val="0"/>
                <w:sz w:val="21"/>
                <w:szCs w:val="21"/>
                <w:lang/>
              </w:rPr>
              <w:t>3</w:t>
            </w:r>
          </w:p>
        </w:tc>
        <w:tc>
          <w:tcPr>
            <w:tcW w:w="778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left"/>
              <w:textAlignment w:val="center"/>
              <w:rPr>
                <w:rFonts w:ascii="宋体" w:eastAsia="宋体" w:hAnsi="宋体" w:cs="仿宋_GB2312"/>
                <w:color w:val="000000"/>
                <w:sz w:val="21"/>
                <w:szCs w:val="21"/>
              </w:rPr>
            </w:pPr>
            <w:r w:rsidRPr="009B1147">
              <w:rPr>
                <w:rStyle w:val="font61"/>
                <w:rFonts w:ascii="宋体" w:eastAsia="宋体" w:hAnsi="宋体" w:hint="default"/>
                <w:sz w:val="21"/>
                <w:szCs w:val="21"/>
                <w:lang/>
              </w:rPr>
              <w:t>落实党组理论学习中心组学法制度，每年组织学法不少于</w:t>
            </w:r>
            <w:r w:rsidRPr="009B1147">
              <w:rPr>
                <w:rStyle w:val="font91"/>
                <w:rFonts w:ascii="宋体" w:eastAsia="宋体" w:hAnsi="宋体"/>
                <w:sz w:val="21"/>
                <w:szCs w:val="21"/>
                <w:lang/>
              </w:rPr>
              <w:t>2</w:t>
            </w:r>
            <w:r w:rsidRPr="009B1147">
              <w:rPr>
                <w:rStyle w:val="font61"/>
                <w:rFonts w:ascii="宋体" w:eastAsia="宋体" w:hAnsi="宋体" w:hint="default"/>
                <w:sz w:val="21"/>
                <w:szCs w:val="21"/>
                <w:lang/>
              </w:rPr>
              <w:t>次。</w:t>
            </w:r>
          </w:p>
        </w:tc>
        <w:tc>
          <w:tcPr>
            <w:tcW w:w="2799"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s="仿宋_GB2312"/>
                <w:color w:val="000000"/>
                <w:sz w:val="21"/>
                <w:szCs w:val="21"/>
              </w:rPr>
            </w:pPr>
            <w:r w:rsidRPr="009B1147">
              <w:rPr>
                <w:rFonts w:ascii="宋体" w:eastAsia="宋体" w:hAnsi="宋体" w:cs="仿宋_GB2312" w:hint="eastAsia"/>
                <w:color w:val="000000"/>
                <w:kern w:val="0"/>
                <w:sz w:val="21"/>
                <w:szCs w:val="21"/>
                <w:lang/>
              </w:rPr>
              <w:t>法规处、机关党委</w:t>
            </w:r>
          </w:p>
        </w:tc>
        <w:tc>
          <w:tcPr>
            <w:tcW w:w="225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sz w:val="21"/>
                <w:szCs w:val="21"/>
              </w:rPr>
            </w:pPr>
            <w:r w:rsidRPr="009B1147">
              <w:rPr>
                <w:rStyle w:val="font91"/>
                <w:rFonts w:ascii="宋体" w:eastAsia="宋体" w:hAnsi="宋体"/>
                <w:sz w:val="21"/>
                <w:szCs w:val="21"/>
                <w:lang/>
              </w:rPr>
              <w:t>12</w:t>
            </w:r>
            <w:r w:rsidRPr="009B1147">
              <w:rPr>
                <w:rStyle w:val="font61"/>
                <w:rFonts w:ascii="宋体" w:eastAsia="宋体" w:hAnsi="宋体" w:hint="default"/>
                <w:sz w:val="21"/>
                <w:szCs w:val="21"/>
                <w:lang/>
              </w:rPr>
              <w:t>月</w:t>
            </w:r>
            <w:r w:rsidRPr="009B1147">
              <w:rPr>
                <w:rStyle w:val="font91"/>
                <w:rFonts w:ascii="宋体" w:eastAsia="宋体" w:hAnsi="宋体"/>
                <w:sz w:val="21"/>
                <w:szCs w:val="21"/>
                <w:lang/>
              </w:rPr>
              <w:t>31</w:t>
            </w:r>
            <w:r w:rsidRPr="009B1147">
              <w:rPr>
                <w:rStyle w:val="font61"/>
                <w:rFonts w:ascii="宋体" w:eastAsia="宋体" w:hAnsi="宋体" w:hint="default"/>
                <w:sz w:val="21"/>
                <w:szCs w:val="21"/>
                <w:lang/>
              </w:rPr>
              <w:t>日前</w:t>
            </w:r>
          </w:p>
        </w:tc>
      </w:tr>
      <w:tr w:rsidR="009B1147">
        <w:trPr>
          <w:trHeight w:val="730"/>
        </w:trPr>
        <w:tc>
          <w:tcPr>
            <w:tcW w:w="1083"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sz w:val="21"/>
                <w:szCs w:val="21"/>
              </w:rPr>
            </w:pPr>
            <w:r w:rsidRPr="009B1147">
              <w:rPr>
                <w:rFonts w:ascii="宋体" w:eastAsia="宋体" w:hAnsi="宋体"/>
                <w:color w:val="000000"/>
                <w:kern w:val="0"/>
                <w:sz w:val="21"/>
                <w:szCs w:val="21"/>
                <w:lang/>
              </w:rPr>
              <w:t>4</w:t>
            </w:r>
          </w:p>
        </w:tc>
        <w:tc>
          <w:tcPr>
            <w:tcW w:w="778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left"/>
              <w:textAlignment w:val="center"/>
              <w:rPr>
                <w:rFonts w:ascii="宋体" w:eastAsia="宋体" w:hAnsi="宋体" w:cs="仿宋_GB2312"/>
                <w:color w:val="000000"/>
                <w:sz w:val="21"/>
                <w:szCs w:val="21"/>
              </w:rPr>
            </w:pPr>
            <w:r w:rsidRPr="009B1147">
              <w:rPr>
                <w:rFonts w:ascii="宋体" w:eastAsia="宋体" w:hAnsi="宋体" w:cs="仿宋_GB2312" w:hint="eastAsia"/>
                <w:color w:val="000000"/>
                <w:kern w:val="0"/>
                <w:sz w:val="21"/>
                <w:szCs w:val="21"/>
                <w:lang/>
              </w:rPr>
              <w:t>落实领导干部年终述法制度，在年度述职中加入述法内容。</w:t>
            </w:r>
          </w:p>
        </w:tc>
        <w:tc>
          <w:tcPr>
            <w:tcW w:w="2799"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s="仿宋_GB2312"/>
                <w:color w:val="000000"/>
                <w:sz w:val="21"/>
                <w:szCs w:val="21"/>
              </w:rPr>
            </w:pPr>
            <w:r w:rsidRPr="009B1147">
              <w:rPr>
                <w:rFonts w:ascii="宋体" w:eastAsia="宋体" w:hAnsi="宋体" w:cs="仿宋_GB2312" w:hint="eastAsia"/>
                <w:color w:val="000000"/>
                <w:kern w:val="0"/>
                <w:sz w:val="21"/>
                <w:szCs w:val="21"/>
                <w:lang/>
              </w:rPr>
              <w:t>人教处</w:t>
            </w:r>
            <w:bookmarkStart w:id="0" w:name="_GoBack"/>
            <w:bookmarkEnd w:id="0"/>
          </w:p>
        </w:tc>
        <w:tc>
          <w:tcPr>
            <w:tcW w:w="225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sz w:val="21"/>
                <w:szCs w:val="21"/>
              </w:rPr>
            </w:pPr>
            <w:r w:rsidRPr="009B1147">
              <w:rPr>
                <w:rStyle w:val="font91"/>
                <w:rFonts w:ascii="宋体" w:eastAsia="宋体" w:hAnsi="宋体"/>
                <w:sz w:val="21"/>
                <w:szCs w:val="21"/>
                <w:lang/>
              </w:rPr>
              <w:t>12</w:t>
            </w:r>
            <w:r w:rsidRPr="009B1147">
              <w:rPr>
                <w:rStyle w:val="font61"/>
                <w:rFonts w:ascii="宋体" w:eastAsia="宋体" w:hAnsi="宋体" w:hint="default"/>
                <w:sz w:val="21"/>
                <w:szCs w:val="21"/>
                <w:lang/>
              </w:rPr>
              <w:t>月</w:t>
            </w:r>
            <w:r w:rsidRPr="009B1147">
              <w:rPr>
                <w:rStyle w:val="font91"/>
                <w:rFonts w:ascii="宋体" w:eastAsia="宋体" w:hAnsi="宋体"/>
                <w:sz w:val="21"/>
                <w:szCs w:val="21"/>
                <w:lang/>
              </w:rPr>
              <w:t>31</w:t>
            </w:r>
            <w:r w:rsidRPr="009B1147">
              <w:rPr>
                <w:rStyle w:val="font61"/>
                <w:rFonts w:ascii="宋体" w:eastAsia="宋体" w:hAnsi="宋体" w:hint="default"/>
                <w:sz w:val="21"/>
                <w:szCs w:val="21"/>
                <w:lang/>
              </w:rPr>
              <w:t>日前</w:t>
            </w:r>
          </w:p>
        </w:tc>
      </w:tr>
      <w:tr w:rsidR="009B1147" w:rsidTr="005945AF">
        <w:trPr>
          <w:trHeight w:val="1318"/>
        </w:trPr>
        <w:tc>
          <w:tcPr>
            <w:tcW w:w="1083"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sz w:val="21"/>
                <w:szCs w:val="21"/>
              </w:rPr>
            </w:pPr>
            <w:r w:rsidRPr="009B1147">
              <w:rPr>
                <w:rFonts w:ascii="宋体" w:eastAsia="宋体" w:hAnsi="宋体"/>
                <w:color w:val="000000"/>
                <w:kern w:val="0"/>
                <w:sz w:val="21"/>
                <w:szCs w:val="21"/>
                <w:lang/>
              </w:rPr>
              <w:t>5</w:t>
            </w:r>
          </w:p>
        </w:tc>
        <w:tc>
          <w:tcPr>
            <w:tcW w:w="778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left"/>
              <w:textAlignment w:val="center"/>
              <w:rPr>
                <w:rFonts w:ascii="宋体" w:eastAsia="宋体" w:hAnsi="宋体" w:cs="仿宋_GB2312"/>
                <w:color w:val="000000"/>
                <w:sz w:val="21"/>
                <w:szCs w:val="21"/>
              </w:rPr>
            </w:pPr>
            <w:r w:rsidRPr="009B1147">
              <w:rPr>
                <w:rStyle w:val="font61"/>
                <w:rFonts w:ascii="宋体" w:eastAsia="宋体" w:hAnsi="宋体" w:hint="default"/>
                <w:sz w:val="21"/>
                <w:szCs w:val="21"/>
                <w:lang/>
              </w:rPr>
              <w:t>健全完善国家工作人员日常学法制度、法治培训制度、学法用法考核制度，年内举办法治专题培训班或法治学习讲座不少于</w:t>
            </w:r>
            <w:r w:rsidRPr="009B1147">
              <w:rPr>
                <w:rStyle w:val="font91"/>
                <w:rFonts w:ascii="宋体" w:eastAsia="宋体" w:hAnsi="宋体"/>
                <w:sz w:val="21"/>
                <w:szCs w:val="21"/>
                <w:lang/>
              </w:rPr>
              <w:t>1</w:t>
            </w:r>
            <w:r w:rsidRPr="009B1147">
              <w:rPr>
                <w:rStyle w:val="font61"/>
                <w:rFonts w:ascii="宋体" w:eastAsia="宋体" w:hAnsi="宋体" w:hint="default"/>
                <w:sz w:val="21"/>
                <w:szCs w:val="21"/>
                <w:lang/>
              </w:rPr>
              <w:t>次。组织做好本单位工作人员网上学法，年内课时达标率</w:t>
            </w:r>
            <w:r w:rsidRPr="009B1147">
              <w:rPr>
                <w:rStyle w:val="font91"/>
                <w:rFonts w:ascii="宋体" w:eastAsia="宋体" w:hAnsi="宋体"/>
                <w:sz w:val="21"/>
                <w:szCs w:val="21"/>
                <w:lang/>
              </w:rPr>
              <w:t>100%</w:t>
            </w:r>
            <w:r w:rsidRPr="009B1147">
              <w:rPr>
                <w:rStyle w:val="font61"/>
                <w:rFonts w:ascii="宋体" w:eastAsia="宋体" w:hAnsi="宋体" w:hint="default"/>
                <w:sz w:val="21"/>
                <w:szCs w:val="21"/>
                <w:lang/>
              </w:rPr>
              <w:t>，应考人员参考率</w:t>
            </w:r>
            <w:r w:rsidRPr="009B1147">
              <w:rPr>
                <w:rStyle w:val="font91"/>
                <w:rFonts w:ascii="宋体" w:eastAsia="宋体" w:hAnsi="宋体"/>
                <w:sz w:val="21"/>
                <w:szCs w:val="21"/>
                <w:lang/>
              </w:rPr>
              <w:t>100%</w:t>
            </w:r>
            <w:r w:rsidRPr="009B1147">
              <w:rPr>
                <w:rStyle w:val="font61"/>
                <w:rFonts w:ascii="宋体" w:eastAsia="宋体" w:hAnsi="宋体" w:hint="default"/>
                <w:sz w:val="21"/>
                <w:szCs w:val="21"/>
                <w:lang/>
              </w:rPr>
              <w:t>，合格率</w:t>
            </w:r>
            <w:r w:rsidRPr="009B1147">
              <w:rPr>
                <w:rStyle w:val="font91"/>
                <w:rFonts w:ascii="宋体" w:eastAsia="宋体" w:hAnsi="宋体"/>
                <w:sz w:val="21"/>
                <w:szCs w:val="21"/>
                <w:lang/>
              </w:rPr>
              <w:t>98%</w:t>
            </w:r>
            <w:r w:rsidRPr="009B1147">
              <w:rPr>
                <w:rStyle w:val="font61"/>
                <w:rFonts w:ascii="宋体" w:eastAsia="宋体" w:hAnsi="宋体" w:hint="default"/>
                <w:sz w:val="21"/>
                <w:szCs w:val="21"/>
                <w:lang/>
              </w:rPr>
              <w:t>。按规定及时编辑、更新本系统国家工作人员年度学法相关专业法律法规学习读本和考试题库。</w:t>
            </w:r>
          </w:p>
        </w:tc>
        <w:tc>
          <w:tcPr>
            <w:tcW w:w="2799"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s="仿宋_GB2312"/>
                <w:color w:val="000000"/>
                <w:sz w:val="21"/>
                <w:szCs w:val="21"/>
              </w:rPr>
            </w:pPr>
            <w:r w:rsidRPr="009B1147">
              <w:rPr>
                <w:rFonts w:ascii="宋体" w:eastAsia="宋体" w:hAnsi="宋体" w:cs="仿宋_GB2312" w:hint="eastAsia"/>
                <w:color w:val="000000"/>
                <w:kern w:val="0"/>
                <w:sz w:val="21"/>
                <w:szCs w:val="21"/>
                <w:lang/>
              </w:rPr>
              <w:t>法规处</w:t>
            </w:r>
          </w:p>
        </w:tc>
        <w:tc>
          <w:tcPr>
            <w:tcW w:w="225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sz w:val="21"/>
                <w:szCs w:val="21"/>
              </w:rPr>
            </w:pPr>
            <w:r w:rsidRPr="009B1147">
              <w:rPr>
                <w:rStyle w:val="font91"/>
                <w:rFonts w:ascii="宋体" w:eastAsia="宋体" w:hAnsi="宋体"/>
                <w:sz w:val="21"/>
                <w:szCs w:val="21"/>
                <w:lang/>
              </w:rPr>
              <w:t>9</w:t>
            </w:r>
            <w:r w:rsidRPr="009B1147">
              <w:rPr>
                <w:rStyle w:val="font61"/>
                <w:rFonts w:ascii="宋体" w:eastAsia="宋体" w:hAnsi="宋体" w:hint="default"/>
                <w:sz w:val="21"/>
                <w:szCs w:val="21"/>
                <w:lang/>
              </w:rPr>
              <w:t>月</w:t>
            </w:r>
            <w:r w:rsidRPr="009B1147">
              <w:rPr>
                <w:rStyle w:val="font91"/>
                <w:rFonts w:ascii="宋体" w:eastAsia="宋体" w:hAnsi="宋体"/>
                <w:sz w:val="21"/>
                <w:szCs w:val="21"/>
                <w:lang/>
              </w:rPr>
              <w:t>30</w:t>
            </w:r>
            <w:r w:rsidRPr="009B1147">
              <w:rPr>
                <w:rStyle w:val="font61"/>
                <w:rFonts w:ascii="宋体" w:eastAsia="宋体" w:hAnsi="宋体" w:hint="default"/>
                <w:sz w:val="21"/>
                <w:szCs w:val="21"/>
                <w:lang/>
              </w:rPr>
              <w:t>日前</w:t>
            </w:r>
          </w:p>
        </w:tc>
      </w:tr>
      <w:tr w:rsidR="009B1147">
        <w:trPr>
          <w:trHeight w:val="725"/>
        </w:trPr>
        <w:tc>
          <w:tcPr>
            <w:tcW w:w="1083"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sz w:val="21"/>
                <w:szCs w:val="21"/>
              </w:rPr>
            </w:pPr>
            <w:r w:rsidRPr="009B1147">
              <w:rPr>
                <w:rFonts w:ascii="宋体" w:eastAsia="宋体" w:hAnsi="宋体"/>
                <w:color w:val="000000"/>
                <w:kern w:val="0"/>
                <w:sz w:val="21"/>
                <w:szCs w:val="21"/>
                <w:lang/>
              </w:rPr>
              <w:t>6</w:t>
            </w:r>
          </w:p>
        </w:tc>
        <w:tc>
          <w:tcPr>
            <w:tcW w:w="778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left"/>
              <w:textAlignment w:val="center"/>
              <w:rPr>
                <w:rFonts w:ascii="宋体" w:eastAsia="宋体" w:hAnsi="宋体" w:cs="仿宋_GB2312"/>
                <w:color w:val="000000"/>
                <w:sz w:val="21"/>
                <w:szCs w:val="21"/>
              </w:rPr>
            </w:pPr>
            <w:r w:rsidRPr="009B1147">
              <w:rPr>
                <w:rStyle w:val="font61"/>
                <w:rFonts w:ascii="宋体" w:eastAsia="宋体" w:hAnsi="宋体" w:hint="default"/>
                <w:sz w:val="21"/>
                <w:szCs w:val="21"/>
                <w:lang/>
              </w:rPr>
              <w:t>落实国家工作人员旁听庭审制度，组织网上集中观看或是现场集中旁听庭审，年内不少于</w:t>
            </w:r>
            <w:r w:rsidRPr="009B1147">
              <w:rPr>
                <w:rStyle w:val="font91"/>
                <w:rFonts w:ascii="宋体" w:eastAsia="宋体" w:hAnsi="宋体"/>
                <w:sz w:val="21"/>
                <w:szCs w:val="21"/>
                <w:lang/>
              </w:rPr>
              <w:t>1</w:t>
            </w:r>
            <w:r w:rsidRPr="009B1147">
              <w:rPr>
                <w:rStyle w:val="font61"/>
                <w:rFonts w:ascii="宋体" w:eastAsia="宋体" w:hAnsi="宋体" w:hint="default"/>
                <w:sz w:val="21"/>
                <w:szCs w:val="21"/>
                <w:lang/>
              </w:rPr>
              <w:t>次。</w:t>
            </w:r>
          </w:p>
        </w:tc>
        <w:tc>
          <w:tcPr>
            <w:tcW w:w="2799"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s="仿宋_GB2312"/>
                <w:color w:val="000000"/>
                <w:sz w:val="21"/>
                <w:szCs w:val="21"/>
              </w:rPr>
            </w:pPr>
            <w:r w:rsidRPr="009B1147">
              <w:rPr>
                <w:rFonts w:ascii="宋体" w:eastAsia="宋体" w:hAnsi="宋体" w:cs="仿宋_GB2312" w:hint="eastAsia"/>
                <w:color w:val="000000"/>
                <w:kern w:val="0"/>
                <w:sz w:val="21"/>
                <w:szCs w:val="21"/>
                <w:lang/>
              </w:rPr>
              <w:t>法规处</w:t>
            </w:r>
          </w:p>
        </w:tc>
        <w:tc>
          <w:tcPr>
            <w:tcW w:w="225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sz w:val="21"/>
                <w:szCs w:val="21"/>
              </w:rPr>
            </w:pPr>
            <w:r w:rsidRPr="009B1147">
              <w:rPr>
                <w:rStyle w:val="font91"/>
                <w:rFonts w:ascii="宋体" w:eastAsia="宋体" w:hAnsi="宋体"/>
                <w:sz w:val="21"/>
                <w:szCs w:val="21"/>
                <w:lang/>
              </w:rPr>
              <w:t>12</w:t>
            </w:r>
            <w:r w:rsidRPr="009B1147">
              <w:rPr>
                <w:rStyle w:val="font61"/>
                <w:rFonts w:ascii="宋体" w:eastAsia="宋体" w:hAnsi="宋体" w:hint="default"/>
                <w:sz w:val="21"/>
                <w:szCs w:val="21"/>
                <w:lang/>
              </w:rPr>
              <w:t>月</w:t>
            </w:r>
            <w:r w:rsidRPr="009B1147">
              <w:rPr>
                <w:rStyle w:val="font91"/>
                <w:rFonts w:ascii="宋体" w:eastAsia="宋体" w:hAnsi="宋体"/>
                <w:sz w:val="21"/>
                <w:szCs w:val="21"/>
                <w:lang/>
              </w:rPr>
              <w:t>31</w:t>
            </w:r>
            <w:r w:rsidRPr="009B1147">
              <w:rPr>
                <w:rStyle w:val="font61"/>
                <w:rFonts w:ascii="宋体" w:eastAsia="宋体" w:hAnsi="宋体" w:hint="default"/>
                <w:sz w:val="21"/>
                <w:szCs w:val="21"/>
                <w:lang/>
              </w:rPr>
              <w:t>日前</w:t>
            </w:r>
          </w:p>
        </w:tc>
      </w:tr>
      <w:tr w:rsidR="009B1147">
        <w:trPr>
          <w:trHeight w:val="880"/>
        </w:trPr>
        <w:tc>
          <w:tcPr>
            <w:tcW w:w="1083"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s="黑体"/>
                <w:b/>
                <w:color w:val="000000"/>
                <w:sz w:val="21"/>
                <w:szCs w:val="21"/>
              </w:rPr>
            </w:pPr>
            <w:r w:rsidRPr="009B1147">
              <w:rPr>
                <w:rFonts w:ascii="宋体" w:eastAsia="宋体" w:hAnsi="宋体" w:cs="黑体" w:hint="eastAsia"/>
                <w:b/>
                <w:color w:val="000000"/>
                <w:kern w:val="0"/>
                <w:sz w:val="21"/>
                <w:szCs w:val="21"/>
                <w:lang/>
              </w:rPr>
              <w:lastRenderedPageBreak/>
              <w:t>序号</w:t>
            </w:r>
          </w:p>
        </w:tc>
        <w:tc>
          <w:tcPr>
            <w:tcW w:w="778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s="黑体"/>
                <w:b/>
                <w:color w:val="000000"/>
                <w:sz w:val="21"/>
                <w:szCs w:val="21"/>
              </w:rPr>
            </w:pPr>
            <w:r w:rsidRPr="009B1147">
              <w:rPr>
                <w:rFonts w:ascii="宋体" w:eastAsia="宋体" w:hAnsi="宋体" w:cs="黑体" w:hint="eastAsia"/>
                <w:b/>
                <w:color w:val="000000"/>
                <w:kern w:val="0"/>
                <w:sz w:val="21"/>
                <w:szCs w:val="21"/>
                <w:lang/>
              </w:rPr>
              <w:t>普法重点任务</w:t>
            </w:r>
          </w:p>
        </w:tc>
        <w:tc>
          <w:tcPr>
            <w:tcW w:w="2799"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s="黑体"/>
                <w:b/>
                <w:color w:val="000000"/>
                <w:sz w:val="21"/>
                <w:szCs w:val="21"/>
              </w:rPr>
            </w:pPr>
            <w:r w:rsidRPr="009B1147">
              <w:rPr>
                <w:rFonts w:ascii="宋体" w:eastAsia="宋体" w:hAnsi="宋体" w:cs="黑体" w:hint="eastAsia"/>
                <w:b/>
                <w:color w:val="000000"/>
                <w:kern w:val="0"/>
                <w:sz w:val="21"/>
                <w:szCs w:val="21"/>
                <w:lang/>
              </w:rPr>
              <w:t>责任处室</w:t>
            </w:r>
            <w:r w:rsidRPr="009B1147">
              <w:rPr>
                <w:rFonts w:ascii="宋体" w:eastAsia="宋体" w:hAnsi="宋体" w:cs="黑体" w:hint="eastAsia"/>
                <w:b/>
                <w:color w:val="000000"/>
                <w:kern w:val="0"/>
                <w:sz w:val="21"/>
                <w:szCs w:val="21"/>
                <w:lang/>
              </w:rPr>
              <w:br/>
              <w:t>（单位）</w:t>
            </w:r>
          </w:p>
        </w:tc>
        <w:tc>
          <w:tcPr>
            <w:tcW w:w="225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s="黑体"/>
                <w:b/>
                <w:color w:val="000000"/>
                <w:sz w:val="21"/>
                <w:szCs w:val="21"/>
              </w:rPr>
            </w:pPr>
            <w:r w:rsidRPr="009B1147">
              <w:rPr>
                <w:rFonts w:ascii="宋体" w:eastAsia="宋体" w:hAnsi="宋体" w:cs="黑体" w:hint="eastAsia"/>
                <w:b/>
                <w:color w:val="000000"/>
                <w:kern w:val="0"/>
                <w:sz w:val="21"/>
                <w:szCs w:val="21"/>
                <w:lang/>
              </w:rPr>
              <w:t>完成时限</w:t>
            </w:r>
          </w:p>
        </w:tc>
      </w:tr>
      <w:tr w:rsidR="009B1147" w:rsidTr="005945AF">
        <w:trPr>
          <w:trHeight w:val="1367"/>
        </w:trPr>
        <w:tc>
          <w:tcPr>
            <w:tcW w:w="1083"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sz w:val="21"/>
                <w:szCs w:val="21"/>
              </w:rPr>
            </w:pPr>
            <w:r w:rsidRPr="009B1147">
              <w:rPr>
                <w:rFonts w:ascii="宋体" w:eastAsia="宋体" w:hAnsi="宋体"/>
                <w:color w:val="000000"/>
                <w:kern w:val="0"/>
                <w:sz w:val="21"/>
                <w:szCs w:val="21"/>
                <w:lang/>
              </w:rPr>
              <w:t>7</w:t>
            </w:r>
          </w:p>
        </w:tc>
        <w:tc>
          <w:tcPr>
            <w:tcW w:w="778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left"/>
              <w:textAlignment w:val="center"/>
              <w:rPr>
                <w:rFonts w:ascii="宋体" w:eastAsia="宋体" w:hAnsi="宋体" w:cs="仿宋_GB2312"/>
                <w:color w:val="000000"/>
                <w:sz w:val="21"/>
                <w:szCs w:val="21"/>
              </w:rPr>
            </w:pPr>
            <w:r w:rsidRPr="009B1147">
              <w:rPr>
                <w:rStyle w:val="font61"/>
                <w:rFonts w:ascii="宋体" w:eastAsia="宋体" w:hAnsi="宋体" w:hint="default"/>
                <w:sz w:val="21"/>
                <w:szCs w:val="21"/>
                <w:lang/>
              </w:rPr>
              <w:t>在部门单位门户网站、自办刊物、官方微博、微信公众号开辟法治宣传专栏（专题）。设置</w:t>
            </w:r>
            <w:r w:rsidRPr="009B1147">
              <w:rPr>
                <w:rStyle w:val="font91"/>
                <w:rFonts w:ascii="宋体" w:eastAsia="宋体" w:hAnsi="宋体"/>
                <w:sz w:val="21"/>
                <w:szCs w:val="21"/>
                <w:lang/>
              </w:rPr>
              <w:t>“</w:t>
            </w:r>
            <w:r w:rsidRPr="009B1147">
              <w:rPr>
                <w:rStyle w:val="font61"/>
                <w:rFonts w:ascii="宋体" w:eastAsia="宋体" w:hAnsi="宋体" w:hint="default"/>
                <w:sz w:val="21"/>
                <w:szCs w:val="21"/>
                <w:lang/>
              </w:rPr>
              <w:t>以案释法</w:t>
            </w:r>
            <w:r w:rsidRPr="009B1147">
              <w:rPr>
                <w:rStyle w:val="font91"/>
                <w:rFonts w:ascii="宋体" w:eastAsia="宋体" w:hAnsi="宋体"/>
                <w:sz w:val="21"/>
                <w:szCs w:val="21"/>
                <w:lang/>
              </w:rPr>
              <w:t>”</w:t>
            </w:r>
            <w:r w:rsidRPr="009B1147">
              <w:rPr>
                <w:rStyle w:val="font61"/>
                <w:rFonts w:ascii="宋体" w:eastAsia="宋体" w:hAnsi="宋体" w:hint="default"/>
                <w:sz w:val="21"/>
                <w:szCs w:val="21"/>
                <w:lang/>
              </w:rPr>
              <w:t>栏目，定期发布普法宣传内容和“以案释法”案例，年内报送不少于</w:t>
            </w:r>
            <w:r w:rsidRPr="009B1147">
              <w:rPr>
                <w:rStyle w:val="font91"/>
                <w:rFonts w:ascii="宋体" w:eastAsia="宋体" w:hAnsi="宋体"/>
                <w:sz w:val="21"/>
                <w:szCs w:val="21"/>
                <w:lang/>
              </w:rPr>
              <w:t>3</w:t>
            </w:r>
            <w:r w:rsidRPr="009B1147">
              <w:rPr>
                <w:rStyle w:val="font61"/>
                <w:rFonts w:ascii="宋体" w:eastAsia="宋体" w:hAnsi="宋体" w:hint="default"/>
                <w:sz w:val="21"/>
                <w:szCs w:val="21"/>
                <w:lang/>
              </w:rPr>
              <w:t>个典型案例。</w:t>
            </w:r>
          </w:p>
        </w:tc>
        <w:tc>
          <w:tcPr>
            <w:tcW w:w="2799"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s="仿宋_GB2312"/>
                <w:color w:val="000000"/>
                <w:kern w:val="0"/>
                <w:sz w:val="21"/>
                <w:szCs w:val="21"/>
                <w:lang/>
              </w:rPr>
            </w:pPr>
            <w:r w:rsidRPr="009B1147">
              <w:rPr>
                <w:rFonts w:ascii="宋体" w:eastAsia="宋体" w:hAnsi="宋体" w:cs="仿宋_GB2312" w:hint="eastAsia"/>
                <w:color w:val="000000"/>
                <w:kern w:val="0"/>
                <w:sz w:val="21"/>
                <w:szCs w:val="21"/>
                <w:lang/>
              </w:rPr>
              <w:t>法规处、城管执法局、</w:t>
            </w:r>
          </w:p>
          <w:p w:rsidR="009B1147" w:rsidRPr="009B1147" w:rsidRDefault="009B1147" w:rsidP="005945AF">
            <w:pPr>
              <w:widowControl/>
              <w:spacing w:line="260" w:lineRule="exact"/>
              <w:jc w:val="center"/>
              <w:textAlignment w:val="center"/>
              <w:rPr>
                <w:rFonts w:ascii="宋体" w:eastAsia="宋体" w:hAnsi="宋体" w:cs="仿宋_GB2312"/>
                <w:color w:val="000000"/>
                <w:sz w:val="21"/>
                <w:szCs w:val="21"/>
              </w:rPr>
            </w:pPr>
            <w:r w:rsidRPr="009B1147">
              <w:rPr>
                <w:rFonts w:ascii="宋体" w:eastAsia="宋体" w:hAnsi="宋体" w:cs="仿宋_GB2312" w:hint="eastAsia"/>
                <w:color w:val="000000"/>
                <w:kern w:val="0"/>
                <w:sz w:val="21"/>
                <w:szCs w:val="21"/>
                <w:lang/>
              </w:rPr>
              <w:t>各业务处室</w:t>
            </w:r>
          </w:p>
        </w:tc>
        <w:tc>
          <w:tcPr>
            <w:tcW w:w="225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sz w:val="21"/>
                <w:szCs w:val="21"/>
              </w:rPr>
            </w:pPr>
            <w:r w:rsidRPr="009B1147">
              <w:rPr>
                <w:rStyle w:val="font91"/>
                <w:rFonts w:ascii="宋体" w:eastAsia="宋体" w:hAnsi="宋体"/>
                <w:sz w:val="21"/>
                <w:szCs w:val="21"/>
                <w:lang/>
              </w:rPr>
              <w:t>12</w:t>
            </w:r>
            <w:r w:rsidRPr="009B1147">
              <w:rPr>
                <w:rStyle w:val="font61"/>
                <w:rFonts w:ascii="宋体" w:eastAsia="宋体" w:hAnsi="宋体" w:hint="default"/>
                <w:sz w:val="21"/>
                <w:szCs w:val="21"/>
                <w:lang/>
              </w:rPr>
              <w:t>月</w:t>
            </w:r>
            <w:r w:rsidRPr="009B1147">
              <w:rPr>
                <w:rStyle w:val="font91"/>
                <w:rFonts w:ascii="宋体" w:eastAsia="宋体" w:hAnsi="宋体"/>
                <w:sz w:val="21"/>
                <w:szCs w:val="21"/>
                <w:lang/>
              </w:rPr>
              <w:t>31</w:t>
            </w:r>
            <w:r w:rsidRPr="009B1147">
              <w:rPr>
                <w:rStyle w:val="font61"/>
                <w:rFonts w:ascii="宋体" w:eastAsia="宋体" w:hAnsi="宋体" w:hint="default"/>
                <w:sz w:val="21"/>
                <w:szCs w:val="21"/>
                <w:lang/>
              </w:rPr>
              <w:t>日前</w:t>
            </w:r>
          </w:p>
        </w:tc>
      </w:tr>
      <w:tr w:rsidR="009B1147" w:rsidTr="005945AF">
        <w:trPr>
          <w:trHeight w:val="1398"/>
        </w:trPr>
        <w:tc>
          <w:tcPr>
            <w:tcW w:w="1083"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sz w:val="21"/>
                <w:szCs w:val="21"/>
              </w:rPr>
            </w:pPr>
            <w:r w:rsidRPr="009B1147">
              <w:rPr>
                <w:rFonts w:ascii="宋体" w:eastAsia="宋体" w:hAnsi="宋体"/>
                <w:color w:val="000000"/>
                <w:kern w:val="0"/>
                <w:sz w:val="21"/>
                <w:szCs w:val="21"/>
                <w:lang/>
              </w:rPr>
              <w:t>8</w:t>
            </w:r>
          </w:p>
        </w:tc>
        <w:tc>
          <w:tcPr>
            <w:tcW w:w="778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left"/>
              <w:textAlignment w:val="center"/>
              <w:rPr>
                <w:rFonts w:ascii="宋体" w:eastAsia="宋体" w:hAnsi="宋体" w:cs="仿宋_GB2312"/>
                <w:color w:val="000000"/>
                <w:sz w:val="21"/>
                <w:szCs w:val="21"/>
              </w:rPr>
            </w:pPr>
            <w:r w:rsidRPr="009B1147">
              <w:rPr>
                <w:rStyle w:val="font61"/>
                <w:rFonts w:ascii="宋体" w:eastAsia="宋体" w:hAnsi="宋体" w:hint="default"/>
                <w:sz w:val="21"/>
                <w:szCs w:val="21"/>
                <w:lang/>
              </w:rPr>
              <w:t>结合乡村振兴联系点打造本单位普法联系点，有针对性地宣传普及本部门与群众生活和乡村治理密切相关的法律法规，年内开展送法下乡活动不少于</w:t>
            </w:r>
            <w:r w:rsidRPr="009B1147">
              <w:rPr>
                <w:rStyle w:val="font91"/>
                <w:rFonts w:ascii="宋体" w:eastAsia="宋体" w:hAnsi="宋体"/>
                <w:sz w:val="21"/>
                <w:szCs w:val="21"/>
                <w:lang/>
              </w:rPr>
              <w:t>1</w:t>
            </w:r>
            <w:r w:rsidRPr="009B1147">
              <w:rPr>
                <w:rStyle w:val="font61"/>
                <w:rFonts w:ascii="宋体" w:eastAsia="宋体" w:hAnsi="宋体" w:hint="default"/>
                <w:sz w:val="21"/>
                <w:szCs w:val="21"/>
                <w:lang/>
              </w:rPr>
              <w:t>次。</w:t>
            </w:r>
          </w:p>
        </w:tc>
        <w:tc>
          <w:tcPr>
            <w:tcW w:w="2799"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s="仿宋_GB2312"/>
                <w:color w:val="000000"/>
                <w:sz w:val="21"/>
                <w:szCs w:val="21"/>
              </w:rPr>
            </w:pPr>
            <w:r w:rsidRPr="009B1147">
              <w:rPr>
                <w:rFonts w:ascii="宋体" w:eastAsia="宋体" w:hAnsi="宋体" w:cs="仿宋_GB2312" w:hint="eastAsia"/>
                <w:color w:val="000000"/>
                <w:kern w:val="0"/>
                <w:sz w:val="21"/>
                <w:szCs w:val="21"/>
                <w:lang/>
              </w:rPr>
              <w:t>房产处、村镇处、法规处</w:t>
            </w:r>
          </w:p>
        </w:tc>
        <w:tc>
          <w:tcPr>
            <w:tcW w:w="225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Style w:val="font91"/>
                <w:rFonts w:ascii="宋体" w:eastAsia="宋体" w:hAnsi="宋体"/>
                <w:sz w:val="21"/>
                <w:szCs w:val="21"/>
                <w:lang/>
              </w:rPr>
            </w:pPr>
            <w:r w:rsidRPr="009B1147">
              <w:rPr>
                <w:rStyle w:val="font91"/>
                <w:rFonts w:ascii="宋体" w:eastAsia="宋体" w:hAnsi="宋体"/>
                <w:sz w:val="21"/>
                <w:szCs w:val="21"/>
                <w:lang/>
              </w:rPr>
              <w:t>12月31日前</w:t>
            </w:r>
          </w:p>
        </w:tc>
      </w:tr>
      <w:tr w:rsidR="009B1147" w:rsidTr="005945AF">
        <w:trPr>
          <w:trHeight w:val="1274"/>
        </w:trPr>
        <w:tc>
          <w:tcPr>
            <w:tcW w:w="1083"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sz w:val="21"/>
                <w:szCs w:val="21"/>
              </w:rPr>
            </w:pPr>
            <w:r w:rsidRPr="009B1147">
              <w:rPr>
                <w:rFonts w:ascii="宋体" w:eastAsia="宋体" w:hAnsi="宋体"/>
                <w:color w:val="000000"/>
                <w:kern w:val="0"/>
                <w:sz w:val="21"/>
                <w:szCs w:val="21"/>
                <w:lang/>
              </w:rPr>
              <w:t>9</w:t>
            </w:r>
          </w:p>
        </w:tc>
        <w:tc>
          <w:tcPr>
            <w:tcW w:w="778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left"/>
              <w:textAlignment w:val="center"/>
              <w:rPr>
                <w:rFonts w:ascii="宋体" w:eastAsia="宋体" w:hAnsi="宋体" w:cs="仿宋_GB2312"/>
                <w:color w:val="000000"/>
                <w:sz w:val="21"/>
                <w:szCs w:val="21"/>
              </w:rPr>
            </w:pPr>
            <w:r w:rsidRPr="009B1147">
              <w:rPr>
                <w:rStyle w:val="font61"/>
                <w:rFonts w:ascii="宋体" w:eastAsia="宋体" w:hAnsi="宋体" w:hint="default"/>
                <w:sz w:val="21"/>
                <w:szCs w:val="21"/>
                <w:lang/>
              </w:rPr>
              <w:t>认真贯彻落实全省</w:t>
            </w:r>
            <w:r w:rsidRPr="009B1147">
              <w:rPr>
                <w:rStyle w:val="font91"/>
                <w:rFonts w:ascii="宋体" w:eastAsia="宋体" w:hAnsi="宋体"/>
                <w:sz w:val="21"/>
                <w:szCs w:val="21"/>
                <w:lang/>
              </w:rPr>
              <w:t>“</w:t>
            </w:r>
            <w:r w:rsidRPr="009B1147">
              <w:rPr>
                <w:rStyle w:val="font61"/>
                <w:rFonts w:ascii="宋体" w:eastAsia="宋体" w:hAnsi="宋体" w:hint="default"/>
                <w:sz w:val="21"/>
                <w:szCs w:val="21"/>
                <w:lang/>
              </w:rPr>
              <w:t>八五</w:t>
            </w:r>
            <w:r w:rsidRPr="009B1147">
              <w:rPr>
                <w:rStyle w:val="font91"/>
                <w:rFonts w:ascii="宋体" w:eastAsia="宋体" w:hAnsi="宋体"/>
                <w:sz w:val="21"/>
                <w:szCs w:val="21"/>
                <w:lang/>
              </w:rPr>
              <w:t>”</w:t>
            </w:r>
            <w:r w:rsidRPr="009B1147">
              <w:rPr>
                <w:rStyle w:val="font61"/>
                <w:rFonts w:ascii="宋体" w:eastAsia="宋体" w:hAnsi="宋体" w:hint="default"/>
                <w:sz w:val="21"/>
                <w:szCs w:val="21"/>
                <w:lang/>
              </w:rPr>
              <w:t>普法规划和《湖南省法治社会建设实施方案（</w:t>
            </w:r>
            <w:r w:rsidRPr="009B1147">
              <w:rPr>
                <w:rStyle w:val="font91"/>
                <w:rFonts w:ascii="宋体" w:eastAsia="宋体" w:hAnsi="宋体"/>
                <w:sz w:val="21"/>
                <w:szCs w:val="21"/>
                <w:lang/>
              </w:rPr>
              <w:t>2021-2025</w:t>
            </w:r>
            <w:r w:rsidRPr="009B1147">
              <w:rPr>
                <w:rStyle w:val="font61"/>
                <w:rFonts w:ascii="宋体" w:eastAsia="宋体" w:hAnsi="宋体" w:hint="default"/>
                <w:sz w:val="21"/>
                <w:szCs w:val="21"/>
                <w:lang/>
              </w:rPr>
              <w:t>年）》。</w:t>
            </w:r>
          </w:p>
        </w:tc>
        <w:tc>
          <w:tcPr>
            <w:tcW w:w="2799"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s="仿宋_GB2312"/>
                <w:color w:val="000000"/>
                <w:sz w:val="21"/>
                <w:szCs w:val="21"/>
              </w:rPr>
            </w:pPr>
            <w:r w:rsidRPr="009B1147">
              <w:rPr>
                <w:rFonts w:ascii="宋体" w:eastAsia="宋体" w:hAnsi="宋体" w:cs="仿宋_GB2312" w:hint="eastAsia"/>
                <w:color w:val="000000"/>
                <w:kern w:val="0"/>
                <w:sz w:val="21"/>
                <w:szCs w:val="21"/>
                <w:lang/>
              </w:rPr>
              <w:t>法规处、各业务处室</w:t>
            </w:r>
          </w:p>
        </w:tc>
        <w:tc>
          <w:tcPr>
            <w:tcW w:w="225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Style w:val="font91"/>
                <w:rFonts w:ascii="宋体" w:eastAsia="宋体" w:hAnsi="宋体"/>
                <w:sz w:val="21"/>
                <w:szCs w:val="21"/>
                <w:lang/>
              </w:rPr>
            </w:pPr>
            <w:r w:rsidRPr="009B1147">
              <w:rPr>
                <w:rStyle w:val="font91"/>
                <w:rFonts w:ascii="宋体" w:eastAsia="宋体" w:hAnsi="宋体"/>
                <w:sz w:val="21"/>
                <w:szCs w:val="21"/>
                <w:lang/>
              </w:rPr>
              <w:t>12月31日前</w:t>
            </w:r>
          </w:p>
        </w:tc>
      </w:tr>
      <w:tr w:rsidR="009B1147" w:rsidTr="005945AF">
        <w:trPr>
          <w:trHeight w:val="993"/>
        </w:trPr>
        <w:tc>
          <w:tcPr>
            <w:tcW w:w="1083"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sz w:val="21"/>
                <w:szCs w:val="21"/>
              </w:rPr>
            </w:pPr>
            <w:r w:rsidRPr="009B1147">
              <w:rPr>
                <w:rFonts w:ascii="宋体" w:eastAsia="宋体" w:hAnsi="宋体"/>
                <w:color w:val="000000"/>
                <w:kern w:val="0"/>
                <w:sz w:val="21"/>
                <w:szCs w:val="21"/>
                <w:lang/>
              </w:rPr>
              <w:t>10</w:t>
            </w:r>
          </w:p>
        </w:tc>
        <w:tc>
          <w:tcPr>
            <w:tcW w:w="778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left"/>
              <w:textAlignment w:val="center"/>
              <w:rPr>
                <w:rFonts w:ascii="宋体" w:eastAsia="宋体" w:hAnsi="宋体" w:cs="仿宋_GB2312"/>
                <w:color w:val="000000"/>
                <w:sz w:val="21"/>
                <w:szCs w:val="21"/>
              </w:rPr>
            </w:pPr>
            <w:r w:rsidRPr="009B1147">
              <w:rPr>
                <w:rFonts w:ascii="宋体" w:eastAsia="宋体" w:hAnsi="宋体" w:cs="仿宋_GB2312" w:hint="eastAsia"/>
                <w:color w:val="000000"/>
                <w:kern w:val="0"/>
                <w:sz w:val="21"/>
                <w:szCs w:val="21"/>
                <w:lang/>
              </w:rPr>
              <w:t>《湖南省居民自建房安全管理若干规定》宣贯</w:t>
            </w:r>
          </w:p>
        </w:tc>
        <w:tc>
          <w:tcPr>
            <w:tcW w:w="2799"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s="仿宋_GB2312"/>
                <w:color w:val="000000"/>
                <w:sz w:val="21"/>
                <w:szCs w:val="21"/>
                <w:lang/>
              </w:rPr>
            </w:pPr>
            <w:r w:rsidRPr="009B1147">
              <w:rPr>
                <w:rFonts w:ascii="宋体" w:eastAsia="宋体" w:hAnsi="宋体" w:cs="仿宋_GB2312" w:hint="eastAsia"/>
                <w:color w:val="000000"/>
                <w:kern w:val="0"/>
                <w:sz w:val="21"/>
                <w:szCs w:val="21"/>
                <w:lang/>
              </w:rPr>
              <w:t>房产处、建管处、村镇处、城管执法局、质安总站</w:t>
            </w:r>
          </w:p>
        </w:tc>
        <w:tc>
          <w:tcPr>
            <w:tcW w:w="225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Style w:val="font91"/>
                <w:rFonts w:ascii="宋体" w:eastAsia="宋体" w:hAnsi="宋体"/>
                <w:sz w:val="21"/>
                <w:szCs w:val="21"/>
                <w:lang/>
              </w:rPr>
            </w:pPr>
            <w:r w:rsidRPr="009B1147">
              <w:rPr>
                <w:rStyle w:val="font91"/>
                <w:rFonts w:ascii="宋体" w:eastAsia="宋体" w:hAnsi="宋体"/>
                <w:sz w:val="21"/>
                <w:szCs w:val="21"/>
                <w:lang/>
              </w:rPr>
              <w:t>12月31日前</w:t>
            </w:r>
          </w:p>
        </w:tc>
      </w:tr>
      <w:tr w:rsidR="009B1147" w:rsidTr="005945AF">
        <w:trPr>
          <w:trHeight w:val="1422"/>
        </w:trPr>
        <w:tc>
          <w:tcPr>
            <w:tcW w:w="1083"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sz w:val="21"/>
                <w:szCs w:val="21"/>
              </w:rPr>
            </w:pPr>
            <w:r w:rsidRPr="009B1147">
              <w:rPr>
                <w:rFonts w:ascii="宋体" w:eastAsia="宋体" w:hAnsi="宋体"/>
                <w:color w:val="000000"/>
                <w:kern w:val="0"/>
                <w:sz w:val="21"/>
                <w:szCs w:val="21"/>
                <w:lang/>
              </w:rPr>
              <w:t>11</w:t>
            </w:r>
          </w:p>
        </w:tc>
        <w:tc>
          <w:tcPr>
            <w:tcW w:w="778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left"/>
              <w:textAlignment w:val="center"/>
              <w:rPr>
                <w:rFonts w:ascii="宋体" w:eastAsia="宋体" w:hAnsi="宋体" w:cs="仿宋_GB2312"/>
                <w:color w:val="000000"/>
                <w:sz w:val="21"/>
                <w:szCs w:val="21"/>
              </w:rPr>
            </w:pPr>
            <w:r w:rsidRPr="009B1147">
              <w:rPr>
                <w:rFonts w:ascii="宋体" w:eastAsia="宋体" w:hAnsi="宋体" w:cs="仿宋_GB2312" w:hint="eastAsia"/>
                <w:color w:val="000000"/>
                <w:kern w:val="0"/>
                <w:sz w:val="21"/>
                <w:szCs w:val="21"/>
                <w:lang/>
              </w:rPr>
              <w:t>推动落实《湖南省农村住房建设管理办法》《湖南省人民政府办公厅关于进一步加强农村住房质量安全监管的通知》，制定《湖南省居民自建房竣工验收办法》，并做好宣贯工作。</w:t>
            </w:r>
          </w:p>
        </w:tc>
        <w:tc>
          <w:tcPr>
            <w:tcW w:w="2799"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s="仿宋_GB2312"/>
                <w:color w:val="000000"/>
                <w:sz w:val="21"/>
                <w:szCs w:val="21"/>
              </w:rPr>
            </w:pPr>
            <w:r w:rsidRPr="009B1147">
              <w:rPr>
                <w:rFonts w:ascii="宋体" w:eastAsia="宋体" w:hAnsi="宋体" w:cs="仿宋_GB2312" w:hint="eastAsia"/>
                <w:color w:val="000000"/>
                <w:kern w:val="0"/>
                <w:sz w:val="21"/>
                <w:szCs w:val="21"/>
                <w:lang/>
              </w:rPr>
              <w:t>村镇处</w:t>
            </w:r>
          </w:p>
        </w:tc>
        <w:tc>
          <w:tcPr>
            <w:tcW w:w="225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Style w:val="font91"/>
                <w:rFonts w:ascii="宋体" w:eastAsia="宋体" w:hAnsi="宋体"/>
                <w:sz w:val="21"/>
                <w:szCs w:val="21"/>
                <w:lang/>
              </w:rPr>
            </w:pPr>
            <w:r w:rsidRPr="009B1147">
              <w:rPr>
                <w:rStyle w:val="font91"/>
                <w:rFonts w:ascii="宋体" w:eastAsia="宋体" w:hAnsi="宋体" w:hint="eastAsia"/>
                <w:sz w:val="21"/>
                <w:szCs w:val="21"/>
                <w:lang/>
              </w:rPr>
              <w:t>12月31日前</w:t>
            </w:r>
          </w:p>
        </w:tc>
      </w:tr>
      <w:tr w:rsidR="009B1147">
        <w:trPr>
          <w:trHeight w:val="1000"/>
        </w:trPr>
        <w:tc>
          <w:tcPr>
            <w:tcW w:w="1083"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s="黑体"/>
                <w:b/>
                <w:color w:val="000000"/>
                <w:sz w:val="21"/>
                <w:szCs w:val="21"/>
              </w:rPr>
            </w:pPr>
            <w:r w:rsidRPr="009B1147">
              <w:rPr>
                <w:rFonts w:ascii="宋体" w:eastAsia="宋体" w:hAnsi="宋体" w:cs="黑体" w:hint="eastAsia"/>
                <w:b/>
                <w:color w:val="000000"/>
                <w:kern w:val="0"/>
                <w:sz w:val="21"/>
                <w:szCs w:val="21"/>
                <w:lang/>
              </w:rPr>
              <w:lastRenderedPageBreak/>
              <w:t>序号</w:t>
            </w:r>
          </w:p>
        </w:tc>
        <w:tc>
          <w:tcPr>
            <w:tcW w:w="778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s="黑体"/>
                <w:b/>
                <w:color w:val="000000"/>
                <w:sz w:val="21"/>
                <w:szCs w:val="21"/>
              </w:rPr>
            </w:pPr>
            <w:r w:rsidRPr="009B1147">
              <w:rPr>
                <w:rFonts w:ascii="宋体" w:eastAsia="宋体" w:hAnsi="宋体" w:cs="黑体" w:hint="eastAsia"/>
                <w:b/>
                <w:color w:val="000000"/>
                <w:kern w:val="0"/>
                <w:sz w:val="21"/>
                <w:szCs w:val="21"/>
                <w:lang/>
              </w:rPr>
              <w:t>普法重点任务</w:t>
            </w:r>
          </w:p>
        </w:tc>
        <w:tc>
          <w:tcPr>
            <w:tcW w:w="2799"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s="黑体"/>
                <w:b/>
                <w:color w:val="000000"/>
                <w:sz w:val="21"/>
                <w:szCs w:val="21"/>
              </w:rPr>
            </w:pPr>
            <w:r w:rsidRPr="009B1147">
              <w:rPr>
                <w:rFonts w:ascii="宋体" w:eastAsia="宋体" w:hAnsi="宋体" w:cs="黑体" w:hint="eastAsia"/>
                <w:b/>
                <w:color w:val="000000"/>
                <w:kern w:val="0"/>
                <w:sz w:val="21"/>
                <w:szCs w:val="21"/>
                <w:lang/>
              </w:rPr>
              <w:t>责任处室</w:t>
            </w:r>
            <w:r w:rsidRPr="009B1147">
              <w:rPr>
                <w:rFonts w:ascii="宋体" w:eastAsia="宋体" w:hAnsi="宋体" w:cs="黑体" w:hint="eastAsia"/>
                <w:b/>
                <w:color w:val="000000"/>
                <w:kern w:val="0"/>
                <w:sz w:val="21"/>
                <w:szCs w:val="21"/>
                <w:lang/>
              </w:rPr>
              <w:br/>
              <w:t>（单位）</w:t>
            </w:r>
          </w:p>
        </w:tc>
        <w:tc>
          <w:tcPr>
            <w:tcW w:w="225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s="黑体"/>
                <w:b/>
                <w:color w:val="000000"/>
                <w:sz w:val="21"/>
                <w:szCs w:val="21"/>
              </w:rPr>
            </w:pPr>
            <w:r w:rsidRPr="009B1147">
              <w:rPr>
                <w:rFonts w:ascii="宋体" w:eastAsia="宋体" w:hAnsi="宋体" w:cs="黑体" w:hint="eastAsia"/>
                <w:b/>
                <w:color w:val="000000"/>
                <w:kern w:val="0"/>
                <w:sz w:val="21"/>
                <w:szCs w:val="21"/>
                <w:lang/>
              </w:rPr>
              <w:t>完成时限</w:t>
            </w:r>
          </w:p>
        </w:tc>
      </w:tr>
      <w:tr w:rsidR="009B1147">
        <w:trPr>
          <w:trHeight w:val="1268"/>
        </w:trPr>
        <w:tc>
          <w:tcPr>
            <w:tcW w:w="1083"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sz w:val="21"/>
                <w:szCs w:val="21"/>
              </w:rPr>
            </w:pPr>
            <w:r w:rsidRPr="009B1147">
              <w:rPr>
                <w:rFonts w:ascii="宋体" w:eastAsia="宋体" w:hAnsi="宋体"/>
                <w:color w:val="000000"/>
                <w:kern w:val="0"/>
                <w:sz w:val="21"/>
                <w:szCs w:val="21"/>
                <w:lang/>
              </w:rPr>
              <w:t>12</w:t>
            </w:r>
          </w:p>
        </w:tc>
        <w:tc>
          <w:tcPr>
            <w:tcW w:w="778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left"/>
              <w:textAlignment w:val="center"/>
              <w:rPr>
                <w:rFonts w:ascii="宋体" w:eastAsia="宋体" w:hAnsi="宋体" w:cs="宋体"/>
                <w:color w:val="000000"/>
                <w:sz w:val="21"/>
                <w:szCs w:val="21"/>
              </w:rPr>
            </w:pPr>
            <w:r w:rsidRPr="009B1147">
              <w:rPr>
                <w:rFonts w:ascii="宋体" w:eastAsia="宋体" w:hAnsi="宋体" w:cs="仿宋_GB2312" w:hint="eastAsia"/>
                <w:color w:val="000000"/>
                <w:kern w:val="0"/>
                <w:sz w:val="21"/>
                <w:szCs w:val="21"/>
                <w:lang/>
              </w:rPr>
              <w:t>依托行业协会开展招标投标法治宣传，并通过座谈调研、现场检查等方式对市场主体开展《招标投标法》及其实施条例宣讲活动；年内对市场主体开展调研宣讲不少于1次。</w:t>
            </w:r>
          </w:p>
        </w:tc>
        <w:tc>
          <w:tcPr>
            <w:tcW w:w="2799"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s="仿宋_GB2312"/>
                <w:color w:val="000000"/>
                <w:kern w:val="0"/>
                <w:sz w:val="21"/>
                <w:szCs w:val="21"/>
                <w:lang/>
              </w:rPr>
            </w:pPr>
            <w:r w:rsidRPr="009B1147">
              <w:rPr>
                <w:rFonts w:ascii="宋体" w:eastAsia="宋体" w:hAnsi="宋体" w:cs="仿宋_GB2312" w:hint="eastAsia"/>
                <w:color w:val="000000"/>
                <w:kern w:val="0"/>
                <w:sz w:val="21"/>
                <w:szCs w:val="21"/>
                <w:lang/>
              </w:rPr>
              <w:t>监督处</w:t>
            </w:r>
          </w:p>
        </w:tc>
        <w:tc>
          <w:tcPr>
            <w:tcW w:w="225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kern w:val="0"/>
                <w:sz w:val="21"/>
                <w:szCs w:val="21"/>
                <w:lang/>
              </w:rPr>
            </w:pPr>
            <w:r w:rsidRPr="009B1147">
              <w:rPr>
                <w:rFonts w:ascii="宋体" w:eastAsia="宋体" w:hAnsi="宋体" w:hint="eastAsia"/>
                <w:color w:val="000000"/>
                <w:kern w:val="0"/>
                <w:sz w:val="21"/>
                <w:szCs w:val="21"/>
                <w:lang/>
              </w:rPr>
              <w:t>12月31日前</w:t>
            </w:r>
          </w:p>
        </w:tc>
      </w:tr>
      <w:tr w:rsidR="009B1147">
        <w:trPr>
          <w:trHeight w:val="1023"/>
        </w:trPr>
        <w:tc>
          <w:tcPr>
            <w:tcW w:w="1083"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sz w:val="21"/>
                <w:szCs w:val="21"/>
              </w:rPr>
            </w:pPr>
            <w:r w:rsidRPr="009B1147">
              <w:rPr>
                <w:rFonts w:ascii="宋体" w:eastAsia="宋体" w:hAnsi="宋体"/>
                <w:color w:val="000000"/>
                <w:kern w:val="0"/>
                <w:sz w:val="21"/>
                <w:szCs w:val="21"/>
                <w:lang/>
              </w:rPr>
              <w:t>1</w:t>
            </w:r>
            <w:r w:rsidRPr="009B1147">
              <w:rPr>
                <w:rFonts w:ascii="宋体" w:eastAsia="宋体" w:hAnsi="宋体" w:hint="eastAsia"/>
                <w:color w:val="000000"/>
                <w:kern w:val="0"/>
                <w:sz w:val="21"/>
                <w:szCs w:val="21"/>
                <w:lang/>
              </w:rPr>
              <w:t>3</w:t>
            </w:r>
          </w:p>
        </w:tc>
        <w:tc>
          <w:tcPr>
            <w:tcW w:w="778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left"/>
              <w:textAlignment w:val="center"/>
              <w:rPr>
                <w:rFonts w:ascii="宋体" w:eastAsia="宋体" w:hAnsi="宋体" w:cs="仿宋_GB2312"/>
                <w:color w:val="000000"/>
                <w:sz w:val="21"/>
                <w:szCs w:val="21"/>
              </w:rPr>
            </w:pPr>
            <w:r w:rsidRPr="009B1147">
              <w:rPr>
                <w:rFonts w:ascii="宋体" w:eastAsia="宋体" w:hAnsi="宋体" w:cs="仿宋_GB2312" w:hint="eastAsia"/>
                <w:color w:val="000000"/>
                <w:kern w:val="0"/>
                <w:sz w:val="21"/>
                <w:szCs w:val="21"/>
                <w:lang/>
              </w:rPr>
              <w:t>深入学习宣传贯彻《统计法》及相关法规文件精神，强化住建行业依法统计、依法治统意识，持续提升我厅统计规范化建设。</w:t>
            </w:r>
          </w:p>
        </w:tc>
        <w:tc>
          <w:tcPr>
            <w:tcW w:w="2799"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s="仿宋_GB2312"/>
                <w:color w:val="000000"/>
                <w:sz w:val="21"/>
                <w:szCs w:val="21"/>
              </w:rPr>
            </w:pPr>
            <w:r w:rsidRPr="009B1147">
              <w:rPr>
                <w:rFonts w:ascii="宋体" w:eastAsia="宋体" w:hAnsi="宋体" w:cs="仿宋_GB2312" w:hint="eastAsia"/>
                <w:color w:val="000000"/>
                <w:kern w:val="0"/>
                <w:sz w:val="21"/>
                <w:szCs w:val="21"/>
                <w:lang/>
              </w:rPr>
              <w:t>计财处</w:t>
            </w:r>
          </w:p>
        </w:tc>
        <w:tc>
          <w:tcPr>
            <w:tcW w:w="225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kern w:val="0"/>
                <w:sz w:val="21"/>
                <w:szCs w:val="21"/>
                <w:lang/>
              </w:rPr>
            </w:pPr>
            <w:r w:rsidRPr="009B1147">
              <w:rPr>
                <w:rFonts w:ascii="宋体" w:eastAsia="宋体" w:hAnsi="宋体" w:hint="eastAsia"/>
                <w:color w:val="000000"/>
                <w:kern w:val="0"/>
                <w:sz w:val="21"/>
                <w:szCs w:val="21"/>
                <w:lang/>
              </w:rPr>
              <w:t>12月31日前</w:t>
            </w:r>
          </w:p>
        </w:tc>
      </w:tr>
      <w:tr w:rsidR="009B1147">
        <w:trPr>
          <w:trHeight w:val="1011"/>
        </w:trPr>
        <w:tc>
          <w:tcPr>
            <w:tcW w:w="1083"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sz w:val="21"/>
                <w:szCs w:val="21"/>
              </w:rPr>
            </w:pPr>
            <w:r w:rsidRPr="009B1147">
              <w:rPr>
                <w:rFonts w:ascii="宋体" w:eastAsia="宋体" w:hAnsi="宋体"/>
                <w:color w:val="000000"/>
                <w:kern w:val="0"/>
                <w:sz w:val="21"/>
                <w:szCs w:val="21"/>
                <w:lang/>
              </w:rPr>
              <w:t>1</w:t>
            </w:r>
            <w:r w:rsidRPr="009B1147">
              <w:rPr>
                <w:rFonts w:ascii="宋体" w:eastAsia="宋体" w:hAnsi="宋体" w:hint="eastAsia"/>
                <w:color w:val="000000"/>
                <w:kern w:val="0"/>
                <w:sz w:val="21"/>
                <w:szCs w:val="21"/>
                <w:lang/>
              </w:rPr>
              <w:t>4</w:t>
            </w:r>
          </w:p>
        </w:tc>
        <w:tc>
          <w:tcPr>
            <w:tcW w:w="778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left"/>
              <w:textAlignment w:val="center"/>
              <w:rPr>
                <w:rFonts w:ascii="宋体" w:eastAsia="宋体" w:hAnsi="宋体" w:cs="仿宋_GB2312"/>
                <w:color w:val="000000"/>
                <w:sz w:val="21"/>
                <w:szCs w:val="21"/>
              </w:rPr>
            </w:pPr>
            <w:r w:rsidRPr="009B1147">
              <w:rPr>
                <w:rFonts w:ascii="宋体" w:eastAsia="宋体" w:hAnsi="宋体" w:cs="仿宋_GB2312" w:hint="eastAsia"/>
                <w:color w:val="000000"/>
                <w:kern w:val="0"/>
                <w:sz w:val="21"/>
                <w:szCs w:val="21"/>
                <w:lang/>
              </w:rPr>
              <w:t>学习宣传《湖南省绿色建筑发展条例》，对其中装配式建筑绿色建造等重要条款进行解读宣贯，推进全省绿色建造试点工作。</w:t>
            </w:r>
          </w:p>
        </w:tc>
        <w:tc>
          <w:tcPr>
            <w:tcW w:w="2799"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s="仿宋_GB2312"/>
                <w:color w:val="000000"/>
                <w:sz w:val="21"/>
                <w:szCs w:val="21"/>
              </w:rPr>
            </w:pPr>
            <w:r w:rsidRPr="009B1147">
              <w:rPr>
                <w:rFonts w:ascii="宋体" w:eastAsia="宋体" w:hAnsi="宋体" w:cs="仿宋_GB2312" w:hint="eastAsia"/>
                <w:color w:val="000000"/>
                <w:kern w:val="0"/>
                <w:sz w:val="21"/>
                <w:szCs w:val="21"/>
                <w:lang/>
              </w:rPr>
              <w:t>科技处</w:t>
            </w:r>
          </w:p>
        </w:tc>
        <w:tc>
          <w:tcPr>
            <w:tcW w:w="225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kern w:val="0"/>
                <w:sz w:val="21"/>
                <w:szCs w:val="21"/>
                <w:lang/>
              </w:rPr>
            </w:pPr>
            <w:r w:rsidRPr="009B1147">
              <w:rPr>
                <w:rFonts w:ascii="宋体" w:eastAsia="宋体" w:hAnsi="宋体" w:hint="eastAsia"/>
                <w:color w:val="000000"/>
                <w:kern w:val="0"/>
                <w:sz w:val="21"/>
                <w:szCs w:val="21"/>
                <w:lang/>
              </w:rPr>
              <w:t>12月31日前</w:t>
            </w:r>
          </w:p>
        </w:tc>
      </w:tr>
      <w:tr w:rsidR="009B1147">
        <w:trPr>
          <w:trHeight w:val="922"/>
        </w:trPr>
        <w:tc>
          <w:tcPr>
            <w:tcW w:w="1083"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sz w:val="21"/>
                <w:szCs w:val="21"/>
              </w:rPr>
            </w:pPr>
            <w:r w:rsidRPr="009B1147">
              <w:rPr>
                <w:rFonts w:ascii="宋体" w:eastAsia="宋体" w:hAnsi="宋体"/>
                <w:color w:val="000000"/>
                <w:kern w:val="0"/>
                <w:sz w:val="21"/>
                <w:szCs w:val="21"/>
                <w:lang/>
              </w:rPr>
              <w:t>1</w:t>
            </w:r>
            <w:r w:rsidRPr="009B1147">
              <w:rPr>
                <w:rFonts w:ascii="宋体" w:eastAsia="宋体" w:hAnsi="宋体" w:hint="eastAsia"/>
                <w:color w:val="000000"/>
                <w:kern w:val="0"/>
                <w:sz w:val="21"/>
                <w:szCs w:val="21"/>
                <w:lang/>
              </w:rPr>
              <w:t>5</w:t>
            </w:r>
          </w:p>
        </w:tc>
        <w:tc>
          <w:tcPr>
            <w:tcW w:w="778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left"/>
              <w:textAlignment w:val="center"/>
              <w:rPr>
                <w:rFonts w:ascii="宋体" w:eastAsia="宋体" w:hAnsi="宋体" w:cs="仿宋_GB2312"/>
                <w:color w:val="000000"/>
                <w:sz w:val="21"/>
                <w:szCs w:val="21"/>
              </w:rPr>
            </w:pPr>
            <w:r w:rsidRPr="009B1147">
              <w:rPr>
                <w:rFonts w:ascii="宋体" w:eastAsia="宋体" w:hAnsi="宋体" w:cs="仿宋_GB2312" w:hint="eastAsia"/>
                <w:color w:val="000000"/>
                <w:kern w:val="0"/>
                <w:sz w:val="21"/>
                <w:szCs w:val="21"/>
                <w:lang/>
              </w:rPr>
              <w:t>宣传学习《中共共产党章程》及党内法规</w:t>
            </w:r>
          </w:p>
        </w:tc>
        <w:tc>
          <w:tcPr>
            <w:tcW w:w="2799"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s="仿宋_GB2312"/>
                <w:color w:val="000000"/>
                <w:sz w:val="21"/>
                <w:szCs w:val="21"/>
              </w:rPr>
            </w:pPr>
            <w:r w:rsidRPr="009B1147">
              <w:rPr>
                <w:rFonts w:ascii="宋体" w:eastAsia="宋体" w:hAnsi="宋体" w:cs="仿宋_GB2312" w:hint="eastAsia"/>
                <w:color w:val="000000"/>
                <w:kern w:val="0"/>
                <w:sz w:val="21"/>
                <w:szCs w:val="21"/>
                <w:lang/>
              </w:rPr>
              <w:t>机关党委</w:t>
            </w:r>
          </w:p>
        </w:tc>
        <w:tc>
          <w:tcPr>
            <w:tcW w:w="225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kern w:val="0"/>
                <w:sz w:val="21"/>
                <w:szCs w:val="21"/>
                <w:lang/>
              </w:rPr>
            </w:pPr>
            <w:r w:rsidRPr="009B1147">
              <w:rPr>
                <w:rFonts w:ascii="宋体" w:eastAsia="宋体" w:hAnsi="宋体"/>
                <w:color w:val="000000"/>
                <w:kern w:val="0"/>
                <w:sz w:val="21"/>
                <w:szCs w:val="21"/>
                <w:lang/>
              </w:rPr>
              <w:t>12月31日前</w:t>
            </w:r>
          </w:p>
        </w:tc>
      </w:tr>
      <w:tr w:rsidR="009B1147">
        <w:trPr>
          <w:trHeight w:val="953"/>
        </w:trPr>
        <w:tc>
          <w:tcPr>
            <w:tcW w:w="1083"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sz w:val="21"/>
                <w:szCs w:val="21"/>
              </w:rPr>
            </w:pPr>
            <w:r w:rsidRPr="009B1147">
              <w:rPr>
                <w:rFonts w:ascii="宋体" w:eastAsia="宋体" w:hAnsi="宋体"/>
                <w:color w:val="000000"/>
                <w:kern w:val="0"/>
                <w:sz w:val="21"/>
                <w:szCs w:val="21"/>
                <w:lang/>
              </w:rPr>
              <w:t>1</w:t>
            </w:r>
            <w:r w:rsidRPr="009B1147">
              <w:rPr>
                <w:rFonts w:ascii="宋体" w:eastAsia="宋体" w:hAnsi="宋体" w:hint="eastAsia"/>
                <w:color w:val="000000"/>
                <w:kern w:val="0"/>
                <w:sz w:val="21"/>
                <w:szCs w:val="21"/>
                <w:lang/>
              </w:rPr>
              <w:t>6</w:t>
            </w:r>
          </w:p>
        </w:tc>
        <w:tc>
          <w:tcPr>
            <w:tcW w:w="778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left"/>
              <w:textAlignment w:val="center"/>
              <w:rPr>
                <w:rFonts w:ascii="宋体" w:eastAsia="宋体" w:hAnsi="宋体" w:cs="仿宋_GB2312"/>
                <w:color w:val="000000"/>
                <w:sz w:val="21"/>
                <w:szCs w:val="21"/>
              </w:rPr>
            </w:pPr>
            <w:r w:rsidRPr="009B1147">
              <w:rPr>
                <w:rFonts w:ascii="宋体" w:eastAsia="宋体" w:hAnsi="宋体" w:cs="仿宋_GB2312" w:hint="eastAsia"/>
                <w:color w:val="000000"/>
                <w:kern w:val="0"/>
                <w:sz w:val="21"/>
                <w:szCs w:val="21"/>
                <w:lang/>
              </w:rPr>
              <w:t>《住房公积金归集业务标准》宣贯培训</w:t>
            </w:r>
          </w:p>
        </w:tc>
        <w:tc>
          <w:tcPr>
            <w:tcW w:w="2799"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s="仿宋_GB2312"/>
                <w:color w:val="000000"/>
                <w:sz w:val="21"/>
                <w:szCs w:val="21"/>
              </w:rPr>
            </w:pPr>
            <w:r w:rsidRPr="009B1147">
              <w:rPr>
                <w:rFonts w:ascii="宋体" w:eastAsia="宋体" w:hAnsi="宋体" w:cs="仿宋_GB2312" w:hint="eastAsia"/>
                <w:color w:val="000000"/>
                <w:kern w:val="0"/>
                <w:sz w:val="21"/>
                <w:szCs w:val="21"/>
                <w:lang/>
              </w:rPr>
              <w:t>公积金监管处</w:t>
            </w:r>
          </w:p>
        </w:tc>
        <w:tc>
          <w:tcPr>
            <w:tcW w:w="225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kern w:val="0"/>
                <w:sz w:val="21"/>
                <w:szCs w:val="21"/>
                <w:lang/>
              </w:rPr>
            </w:pPr>
            <w:r w:rsidRPr="009B1147">
              <w:rPr>
                <w:rFonts w:ascii="宋体" w:eastAsia="宋体" w:hAnsi="宋体"/>
                <w:color w:val="000000"/>
                <w:kern w:val="0"/>
                <w:sz w:val="21"/>
                <w:szCs w:val="21"/>
                <w:lang/>
              </w:rPr>
              <w:t>12月31日前</w:t>
            </w:r>
          </w:p>
        </w:tc>
      </w:tr>
      <w:tr w:rsidR="009B1147">
        <w:trPr>
          <w:trHeight w:val="780"/>
        </w:trPr>
        <w:tc>
          <w:tcPr>
            <w:tcW w:w="1083"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sz w:val="21"/>
                <w:szCs w:val="21"/>
              </w:rPr>
            </w:pPr>
            <w:r w:rsidRPr="009B1147">
              <w:rPr>
                <w:rFonts w:ascii="宋体" w:eastAsia="宋体" w:hAnsi="宋体"/>
                <w:color w:val="000000"/>
                <w:kern w:val="0"/>
                <w:sz w:val="21"/>
                <w:szCs w:val="21"/>
                <w:lang/>
              </w:rPr>
              <w:t>1</w:t>
            </w:r>
            <w:r w:rsidRPr="009B1147">
              <w:rPr>
                <w:rFonts w:ascii="宋体" w:eastAsia="宋体" w:hAnsi="宋体" w:hint="eastAsia"/>
                <w:color w:val="000000"/>
                <w:kern w:val="0"/>
                <w:sz w:val="21"/>
                <w:szCs w:val="21"/>
                <w:lang/>
              </w:rPr>
              <w:t>7</w:t>
            </w:r>
          </w:p>
        </w:tc>
        <w:tc>
          <w:tcPr>
            <w:tcW w:w="778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left"/>
              <w:textAlignment w:val="center"/>
              <w:rPr>
                <w:rFonts w:ascii="宋体" w:eastAsia="宋体" w:hAnsi="宋体" w:cs="仿宋_GB2312"/>
                <w:color w:val="000000"/>
                <w:sz w:val="21"/>
                <w:szCs w:val="21"/>
              </w:rPr>
            </w:pPr>
            <w:r w:rsidRPr="009B1147">
              <w:rPr>
                <w:rFonts w:ascii="宋体" w:eastAsia="宋体" w:hAnsi="宋体" w:cs="仿宋_GB2312" w:hint="eastAsia"/>
                <w:color w:val="000000"/>
                <w:kern w:val="0"/>
                <w:sz w:val="21"/>
                <w:szCs w:val="21"/>
                <w:lang/>
              </w:rPr>
              <w:t>学习宣传住建部发布的《住房和城乡建设行政处罚规定》</w:t>
            </w:r>
          </w:p>
        </w:tc>
        <w:tc>
          <w:tcPr>
            <w:tcW w:w="2799"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s="仿宋_GB2312"/>
                <w:color w:val="000000"/>
                <w:sz w:val="21"/>
                <w:szCs w:val="21"/>
              </w:rPr>
            </w:pPr>
            <w:r w:rsidRPr="009B1147">
              <w:rPr>
                <w:rFonts w:ascii="宋体" w:eastAsia="宋体" w:hAnsi="宋体" w:cs="仿宋_GB2312" w:hint="eastAsia"/>
                <w:color w:val="000000"/>
                <w:kern w:val="0"/>
                <w:sz w:val="21"/>
                <w:szCs w:val="21"/>
                <w:lang/>
              </w:rPr>
              <w:t>城管执法局</w:t>
            </w:r>
          </w:p>
        </w:tc>
        <w:tc>
          <w:tcPr>
            <w:tcW w:w="225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kern w:val="0"/>
                <w:sz w:val="21"/>
                <w:szCs w:val="21"/>
                <w:lang/>
              </w:rPr>
            </w:pPr>
            <w:r w:rsidRPr="009B1147">
              <w:rPr>
                <w:rFonts w:ascii="宋体" w:eastAsia="宋体" w:hAnsi="宋体"/>
                <w:color w:val="000000"/>
                <w:kern w:val="0"/>
                <w:sz w:val="21"/>
                <w:szCs w:val="21"/>
                <w:lang/>
              </w:rPr>
              <w:t>12月31日前</w:t>
            </w:r>
          </w:p>
        </w:tc>
      </w:tr>
      <w:tr w:rsidR="009B1147">
        <w:trPr>
          <w:trHeight w:val="948"/>
        </w:trPr>
        <w:tc>
          <w:tcPr>
            <w:tcW w:w="1083"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sz w:val="21"/>
                <w:szCs w:val="21"/>
              </w:rPr>
            </w:pPr>
            <w:r w:rsidRPr="009B1147">
              <w:rPr>
                <w:rFonts w:ascii="宋体" w:eastAsia="宋体" w:hAnsi="宋体"/>
                <w:color w:val="000000"/>
                <w:kern w:val="0"/>
                <w:sz w:val="21"/>
                <w:szCs w:val="21"/>
                <w:lang/>
              </w:rPr>
              <w:t>1</w:t>
            </w:r>
            <w:r w:rsidRPr="009B1147">
              <w:rPr>
                <w:rFonts w:ascii="宋体" w:eastAsia="宋体" w:hAnsi="宋体" w:hint="eastAsia"/>
                <w:color w:val="000000"/>
                <w:kern w:val="0"/>
                <w:sz w:val="21"/>
                <w:szCs w:val="21"/>
                <w:lang/>
              </w:rPr>
              <w:t>8</w:t>
            </w:r>
          </w:p>
        </w:tc>
        <w:tc>
          <w:tcPr>
            <w:tcW w:w="778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left"/>
              <w:textAlignment w:val="center"/>
              <w:rPr>
                <w:rFonts w:ascii="宋体" w:eastAsia="宋体" w:hAnsi="宋体" w:cs="仿宋_GB2312"/>
                <w:color w:val="000000"/>
                <w:sz w:val="21"/>
                <w:szCs w:val="21"/>
              </w:rPr>
            </w:pPr>
            <w:r w:rsidRPr="009B1147">
              <w:rPr>
                <w:rFonts w:ascii="宋体" w:eastAsia="宋体" w:hAnsi="宋体" w:cs="仿宋_GB2312" w:hint="eastAsia"/>
                <w:color w:val="000000"/>
                <w:kern w:val="0"/>
                <w:sz w:val="21"/>
                <w:szCs w:val="21"/>
                <w:lang/>
              </w:rPr>
              <w:t>组织相关工作人员开展《统计法》、《信访工作条例》等的宣传学习</w:t>
            </w:r>
          </w:p>
        </w:tc>
        <w:tc>
          <w:tcPr>
            <w:tcW w:w="2799"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s="仿宋_GB2312"/>
                <w:color w:val="000000"/>
                <w:sz w:val="21"/>
                <w:szCs w:val="21"/>
              </w:rPr>
            </w:pPr>
            <w:r w:rsidRPr="009B1147">
              <w:rPr>
                <w:rFonts w:ascii="宋体" w:eastAsia="宋体" w:hAnsi="宋体" w:cs="仿宋_GB2312" w:hint="eastAsia"/>
                <w:color w:val="000000"/>
                <w:kern w:val="0"/>
                <w:sz w:val="21"/>
                <w:szCs w:val="21"/>
                <w:lang/>
              </w:rPr>
              <w:t>住保处</w:t>
            </w:r>
          </w:p>
        </w:tc>
        <w:tc>
          <w:tcPr>
            <w:tcW w:w="225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kern w:val="0"/>
                <w:sz w:val="21"/>
                <w:szCs w:val="21"/>
                <w:lang/>
              </w:rPr>
            </w:pPr>
            <w:r w:rsidRPr="009B1147">
              <w:rPr>
                <w:rFonts w:ascii="宋体" w:eastAsia="宋体" w:hAnsi="宋体"/>
                <w:color w:val="000000"/>
                <w:kern w:val="0"/>
                <w:sz w:val="21"/>
                <w:szCs w:val="21"/>
                <w:lang/>
              </w:rPr>
              <w:t>12月31日前</w:t>
            </w:r>
          </w:p>
        </w:tc>
      </w:tr>
      <w:tr w:rsidR="009B1147" w:rsidRPr="009B1147">
        <w:trPr>
          <w:trHeight w:val="780"/>
        </w:trPr>
        <w:tc>
          <w:tcPr>
            <w:tcW w:w="1083"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s="黑体"/>
                <w:b/>
                <w:color w:val="000000"/>
                <w:sz w:val="21"/>
                <w:szCs w:val="21"/>
              </w:rPr>
            </w:pPr>
            <w:r w:rsidRPr="009B1147">
              <w:rPr>
                <w:rFonts w:ascii="宋体" w:eastAsia="宋体" w:hAnsi="宋体" w:cs="黑体" w:hint="eastAsia"/>
                <w:b/>
                <w:color w:val="000000"/>
                <w:kern w:val="0"/>
                <w:sz w:val="21"/>
                <w:szCs w:val="21"/>
                <w:lang/>
              </w:rPr>
              <w:lastRenderedPageBreak/>
              <w:t>序号</w:t>
            </w:r>
          </w:p>
        </w:tc>
        <w:tc>
          <w:tcPr>
            <w:tcW w:w="778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s="黑体"/>
                <w:b/>
                <w:color w:val="000000"/>
                <w:sz w:val="21"/>
                <w:szCs w:val="21"/>
              </w:rPr>
            </w:pPr>
            <w:r w:rsidRPr="009B1147">
              <w:rPr>
                <w:rFonts w:ascii="宋体" w:eastAsia="宋体" w:hAnsi="宋体" w:cs="黑体" w:hint="eastAsia"/>
                <w:b/>
                <w:color w:val="000000"/>
                <w:kern w:val="0"/>
                <w:sz w:val="21"/>
                <w:szCs w:val="21"/>
                <w:lang/>
              </w:rPr>
              <w:t>普法重点任务</w:t>
            </w:r>
          </w:p>
        </w:tc>
        <w:tc>
          <w:tcPr>
            <w:tcW w:w="2799"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s="黑体"/>
                <w:b/>
                <w:color w:val="000000"/>
                <w:sz w:val="21"/>
                <w:szCs w:val="21"/>
              </w:rPr>
            </w:pPr>
            <w:r w:rsidRPr="009B1147">
              <w:rPr>
                <w:rFonts w:ascii="宋体" w:eastAsia="宋体" w:hAnsi="宋体" w:cs="黑体" w:hint="eastAsia"/>
                <w:b/>
                <w:color w:val="000000"/>
                <w:kern w:val="0"/>
                <w:sz w:val="21"/>
                <w:szCs w:val="21"/>
                <w:lang/>
              </w:rPr>
              <w:t>责任处室</w:t>
            </w:r>
            <w:r w:rsidRPr="009B1147">
              <w:rPr>
                <w:rFonts w:ascii="宋体" w:eastAsia="宋体" w:hAnsi="宋体" w:cs="黑体" w:hint="eastAsia"/>
                <w:b/>
                <w:color w:val="000000"/>
                <w:kern w:val="0"/>
                <w:sz w:val="21"/>
                <w:szCs w:val="21"/>
                <w:lang/>
              </w:rPr>
              <w:br/>
              <w:t>（单位）</w:t>
            </w:r>
          </w:p>
        </w:tc>
        <w:tc>
          <w:tcPr>
            <w:tcW w:w="225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s="黑体"/>
                <w:b/>
                <w:color w:val="000000"/>
                <w:sz w:val="21"/>
                <w:szCs w:val="21"/>
              </w:rPr>
            </w:pPr>
            <w:r w:rsidRPr="009B1147">
              <w:rPr>
                <w:rFonts w:ascii="宋体" w:eastAsia="宋体" w:hAnsi="宋体" w:cs="黑体" w:hint="eastAsia"/>
                <w:b/>
                <w:color w:val="000000"/>
                <w:kern w:val="0"/>
                <w:sz w:val="21"/>
                <w:szCs w:val="21"/>
                <w:lang/>
              </w:rPr>
              <w:t>完成时限</w:t>
            </w:r>
          </w:p>
        </w:tc>
      </w:tr>
      <w:tr w:rsidR="009B1147">
        <w:trPr>
          <w:trHeight w:val="780"/>
        </w:trPr>
        <w:tc>
          <w:tcPr>
            <w:tcW w:w="1083"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sz w:val="21"/>
                <w:szCs w:val="21"/>
              </w:rPr>
            </w:pPr>
            <w:r w:rsidRPr="009B1147">
              <w:rPr>
                <w:rFonts w:ascii="宋体" w:eastAsia="宋体" w:hAnsi="宋体" w:hint="eastAsia"/>
                <w:color w:val="000000"/>
                <w:kern w:val="0"/>
                <w:sz w:val="21"/>
                <w:szCs w:val="21"/>
                <w:lang/>
              </w:rPr>
              <w:t>19</w:t>
            </w:r>
          </w:p>
        </w:tc>
        <w:tc>
          <w:tcPr>
            <w:tcW w:w="778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left"/>
              <w:textAlignment w:val="center"/>
              <w:rPr>
                <w:rFonts w:ascii="宋体" w:eastAsia="宋体" w:hAnsi="宋体" w:cs="仿宋_GB2312"/>
                <w:color w:val="000000"/>
                <w:sz w:val="21"/>
                <w:szCs w:val="21"/>
              </w:rPr>
            </w:pPr>
            <w:r w:rsidRPr="009B1147">
              <w:rPr>
                <w:rFonts w:ascii="宋体" w:eastAsia="宋体" w:hAnsi="宋体" w:cs="仿宋_GB2312" w:hint="eastAsia"/>
                <w:color w:val="000000"/>
                <w:kern w:val="0"/>
                <w:sz w:val="21"/>
                <w:szCs w:val="21"/>
                <w:lang/>
              </w:rPr>
              <w:t>《城镇燃气管理条例》宣贯</w:t>
            </w:r>
          </w:p>
        </w:tc>
        <w:tc>
          <w:tcPr>
            <w:tcW w:w="2799"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s="仿宋_GB2312"/>
                <w:color w:val="000000"/>
                <w:sz w:val="21"/>
                <w:szCs w:val="21"/>
              </w:rPr>
            </w:pPr>
            <w:r w:rsidRPr="009B1147">
              <w:rPr>
                <w:rFonts w:ascii="宋体" w:eastAsia="宋体" w:hAnsi="宋体" w:cs="仿宋_GB2312" w:hint="eastAsia"/>
                <w:color w:val="000000"/>
                <w:kern w:val="0"/>
                <w:sz w:val="21"/>
                <w:szCs w:val="21"/>
                <w:lang/>
              </w:rPr>
              <w:t>城建处</w:t>
            </w:r>
          </w:p>
        </w:tc>
        <w:tc>
          <w:tcPr>
            <w:tcW w:w="225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sz w:val="21"/>
                <w:szCs w:val="21"/>
              </w:rPr>
            </w:pPr>
            <w:r w:rsidRPr="009B1147">
              <w:rPr>
                <w:rFonts w:ascii="宋体" w:eastAsia="宋体" w:hAnsi="宋体"/>
                <w:color w:val="000000"/>
                <w:kern w:val="0"/>
                <w:sz w:val="21"/>
                <w:szCs w:val="21"/>
                <w:lang/>
              </w:rPr>
              <w:t>12月31日前</w:t>
            </w:r>
          </w:p>
        </w:tc>
      </w:tr>
      <w:tr w:rsidR="009B1147">
        <w:trPr>
          <w:trHeight w:val="1400"/>
        </w:trPr>
        <w:tc>
          <w:tcPr>
            <w:tcW w:w="1083"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sz w:val="21"/>
                <w:szCs w:val="21"/>
              </w:rPr>
            </w:pPr>
            <w:r w:rsidRPr="009B1147">
              <w:rPr>
                <w:rFonts w:ascii="宋体" w:eastAsia="宋体" w:hAnsi="宋体"/>
                <w:color w:val="000000"/>
                <w:kern w:val="0"/>
                <w:sz w:val="21"/>
                <w:szCs w:val="21"/>
                <w:lang/>
              </w:rPr>
              <w:t>2</w:t>
            </w:r>
            <w:r w:rsidRPr="009B1147">
              <w:rPr>
                <w:rFonts w:ascii="宋体" w:eastAsia="宋体" w:hAnsi="宋体" w:hint="eastAsia"/>
                <w:color w:val="000000"/>
                <w:kern w:val="0"/>
                <w:sz w:val="21"/>
                <w:szCs w:val="21"/>
                <w:lang/>
              </w:rPr>
              <w:t>0</w:t>
            </w:r>
          </w:p>
        </w:tc>
        <w:tc>
          <w:tcPr>
            <w:tcW w:w="778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left"/>
              <w:textAlignment w:val="center"/>
              <w:rPr>
                <w:rFonts w:ascii="宋体" w:eastAsia="宋体" w:hAnsi="宋体" w:cs="仿宋_GB2312"/>
                <w:color w:val="000000"/>
                <w:sz w:val="21"/>
                <w:szCs w:val="21"/>
              </w:rPr>
            </w:pPr>
            <w:r w:rsidRPr="009B1147">
              <w:rPr>
                <w:rFonts w:ascii="宋体" w:eastAsia="宋体" w:hAnsi="宋体" w:cs="仿宋_GB2312" w:hint="eastAsia"/>
                <w:color w:val="000000"/>
                <w:kern w:val="0"/>
                <w:sz w:val="21"/>
                <w:szCs w:val="21"/>
                <w:lang/>
              </w:rPr>
              <w:t>《湖南省建设工程总承包计价办法（试行）》《湖南省房屋建设项目概算计价依据》宣贯</w:t>
            </w:r>
          </w:p>
        </w:tc>
        <w:tc>
          <w:tcPr>
            <w:tcW w:w="2799"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s="仿宋_GB2312"/>
                <w:color w:val="000000"/>
                <w:sz w:val="21"/>
                <w:szCs w:val="21"/>
              </w:rPr>
            </w:pPr>
            <w:r w:rsidRPr="009B1147">
              <w:rPr>
                <w:rFonts w:ascii="宋体" w:eastAsia="宋体" w:hAnsi="宋体" w:cs="仿宋_GB2312" w:hint="eastAsia"/>
                <w:color w:val="000000"/>
                <w:kern w:val="0"/>
                <w:sz w:val="21"/>
                <w:szCs w:val="21"/>
                <w:lang/>
              </w:rPr>
              <w:t>造价总站</w:t>
            </w:r>
          </w:p>
        </w:tc>
        <w:tc>
          <w:tcPr>
            <w:tcW w:w="225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sz w:val="21"/>
                <w:szCs w:val="21"/>
              </w:rPr>
            </w:pPr>
            <w:r w:rsidRPr="009B1147">
              <w:rPr>
                <w:rFonts w:ascii="宋体" w:eastAsia="宋体" w:hAnsi="宋体"/>
                <w:color w:val="000000"/>
                <w:kern w:val="0"/>
                <w:sz w:val="21"/>
                <w:szCs w:val="21"/>
                <w:lang/>
              </w:rPr>
              <w:t>12月31日前</w:t>
            </w:r>
          </w:p>
        </w:tc>
      </w:tr>
      <w:tr w:rsidR="009B1147">
        <w:trPr>
          <w:trHeight w:val="1400"/>
        </w:trPr>
        <w:tc>
          <w:tcPr>
            <w:tcW w:w="1083"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kern w:val="0"/>
                <w:sz w:val="21"/>
                <w:szCs w:val="21"/>
                <w:lang/>
              </w:rPr>
            </w:pPr>
            <w:r w:rsidRPr="009B1147">
              <w:rPr>
                <w:rFonts w:ascii="宋体" w:eastAsia="宋体" w:hAnsi="宋体" w:hint="eastAsia"/>
                <w:color w:val="000000"/>
                <w:kern w:val="0"/>
                <w:sz w:val="21"/>
                <w:szCs w:val="21"/>
                <w:lang/>
              </w:rPr>
              <w:t>21</w:t>
            </w:r>
          </w:p>
        </w:tc>
        <w:tc>
          <w:tcPr>
            <w:tcW w:w="778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left"/>
              <w:textAlignment w:val="center"/>
              <w:rPr>
                <w:rFonts w:ascii="宋体" w:eastAsia="宋体" w:hAnsi="宋体" w:cs="仿宋_GB2312"/>
                <w:color w:val="000000"/>
                <w:kern w:val="0"/>
                <w:sz w:val="21"/>
                <w:szCs w:val="21"/>
                <w:lang/>
              </w:rPr>
            </w:pPr>
            <w:r w:rsidRPr="009B1147">
              <w:rPr>
                <w:rFonts w:ascii="宋体" w:eastAsia="宋体" w:hAnsi="宋体" w:cs="仿宋_GB2312" w:hint="eastAsia"/>
                <w:color w:val="000000"/>
                <w:kern w:val="0"/>
                <w:sz w:val="21"/>
                <w:szCs w:val="21"/>
                <w:lang/>
              </w:rPr>
              <w:t>加强学习宣传《湖南省建设工程质量和安全生产管理条例》，将该条例的宣传培训与质量安全相关业务培训相结合。</w:t>
            </w:r>
          </w:p>
        </w:tc>
        <w:tc>
          <w:tcPr>
            <w:tcW w:w="2799"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s="仿宋_GB2312"/>
                <w:color w:val="000000"/>
                <w:kern w:val="0"/>
                <w:sz w:val="21"/>
                <w:szCs w:val="21"/>
                <w:lang/>
              </w:rPr>
            </w:pPr>
            <w:r w:rsidRPr="009B1147">
              <w:rPr>
                <w:rFonts w:ascii="宋体" w:eastAsia="宋体" w:hAnsi="宋体" w:cs="仿宋_GB2312" w:hint="eastAsia"/>
                <w:color w:val="000000"/>
                <w:kern w:val="0"/>
                <w:sz w:val="21"/>
                <w:szCs w:val="21"/>
                <w:lang/>
              </w:rPr>
              <w:t>质安总站</w:t>
            </w:r>
          </w:p>
        </w:tc>
        <w:tc>
          <w:tcPr>
            <w:tcW w:w="2256" w:type="dxa"/>
            <w:tcBorders>
              <w:top w:val="single" w:sz="4" w:space="0" w:color="000000"/>
              <w:left w:val="single" w:sz="4" w:space="0" w:color="000000"/>
              <w:bottom w:val="single" w:sz="4" w:space="0" w:color="000000"/>
              <w:right w:val="single" w:sz="4" w:space="0" w:color="000000"/>
            </w:tcBorders>
            <w:noWrap/>
            <w:vAlign w:val="center"/>
          </w:tcPr>
          <w:p w:rsidR="009B1147" w:rsidRPr="009B1147" w:rsidRDefault="009B1147" w:rsidP="005945AF">
            <w:pPr>
              <w:widowControl/>
              <w:spacing w:line="260" w:lineRule="exact"/>
              <w:jc w:val="center"/>
              <w:textAlignment w:val="center"/>
              <w:rPr>
                <w:rFonts w:ascii="宋体" w:eastAsia="宋体" w:hAnsi="宋体"/>
                <w:color w:val="000000"/>
                <w:kern w:val="0"/>
                <w:sz w:val="21"/>
                <w:szCs w:val="21"/>
                <w:lang/>
              </w:rPr>
            </w:pPr>
            <w:r w:rsidRPr="009B1147">
              <w:rPr>
                <w:rFonts w:ascii="宋体" w:eastAsia="宋体" w:hAnsi="宋体"/>
                <w:color w:val="000000"/>
                <w:kern w:val="0"/>
                <w:sz w:val="21"/>
                <w:szCs w:val="21"/>
                <w:lang/>
              </w:rPr>
              <w:t>12月31日前</w:t>
            </w:r>
          </w:p>
        </w:tc>
      </w:tr>
    </w:tbl>
    <w:p w:rsidR="00AD6729" w:rsidRDefault="00AD6729">
      <w:pPr>
        <w:rPr>
          <w:szCs w:val="32"/>
          <w:lang/>
        </w:rPr>
      </w:pPr>
    </w:p>
    <w:sectPr w:rsidR="00AD6729" w:rsidSect="009B1147">
      <w:footerReference w:type="default" r:id="rId7"/>
      <w:pgSz w:w="16838" w:h="11906" w:orient="landscape"/>
      <w:pgMar w:top="1800" w:right="1440" w:bottom="1800" w:left="1440" w:header="851" w:footer="992" w:gutter="0"/>
      <w:pgNumType w:start="2"/>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C82" w:rsidRDefault="00573C82" w:rsidP="00FC7409">
      <w:r>
        <w:separator/>
      </w:r>
    </w:p>
  </w:endnote>
  <w:endnote w:type="continuationSeparator" w:id="1">
    <w:p w:rsidR="00573C82" w:rsidRDefault="00573C82" w:rsidP="00FC74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方正书宋_GBK">
    <w:altName w:val="Arial Unicode MS"/>
    <w:charset w:val="86"/>
    <w:family w:val="auto"/>
    <w:pitch w:val="default"/>
    <w:sig w:usb0="00000000" w:usb1="0800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52272"/>
      <w:docPartObj>
        <w:docPartGallery w:val="Page Numbers (Bottom of Page)"/>
        <w:docPartUnique/>
      </w:docPartObj>
    </w:sdtPr>
    <w:sdtEndPr>
      <w:rPr>
        <w:rFonts w:ascii="宋体" w:eastAsia="宋体" w:hAnsi="宋体"/>
        <w:sz w:val="28"/>
        <w:szCs w:val="28"/>
      </w:rPr>
    </w:sdtEndPr>
    <w:sdtContent>
      <w:p w:rsidR="009B1147" w:rsidRDefault="009B1147">
        <w:pPr>
          <w:pStyle w:val="a6"/>
          <w:jc w:val="center"/>
        </w:pPr>
        <w:r w:rsidRPr="009B1147">
          <w:rPr>
            <w:rFonts w:ascii="宋体" w:eastAsia="宋体" w:hAnsi="宋体"/>
            <w:sz w:val="28"/>
            <w:szCs w:val="28"/>
          </w:rPr>
          <w:fldChar w:fldCharType="begin"/>
        </w:r>
        <w:r w:rsidRPr="009B1147">
          <w:rPr>
            <w:rFonts w:ascii="宋体" w:eastAsia="宋体" w:hAnsi="宋体"/>
            <w:sz w:val="28"/>
            <w:szCs w:val="28"/>
          </w:rPr>
          <w:instrText xml:space="preserve"> PAGE   \* MERGEFORMAT </w:instrText>
        </w:r>
        <w:r w:rsidRPr="009B1147">
          <w:rPr>
            <w:rFonts w:ascii="宋体" w:eastAsia="宋体" w:hAnsi="宋体"/>
            <w:sz w:val="28"/>
            <w:szCs w:val="28"/>
          </w:rPr>
          <w:fldChar w:fldCharType="separate"/>
        </w:r>
        <w:r w:rsidR="005945AF" w:rsidRPr="005945AF">
          <w:rPr>
            <w:rFonts w:ascii="宋体" w:eastAsia="宋体" w:hAnsi="宋体"/>
            <w:noProof/>
            <w:sz w:val="28"/>
            <w:szCs w:val="28"/>
            <w:lang w:val="zh-CN"/>
          </w:rPr>
          <w:t>5</w:t>
        </w:r>
        <w:r w:rsidRPr="009B1147">
          <w:rPr>
            <w:rFonts w:ascii="宋体" w:eastAsia="宋体" w:hAnsi="宋体"/>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C82" w:rsidRDefault="00573C82" w:rsidP="00FC7409">
      <w:r>
        <w:separator/>
      </w:r>
    </w:p>
  </w:footnote>
  <w:footnote w:type="continuationSeparator" w:id="1">
    <w:p w:rsidR="00573C82" w:rsidRDefault="00573C82" w:rsidP="00FC74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mY2MTIzNTM0ZDBhOGQyYWQwMDI2NGRmN2MzOGU5YzQifQ=="/>
  </w:docVars>
  <w:rsids>
    <w:rsidRoot w:val="FF7EB2DC"/>
    <w:rsid w:val="DDBF6461"/>
    <w:rsid w:val="EBFFAC3D"/>
    <w:rsid w:val="FF7EB2DC"/>
    <w:rsid w:val="00573C82"/>
    <w:rsid w:val="005945AF"/>
    <w:rsid w:val="009B1147"/>
    <w:rsid w:val="00AD6729"/>
    <w:rsid w:val="00FC7409"/>
    <w:rsid w:val="1FE06F4D"/>
    <w:rsid w:val="2F6FC8F9"/>
    <w:rsid w:val="39D7552A"/>
    <w:rsid w:val="3EFD5396"/>
    <w:rsid w:val="3F1E94DF"/>
    <w:rsid w:val="4D343E83"/>
    <w:rsid w:val="62C82233"/>
    <w:rsid w:val="6A7F2AC0"/>
    <w:rsid w:val="77F7D0AE"/>
    <w:rsid w:val="7DBEC3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envelope return"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6729"/>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a4"/>
    <w:qFormat/>
    <w:rsid w:val="00AD6729"/>
    <w:pPr>
      <w:spacing w:after="120"/>
      <w:ind w:leftChars="200" w:left="420"/>
    </w:pPr>
  </w:style>
  <w:style w:type="paragraph" w:styleId="a4">
    <w:name w:val="envelope return"/>
    <w:basedOn w:val="a"/>
    <w:qFormat/>
    <w:rsid w:val="00AD6729"/>
    <w:pPr>
      <w:snapToGrid w:val="0"/>
    </w:pPr>
    <w:rPr>
      <w:rFonts w:ascii="Arial" w:eastAsia="宋体" w:hAnsi="Arial"/>
    </w:rPr>
  </w:style>
  <w:style w:type="paragraph" w:styleId="2">
    <w:name w:val="Body Text First Indent 2"/>
    <w:basedOn w:val="a3"/>
    <w:next w:val="a"/>
    <w:qFormat/>
    <w:rsid w:val="00AD6729"/>
    <w:pPr>
      <w:ind w:firstLineChars="200" w:firstLine="420"/>
    </w:pPr>
  </w:style>
  <w:style w:type="character" w:customStyle="1" w:styleId="font61">
    <w:name w:val="font61"/>
    <w:basedOn w:val="a0"/>
    <w:qFormat/>
    <w:rsid w:val="00AD6729"/>
    <w:rPr>
      <w:rFonts w:ascii="仿宋_GB2312" w:eastAsia="仿宋_GB2312" w:cs="仿宋_GB2312" w:hint="eastAsia"/>
      <w:color w:val="000000"/>
      <w:sz w:val="24"/>
      <w:szCs w:val="24"/>
      <w:u w:val="none"/>
    </w:rPr>
  </w:style>
  <w:style w:type="character" w:customStyle="1" w:styleId="font11">
    <w:name w:val="font11"/>
    <w:basedOn w:val="a0"/>
    <w:qFormat/>
    <w:rsid w:val="00AD6729"/>
    <w:rPr>
      <w:rFonts w:ascii="仿宋_GB2312" w:eastAsia="仿宋_GB2312" w:cs="仿宋_GB2312" w:hint="eastAsia"/>
      <w:b/>
      <w:color w:val="000000"/>
      <w:sz w:val="24"/>
      <w:szCs w:val="24"/>
      <w:u w:val="none"/>
    </w:rPr>
  </w:style>
  <w:style w:type="character" w:customStyle="1" w:styleId="font91">
    <w:name w:val="font91"/>
    <w:basedOn w:val="a0"/>
    <w:qFormat/>
    <w:rsid w:val="00AD6729"/>
    <w:rPr>
      <w:rFonts w:ascii="Times New Roman" w:hAnsi="Times New Roman" w:cs="Times New Roman" w:hint="default"/>
      <w:color w:val="000000"/>
      <w:sz w:val="24"/>
      <w:szCs w:val="24"/>
      <w:u w:val="none"/>
    </w:rPr>
  </w:style>
  <w:style w:type="character" w:customStyle="1" w:styleId="font01">
    <w:name w:val="font01"/>
    <w:basedOn w:val="a0"/>
    <w:qFormat/>
    <w:rsid w:val="00AD6729"/>
    <w:rPr>
      <w:rFonts w:ascii="宋体" w:eastAsia="宋体" w:hAnsi="宋体" w:cs="宋体" w:hint="eastAsia"/>
      <w:color w:val="000000"/>
      <w:sz w:val="24"/>
      <w:szCs w:val="24"/>
      <w:u w:val="none"/>
    </w:rPr>
  </w:style>
  <w:style w:type="character" w:customStyle="1" w:styleId="font41">
    <w:name w:val="font41"/>
    <w:basedOn w:val="a0"/>
    <w:qFormat/>
    <w:rsid w:val="00AD6729"/>
    <w:rPr>
      <w:rFonts w:ascii="方正书宋_GBK" w:eastAsia="方正书宋_GBK" w:hAnsi="方正书宋_GBK" w:cs="方正书宋_GBK"/>
      <w:color w:val="000000"/>
      <w:sz w:val="24"/>
      <w:szCs w:val="24"/>
      <w:u w:val="none"/>
    </w:rPr>
  </w:style>
  <w:style w:type="paragraph" w:styleId="a5">
    <w:name w:val="header"/>
    <w:basedOn w:val="a"/>
    <w:link w:val="Char"/>
    <w:rsid w:val="00FC74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C7409"/>
    <w:rPr>
      <w:rFonts w:eastAsia="仿宋_GB2312"/>
      <w:kern w:val="2"/>
      <w:sz w:val="18"/>
      <w:szCs w:val="18"/>
    </w:rPr>
  </w:style>
  <w:style w:type="paragraph" w:styleId="a6">
    <w:name w:val="footer"/>
    <w:basedOn w:val="a"/>
    <w:link w:val="Char0"/>
    <w:uiPriority w:val="99"/>
    <w:rsid w:val="00FC7409"/>
    <w:pPr>
      <w:tabs>
        <w:tab w:val="center" w:pos="4153"/>
        <w:tab w:val="right" w:pos="8306"/>
      </w:tabs>
      <w:snapToGrid w:val="0"/>
      <w:jc w:val="left"/>
    </w:pPr>
    <w:rPr>
      <w:sz w:val="18"/>
      <w:szCs w:val="18"/>
    </w:rPr>
  </w:style>
  <w:style w:type="character" w:customStyle="1" w:styleId="Char0">
    <w:name w:val="页脚 Char"/>
    <w:basedOn w:val="a0"/>
    <w:link w:val="a6"/>
    <w:uiPriority w:val="99"/>
    <w:rsid w:val="00FC7409"/>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绮陌</dc:creator>
  <cp:lastModifiedBy>蔡艳波 172.16.19.113</cp:lastModifiedBy>
  <cp:revision>4</cp:revision>
  <cp:lastPrinted>2023-03-09T09:29:00Z</cp:lastPrinted>
  <dcterms:created xsi:type="dcterms:W3CDTF">2023-03-04T01:24:00Z</dcterms:created>
  <dcterms:modified xsi:type="dcterms:W3CDTF">2023-03-29T03:12:00Z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DB426CD95FCF46989CBFC12A36A03FF7</vt:lpwstr>
  </property>
</Properties>
</file>