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附件4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2017年土建工程专业高级职称专业</w:t>
      </w:r>
    </w:p>
    <w:p>
      <w:pPr>
        <w:spacing w:after="156" w:afterLines="50" w:line="6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考试报名表</w:t>
      </w:r>
    </w:p>
    <w:tbl>
      <w:tblPr>
        <w:tblStyle w:val="3"/>
        <w:tblW w:w="89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631"/>
        <w:gridCol w:w="852"/>
        <w:gridCol w:w="900"/>
        <w:gridCol w:w="180"/>
        <w:gridCol w:w="629"/>
        <w:gridCol w:w="631"/>
        <w:gridCol w:w="720"/>
        <w:gridCol w:w="735"/>
        <w:gridCol w:w="657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报考地区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一</w:t>
            </w:r>
            <w:r>
              <w:rPr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免</w:t>
            </w:r>
            <w:r>
              <w:rPr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冠</w:t>
            </w:r>
          </w:p>
          <w:p>
            <w:pPr>
              <w:ind w:left="-258" w:leftChars="-8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工作单位及单位性质</w:t>
            </w:r>
          </w:p>
        </w:tc>
        <w:tc>
          <w:tcPr>
            <w:tcW w:w="445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445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现任职称</w:t>
            </w:r>
          </w:p>
        </w:tc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累计聘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任年限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00" w:lineRule="exact"/>
              <w:ind w:right="-410" w:rightChars="-128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57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报考专业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widowControl/>
              <w:ind w:right="-410" w:rightChars="-128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详细通讯地址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widowControl/>
              <w:ind w:right="-410" w:rightChars="-128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邮政编码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机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widowControl/>
              <w:ind w:right="-410" w:rightChars="-128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所在单位人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事部门意见</w:t>
            </w:r>
          </w:p>
        </w:tc>
        <w:tc>
          <w:tcPr>
            <w:tcW w:w="6877" w:type="dxa"/>
            <w:gridSpan w:val="9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  <w:p>
            <w:pPr>
              <w:spacing w:line="400" w:lineRule="exact"/>
              <w:ind w:firstLine="3840" w:firstLineChars="16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审核人：</w:t>
            </w:r>
          </w:p>
          <w:p>
            <w:pPr>
              <w:spacing w:line="400" w:lineRule="exact"/>
              <w:ind w:firstLine="4920" w:firstLineChars="205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章</w:t>
            </w: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市州住房城乡建设局职改办或省直单位人事（职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改）部门意见</w:t>
            </w:r>
          </w:p>
        </w:tc>
        <w:tc>
          <w:tcPr>
            <w:tcW w:w="6877" w:type="dxa"/>
            <w:gridSpan w:val="9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章</w:t>
            </w: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hint="eastAsia" w:eastAsia="黑体"/>
          <w:sz w:val="24"/>
        </w:rPr>
      </w:pPr>
    </w:p>
    <w:p>
      <w:pPr>
        <w:spacing w:line="400" w:lineRule="exact"/>
        <w:rPr>
          <w:rFonts w:hint="eastAsia" w:ascii="仿宋_GB2312"/>
          <w:sz w:val="15"/>
          <w:szCs w:val="15"/>
        </w:rPr>
      </w:pPr>
      <w:r>
        <w:rPr>
          <w:rFonts w:hint="eastAsia" w:eastAsia="黑体"/>
          <w:sz w:val="24"/>
        </w:rPr>
        <w:t>备注</w:t>
      </w:r>
      <w:r>
        <w:rPr>
          <w:rFonts w:hint="eastAsia" w:hAnsi="宋体"/>
          <w:sz w:val="24"/>
        </w:rPr>
        <w:t>：</w:t>
      </w:r>
      <w:r>
        <w:rPr>
          <w:rFonts w:hint="eastAsia" w:ascii="宋体" w:hAnsi="宋体"/>
          <w:sz w:val="24"/>
        </w:rPr>
        <w:t>事业单位须在“所在单位人事部门意见”栏中签署：“本单位已完成事业单位岗位设置工作，副高级职称岗位尚有空缺岗位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个，经研究同意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同志参加土建工程高级职称资格考试”意见，由审核人签字并加盖公章。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47FB9"/>
    <w:rsid w:val="19D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2017-07-05T09:06:00Z</dcterms:created>
  <dc:creator>admin</dc:creator>
  <cp:lastModifiedBy>admin</cp:lastModifiedBy>
  <dcterms:modified xsi:type="dcterms:W3CDTF">2017-07-05T09:06:36Z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