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9" w:line="222" w:lineRule="auto"/>
        <w:ind w:right="-61" w:rightChars="-29" w:firstLine="5070" w:firstLineChars="1300"/>
        <w:rPr>
          <w:rFonts w:ascii="仿宋" w:hAnsi="仿宋" w:eastAsia="仿宋" w:cs="仿宋"/>
          <w:spacing w:val="40"/>
          <w:sz w:val="31"/>
          <w:szCs w:val="31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附件1：</w:t>
      </w:r>
    </w:p>
    <w:p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b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2023年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第一批高品质绿色建造创建计划项目清单</w:t>
      </w:r>
    </w:p>
    <w:tbl>
      <w:tblPr>
        <w:tblStyle w:val="7"/>
        <w:tblW w:w="111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249"/>
        <w:gridCol w:w="1456"/>
        <w:gridCol w:w="1560"/>
        <w:gridCol w:w="1620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项目类型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绿建星级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绿建标准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大泽湖•海归小镇研发中心（一期）项目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长沙市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房屋建筑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三星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  <w:t>《绿色建筑评价标准》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  <w:t>GB/T 50378-2019）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建工•象山国际木结构幼儿园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长沙市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房屋建筑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二星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《湖南省绿色建筑评价标准》（DBJ 43/T314-2015）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长沙机场改扩建工程综合交通枢纽工程项目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长沙市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房屋建筑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三星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  <w:t>《绿色建筑评价标准》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  <w:t>GB/T 50378-2019）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岳麓山实验室集聚区农科院片区项目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长沙市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房屋建筑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一星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  <w:t>《绿色建筑评价标准》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  <w:t>GB/T 50378-2019）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东方红•梅溪湖枫林一期项目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长沙市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房屋建筑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一星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《湖南省绿色建筑评价标准》（DBJ 43/T314-2015）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洋湖生态新城南区智慧能源站项目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长沙市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市政工程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三星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绿色工房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中南大学南校区学生宿舍项目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长沙市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房屋建筑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二星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  <w:t>《绿色建筑评价标准》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  <w:t>GB/T 50378-2019）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cs="仿宋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绿地梅溪新里二期1#栋、3#栋和地下室（一）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长沙市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房屋建筑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二星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《湖南省绿色建筑评价标准》（DBJ 43/T314-2015）</w:t>
            </w:r>
          </w:p>
        </w:tc>
      </w:tr>
    </w:tbl>
    <w:p>
      <w:pPr>
        <w:spacing w:before="209" w:line="222" w:lineRule="auto"/>
        <w:rPr>
          <w:rFonts w:ascii="仿宋" w:hAnsi="仿宋" w:eastAsia="仿宋" w:cs="仿宋"/>
          <w:spacing w:val="40"/>
          <w:sz w:val="31"/>
          <w:szCs w:val="31"/>
        </w:rPr>
      </w:pPr>
    </w:p>
    <w:p>
      <w:pPr>
        <w:spacing w:before="209" w:line="222" w:lineRule="auto"/>
        <w:rPr>
          <w:rFonts w:ascii="仿宋" w:hAnsi="仿宋" w:eastAsia="仿宋" w:cs="仿宋"/>
          <w:spacing w:val="40"/>
          <w:sz w:val="31"/>
          <w:szCs w:val="31"/>
        </w:rPr>
      </w:pPr>
    </w:p>
    <w:sectPr>
      <w:footerReference r:id="rId5" w:type="default"/>
      <w:pgSz w:w="16840" w:h="11910" w:orient="landscape"/>
      <w:pgMar w:top="1786" w:right="1431" w:bottom="1786" w:left="2007" w:header="0" w:footer="169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DA2YWFiM2IxNTU4ODY4MWQ0ZDM0YmUyOWIxY2ExNmUifQ=="/>
  </w:docVars>
  <w:rsids>
    <w:rsidRoot w:val="00000000"/>
    <w:rsid w:val="0F8132E0"/>
    <w:rsid w:val="100404D8"/>
    <w:rsid w:val="1BB227AD"/>
    <w:rsid w:val="1E0240FC"/>
    <w:rsid w:val="2B22254D"/>
    <w:rsid w:val="2B5D3164"/>
    <w:rsid w:val="2C484783"/>
    <w:rsid w:val="2FBD4E33"/>
    <w:rsid w:val="451F0EAD"/>
    <w:rsid w:val="4A4F12FC"/>
    <w:rsid w:val="4ADD2D61"/>
    <w:rsid w:val="502343C7"/>
    <w:rsid w:val="52196DCF"/>
    <w:rsid w:val="55256612"/>
    <w:rsid w:val="59982AA8"/>
    <w:rsid w:val="661170F7"/>
    <w:rsid w:val="68663B55"/>
    <w:rsid w:val="6B545B97"/>
    <w:rsid w:val="6C462BD6"/>
    <w:rsid w:val="7BA7E46E"/>
    <w:rsid w:val="7FAFF00B"/>
    <w:rsid w:val="7FDBC520"/>
    <w:rsid w:val="F7D9E7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qFormat/>
    <w:uiPriority w:val="0"/>
    <w:pPr>
      <w:snapToGrid w:val="0"/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1316</Words>
  <Characters>1583</Characters>
  <TotalTime>0</TotalTime>
  <ScaleCrop>false</ScaleCrop>
  <LinksUpToDate>false</LinksUpToDate>
  <CharactersWithSpaces>1602</CharactersWithSpaces>
  <Application>WPS Office_11.8.2.10422_F1E327BC-269C-435d-A152-05C5408002CA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2023-05-11T07:16:00Z</dcterms:created>
  <dc:creator>Kingsoft-PDF</dc:creator>
  <cp:lastModifiedBy>爱是可念不可说丨</cp:lastModifiedBy>
  <cp:lastPrinted>2023-05-20T01:19:00Z</cp:lastPrinted>
  <dcterms:modified xsi:type="dcterms:W3CDTF">2023-06-08T11:09:28Z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2023-05-09T15:16:35Z</vt:filetime>
  </property>
  <property fmtid="{D5CDD505-2E9C-101B-9397-08002B2CF9AE}" pid="4" name="UsrData">
    <vt:lpwstr>6459f348a2d7b00015d5670a</vt:lpwstr>
  </property>
  <property fmtid="{D5CDD505-2E9C-101B-9397-08002B2CF9AE}" pid="5" name="KSOProductBuildVer">
    <vt:lpwstr>2052-11.8.2.10422</vt:lpwstr>
  </property>
  <property fmtid="{D5CDD505-2E9C-101B-9397-08002B2CF9AE}" pid="6" name="ICV">
    <vt:lpwstr>7815959F3C254FB88F5C9A340AA21DA5_13</vt:lpwstr>
  </property>
</Properties>
</file>