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2D7" w:rsidRDefault="00FA42D7" w:rsidP="00136944">
      <w:pPr>
        <w:spacing w:line="220" w:lineRule="atLeast"/>
        <w:jc w:val="center"/>
        <w:rPr>
          <w:rFonts w:ascii="黑体" w:eastAsia="黑体" w:hAnsi="黑体"/>
          <w:sz w:val="36"/>
          <w:szCs w:val="36"/>
        </w:rPr>
      </w:pPr>
    </w:p>
    <w:p w:rsidR="00ED4268" w:rsidRDefault="00FA42D7" w:rsidP="00ED4268">
      <w:pPr>
        <w:spacing w:after="0" w:line="720" w:lineRule="exact"/>
        <w:jc w:val="center"/>
        <w:rPr>
          <w:rFonts w:ascii="方正小标宋_GBK" w:eastAsia="方正小标宋_GBK" w:hAnsi="黑体" w:cs="仿宋"/>
          <w:bCs/>
          <w:sz w:val="44"/>
          <w:szCs w:val="44"/>
        </w:rPr>
      </w:pPr>
      <w:r w:rsidRPr="00ED4268">
        <w:rPr>
          <w:rFonts w:ascii="方正小标宋_GBK" w:eastAsia="方正小标宋_GBK" w:hAnsi="黑体" w:cs="仿宋" w:hint="eastAsia"/>
          <w:bCs/>
          <w:sz w:val="44"/>
          <w:szCs w:val="44"/>
        </w:rPr>
        <w:t>湖南省装配式建筑产业基地申报</w:t>
      </w:r>
    </w:p>
    <w:p w:rsidR="00FA42D7" w:rsidRPr="00ED4268" w:rsidRDefault="00FA42D7" w:rsidP="00ED4268">
      <w:pPr>
        <w:spacing w:after="0" w:line="720" w:lineRule="exact"/>
        <w:jc w:val="center"/>
        <w:rPr>
          <w:rFonts w:ascii="方正小标宋_GBK" w:eastAsia="方正小标宋_GBK" w:hAnsi="黑体" w:cs="仿宋"/>
          <w:bCs/>
          <w:sz w:val="44"/>
          <w:szCs w:val="44"/>
        </w:rPr>
      </w:pPr>
      <w:r w:rsidRPr="00ED4268">
        <w:rPr>
          <w:rFonts w:ascii="方正小标宋_GBK" w:eastAsia="方正小标宋_GBK" w:hAnsi="黑体" w:cs="仿宋" w:hint="eastAsia"/>
          <w:bCs/>
          <w:sz w:val="44"/>
          <w:szCs w:val="44"/>
        </w:rPr>
        <w:t>材料清单</w:t>
      </w:r>
      <w:r w:rsidR="00ED4268" w:rsidRPr="00ED4268">
        <w:rPr>
          <w:rFonts w:ascii="方正小标宋_GBK" w:eastAsia="方正小标宋_GBK" w:hAnsi="黑体" w:cs="仿宋" w:hint="eastAsia"/>
          <w:bCs/>
          <w:sz w:val="44"/>
          <w:szCs w:val="44"/>
        </w:rPr>
        <w:t>及要求</w:t>
      </w:r>
    </w:p>
    <w:p w:rsidR="00FA42D7" w:rsidRPr="00277E89" w:rsidRDefault="00FA42D7" w:rsidP="00ED4268">
      <w:pPr>
        <w:spacing w:after="0" w:line="560" w:lineRule="exact"/>
        <w:jc w:val="center"/>
        <w:rPr>
          <w:rFonts w:ascii="仿宋" w:eastAsia="仿宋" w:hAnsi="仿宋"/>
          <w:sz w:val="36"/>
          <w:szCs w:val="36"/>
        </w:rPr>
      </w:pPr>
    </w:p>
    <w:p w:rsidR="00FA42D7" w:rsidRPr="00277E89" w:rsidRDefault="00ED4268" w:rsidP="00ED4268">
      <w:pPr>
        <w:adjustRightInd/>
        <w:snapToGrid/>
        <w:spacing w:after="0"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ED4268">
        <w:rPr>
          <w:rFonts w:ascii="黑体" w:eastAsia="黑体" w:hAnsi="黑体" w:cs="仿宋" w:hint="eastAsia"/>
          <w:color w:val="000000"/>
          <w:sz w:val="32"/>
          <w:szCs w:val="32"/>
        </w:rPr>
        <w:t>一、《装配式建筑产业基地申请表》。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申请表内容格式详见附件</w:t>
      </w:r>
      <w:r w:rsidR="009F7B85">
        <w:rPr>
          <w:rFonts w:ascii="仿宋" w:eastAsia="仿宋" w:hAnsi="仿宋" w:cs="仿宋" w:hint="eastAsia"/>
          <w:color w:val="000000"/>
          <w:sz w:val="32"/>
          <w:szCs w:val="32"/>
        </w:rPr>
        <w:t>。</w:t>
      </w:r>
      <w:bookmarkStart w:id="0" w:name="_GoBack"/>
      <w:bookmarkEnd w:id="0"/>
    </w:p>
    <w:p w:rsidR="00FA42D7" w:rsidRPr="00277E89" w:rsidRDefault="00FA42D7" w:rsidP="00ED4268">
      <w:pPr>
        <w:adjustRightInd/>
        <w:snapToGrid/>
        <w:spacing w:after="0"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ED4268">
        <w:rPr>
          <w:rFonts w:ascii="黑体" w:eastAsia="黑体" w:hAnsi="黑体" w:cs="仿宋" w:hint="eastAsia"/>
          <w:color w:val="000000"/>
          <w:sz w:val="32"/>
          <w:szCs w:val="32"/>
        </w:rPr>
        <w:t>二、《装配式建筑产业基地可行性研究报告》。</w:t>
      </w:r>
      <w:r w:rsidRPr="00277E89">
        <w:rPr>
          <w:rFonts w:ascii="仿宋" w:eastAsia="仿宋" w:hAnsi="仿宋" w:cs="仿宋" w:hint="eastAsia"/>
          <w:color w:val="000000"/>
          <w:sz w:val="32"/>
          <w:szCs w:val="32"/>
        </w:rPr>
        <w:t>需要包括以下内容：</w:t>
      </w:r>
    </w:p>
    <w:p w:rsidR="00FA42D7" w:rsidRPr="00ED4268" w:rsidRDefault="00FA42D7" w:rsidP="00ED4268">
      <w:pPr>
        <w:adjustRightInd/>
        <w:snapToGrid/>
        <w:spacing w:after="0" w:line="560" w:lineRule="exact"/>
        <w:ind w:firstLineChars="200" w:firstLine="640"/>
        <w:rPr>
          <w:rFonts w:ascii="楷体" w:eastAsia="楷体" w:hAnsi="楷体"/>
          <w:color w:val="000000"/>
          <w:sz w:val="32"/>
          <w:szCs w:val="32"/>
        </w:rPr>
      </w:pPr>
      <w:r w:rsidRPr="00ED4268">
        <w:rPr>
          <w:rFonts w:ascii="楷体" w:eastAsia="楷体" w:hAnsi="楷体" w:cs="仿宋" w:hint="eastAsia"/>
          <w:color w:val="000000"/>
          <w:sz w:val="32"/>
          <w:szCs w:val="32"/>
        </w:rPr>
        <w:t>（一）目的、意义及必要性</w:t>
      </w:r>
    </w:p>
    <w:p w:rsidR="00FA42D7" w:rsidRPr="00277E89" w:rsidRDefault="00FA42D7" w:rsidP="00ED4268">
      <w:pPr>
        <w:adjustRightInd/>
        <w:snapToGrid/>
        <w:spacing w:after="0"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cs="仿宋"/>
          <w:color w:val="000000"/>
          <w:sz w:val="32"/>
          <w:szCs w:val="32"/>
        </w:rPr>
        <w:t>1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、</w:t>
      </w:r>
      <w:r w:rsidRPr="00277E89">
        <w:rPr>
          <w:rFonts w:ascii="仿宋" w:eastAsia="仿宋" w:hAnsi="仿宋" w:cs="仿宋" w:hint="eastAsia"/>
          <w:color w:val="000000"/>
          <w:sz w:val="32"/>
          <w:szCs w:val="32"/>
        </w:rPr>
        <w:t>产业基地实施的目的、意义</w:t>
      </w:r>
    </w:p>
    <w:p w:rsidR="00FA42D7" w:rsidRPr="00277E89" w:rsidRDefault="00FA42D7" w:rsidP="00ED4268">
      <w:pPr>
        <w:adjustRightInd/>
        <w:snapToGrid/>
        <w:spacing w:after="0"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cs="仿宋"/>
          <w:color w:val="000000"/>
          <w:sz w:val="32"/>
          <w:szCs w:val="32"/>
        </w:rPr>
        <w:t>2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、</w:t>
      </w:r>
      <w:r w:rsidRPr="00277E89">
        <w:rPr>
          <w:rFonts w:ascii="仿宋" w:eastAsia="仿宋" w:hAnsi="仿宋" w:cs="仿宋" w:hint="eastAsia"/>
          <w:color w:val="000000"/>
          <w:sz w:val="32"/>
          <w:szCs w:val="32"/>
        </w:rPr>
        <w:t>产业基地实施的必要性</w:t>
      </w:r>
    </w:p>
    <w:p w:rsidR="00FA42D7" w:rsidRPr="00ED4268" w:rsidRDefault="00FA42D7" w:rsidP="00ED4268">
      <w:pPr>
        <w:adjustRightInd/>
        <w:snapToGrid/>
        <w:spacing w:after="0" w:line="560" w:lineRule="exact"/>
        <w:ind w:firstLineChars="200" w:firstLine="640"/>
        <w:rPr>
          <w:rFonts w:ascii="楷体" w:eastAsia="楷体" w:hAnsi="楷体" w:cs="仿宋"/>
          <w:color w:val="000000"/>
          <w:sz w:val="32"/>
          <w:szCs w:val="32"/>
        </w:rPr>
      </w:pPr>
      <w:r w:rsidRPr="00ED4268">
        <w:rPr>
          <w:rFonts w:ascii="楷体" w:eastAsia="楷体" w:hAnsi="楷体" w:cs="仿宋" w:hint="eastAsia"/>
          <w:color w:val="000000"/>
          <w:sz w:val="32"/>
          <w:szCs w:val="32"/>
        </w:rPr>
        <w:t>（二）产业基地的重点任务</w:t>
      </w:r>
    </w:p>
    <w:p w:rsidR="00FA42D7" w:rsidRPr="00277E89" w:rsidRDefault="00FA42D7" w:rsidP="00ED4268">
      <w:pPr>
        <w:adjustRightInd/>
        <w:snapToGrid/>
        <w:spacing w:after="0"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cs="仿宋"/>
          <w:color w:val="000000"/>
          <w:sz w:val="32"/>
          <w:szCs w:val="32"/>
        </w:rPr>
        <w:t>1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、</w:t>
      </w:r>
      <w:r w:rsidRPr="00277E89">
        <w:rPr>
          <w:rFonts w:ascii="仿宋" w:eastAsia="仿宋" w:hAnsi="仿宋" w:cs="仿宋" w:hint="eastAsia"/>
          <w:color w:val="000000"/>
          <w:sz w:val="32"/>
          <w:szCs w:val="32"/>
        </w:rPr>
        <w:t>产业基地的核心技术和配套产品技术</w:t>
      </w:r>
    </w:p>
    <w:p w:rsidR="00FA42D7" w:rsidRPr="00277E89" w:rsidRDefault="00FA42D7" w:rsidP="00ED4268">
      <w:pPr>
        <w:adjustRightInd/>
        <w:snapToGrid/>
        <w:spacing w:after="0"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cs="仿宋"/>
          <w:color w:val="000000"/>
          <w:sz w:val="32"/>
          <w:szCs w:val="32"/>
        </w:rPr>
        <w:t>2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、</w:t>
      </w:r>
      <w:r w:rsidRPr="00277E89">
        <w:rPr>
          <w:rFonts w:ascii="仿宋" w:eastAsia="仿宋" w:hAnsi="仿宋" w:cs="仿宋" w:hint="eastAsia"/>
          <w:color w:val="000000"/>
          <w:sz w:val="32"/>
          <w:szCs w:val="32"/>
        </w:rPr>
        <w:t>产业基地的主要内容</w:t>
      </w:r>
    </w:p>
    <w:p w:rsidR="00FA42D7" w:rsidRPr="00277E89" w:rsidRDefault="00ED4268" w:rsidP="00ED4268">
      <w:pPr>
        <w:adjustRightInd/>
        <w:snapToGrid/>
        <w:spacing w:after="0"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cs="仿宋"/>
          <w:color w:val="000000"/>
          <w:sz w:val="32"/>
          <w:szCs w:val="32"/>
        </w:rPr>
        <w:t>（</w:t>
      </w:r>
      <w:r w:rsidRPr="00277E89">
        <w:rPr>
          <w:rFonts w:ascii="仿宋" w:eastAsia="仿宋" w:hAnsi="仿宋" w:cs="仿宋"/>
          <w:color w:val="000000"/>
          <w:sz w:val="32"/>
          <w:szCs w:val="32"/>
        </w:rPr>
        <w:t>1</w:t>
      </w:r>
      <w:r>
        <w:rPr>
          <w:rFonts w:ascii="仿宋" w:eastAsia="仿宋" w:hAnsi="仿宋" w:cs="仿宋"/>
          <w:color w:val="000000"/>
          <w:sz w:val="32"/>
          <w:szCs w:val="32"/>
        </w:rPr>
        <w:t>）</w:t>
      </w:r>
      <w:r w:rsidR="00FA42D7" w:rsidRPr="00277E89">
        <w:rPr>
          <w:rFonts w:ascii="仿宋" w:eastAsia="仿宋" w:hAnsi="仿宋" w:cs="仿宋" w:hint="eastAsia"/>
          <w:color w:val="000000"/>
          <w:sz w:val="32"/>
          <w:szCs w:val="32"/>
        </w:rPr>
        <w:t>主要产品</w:t>
      </w:r>
    </w:p>
    <w:p w:rsidR="00FA42D7" w:rsidRPr="00277E89" w:rsidRDefault="00ED4268" w:rsidP="00ED4268">
      <w:pPr>
        <w:adjustRightInd/>
        <w:snapToGrid/>
        <w:spacing w:after="0"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cs="仿宋"/>
          <w:color w:val="000000"/>
          <w:sz w:val="32"/>
          <w:szCs w:val="32"/>
        </w:rPr>
        <w:t>（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2</w:t>
      </w:r>
      <w:r>
        <w:rPr>
          <w:rFonts w:ascii="仿宋" w:eastAsia="仿宋" w:hAnsi="仿宋" w:cs="仿宋"/>
          <w:color w:val="000000"/>
          <w:sz w:val="32"/>
          <w:szCs w:val="32"/>
        </w:rPr>
        <w:t>）</w:t>
      </w:r>
      <w:r w:rsidR="00FA42D7" w:rsidRPr="00277E89">
        <w:rPr>
          <w:rFonts w:ascii="仿宋" w:eastAsia="仿宋" w:hAnsi="仿宋" w:cs="仿宋" w:hint="eastAsia"/>
          <w:color w:val="000000"/>
          <w:sz w:val="32"/>
          <w:szCs w:val="32"/>
        </w:rPr>
        <w:t>项目实践</w:t>
      </w:r>
    </w:p>
    <w:p w:rsidR="00FA42D7" w:rsidRPr="00277E89" w:rsidRDefault="00ED4268" w:rsidP="00ED4268">
      <w:pPr>
        <w:adjustRightInd/>
        <w:snapToGrid/>
        <w:spacing w:after="0"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cs="仿宋"/>
          <w:color w:val="000000"/>
          <w:sz w:val="32"/>
          <w:szCs w:val="32"/>
        </w:rPr>
        <w:t>（</w:t>
      </w:r>
      <w:r w:rsidRPr="00277E89">
        <w:rPr>
          <w:rFonts w:ascii="仿宋" w:eastAsia="仿宋" w:hAnsi="仿宋" w:cs="仿宋"/>
          <w:color w:val="000000"/>
          <w:sz w:val="32"/>
          <w:szCs w:val="32"/>
        </w:rPr>
        <w:t>3</w:t>
      </w:r>
      <w:r>
        <w:rPr>
          <w:rFonts w:ascii="仿宋" w:eastAsia="仿宋" w:hAnsi="仿宋" w:cs="仿宋"/>
          <w:color w:val="000000"/>
          <w:sz w:val="32"/>
          <w:szCs w:val="32"/>
        </w:rPr>
        <w:t>）</w:t>
      </w:r>
      <w:r w:rsidR="00FA42D7" w:rsidRPr="00277E89">
        <w:rPr>
          <w:rFonts w:ascii="仿宋" w:eastAsia="仿宋" w:hAnsi="仿宋" w:cs="仿宋" w:hint="eastAsia"/>
          <w:color w:val="000000"/>
          <w:sz w:val="32"/>
          <w:szCs w:val="32"/>
        </w:rPr>
        <w:t>优势分析</w:t>
      </w:r>
    </w:p>
    <w:p w:rsidR="00FA42D7" w:rsidRPr="00277E89" w:rsidRDefault="00ED4268" w:rsidP="00ED4268">
      <w:pPr>
        <w:adjustRightInd/>
        <w:snapToGrid/>
        <w:spacing w:after="0"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cs="仿宋"/>
          <w:color w:val="000000"/>
          <w:sz w:val="32"/>
          <w:szCs w:val="32"/>
        </w:rPr>
        <w:t>（</w:t>
      </w:r>
      <w:r w:rsidRPr="00277E89">
        <w:rPr>
          <w:rFonts w:ascii="仿宋" w:eastAsia="仿宋" w:hAnsi="仿宋" w:cs="仿宋"/>
          <w:color w:val="000000"/>
          <w:sz w:val="32"/>
          <w:szCs w:val="32"/>
        </w:rPr>
        <w:t>4</w:t>
      </w:r>
      <w:r>
        <w:rPr>
          <w:rFonts w:ascii="仿宋" w:eastAsia="仿宋" w:hAnsi="仿宋" w:cs="仿宋"/>
          <w:color w:val="000000"/>
          <w:sz w:val="32"/>
          <w:szCs w:val="32"/>
        </w:rPr>
        <w:t>）</w:t>
      </w:r>
      <w:r w:rsidR="00FA42D7" w:rsidRPr="00277E89">
        <w:rPr>
          <w:rFonts w:ascii="仿宋" w:eastAsia="仿宋" w:hAnsi="仿宋" w:cs="仿宋" w:hint="eastAsia"/>
          <w:color w:val="000000"/>
          <w:sz w:val="32"/>
          <w:szCs w:val="32"/>
        </w:rPr>
        <w:t>技术集成</w:t>
      </w:r>
    </w:p>
    <w:p w:rsidR="00FA42D7" w:rsidRPr="00277E89" w:rsidRDefault="00ED4268" w:rsidP="00ED4268">
      <w:pPr>
        <w:adjustRightInd/>
        <w:snapToGrid/>
        <w:spacing w:after="0"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cs="仿宋"/>
          <w:color w:val="000000"/>
          <w:sz w:val="32"/>
          <w:szCs w:val="32"/>
        </w:rPr>
        <w:t>（</w:t>
      </w:r>
      <w:r w:rsidRPr="00277E89">
        <w:rPr>
          <w:rFonts w:ascii="仿宋" w:eastAsia="仿宋" w:hAnsi="仿宋" w:cs="仿宋"/>
          <w:color w:val="000000"/>
          <w:sz w:val="32"/>
          <w:szCs w:val="32"/>
        </w:rPr>
        <w:t>5</w:t>
      </w:r>
      <w:r>
        <w:rPr>
          <w:rFonts w:ascii="仿宋" w:eastAsia="仿宋" w:hAnsi="仿宋" w:cs="仿宋"/>
          <w:color w:val="000000"/>
          <w:sz w:val="32"/>
          <w:szCs w:val="32"/>
        </w:rPr>
        <w:t>）</w:t>
      </w:r>
      <w:r w:rsidR="00FA42D7" w:rsidRPr="00277E89">
        <w:rPr>
          <w:rFonts w:ascii="仿宋" w:eastAsia="仿宋" w:hAnsi="仿宋" w:cs="仿宋" w:hint="eastAsia"/>
          <w:color w:val="000000"/>
          <w:sz w:val="32"/>
          <w:szCs w:val="32"/>
        </w:rPr>
        <w:t>专业协同</w:t>
      </w:r>
    </w:p>
    <w:p w:rsidR="00FA42D7" w:rsidRPr="00ED4268" w:rsidRDefault="00FA42D7" w:rsidP="00ED4268">
      <w:pPr>
        <w:adjustRightInd/>
        <w:snapToGrid/>
        <w:spacing w:after="0" w:line="560" w:lineRule="exact"/>
        <w:ind w:firstLineChars="200" w:firstLine="640"/>
        <w:rPr>
          <w:rFonts w:ascii="黑体" w:eastAsia="黑体" w:hAnsi="黑体" w:cs="仿宋"/>
          <w:color w:val="000000"/>
          <w:sz w:val="32"/>
          <w:szCs w:val="32"/>
        </w:rPr>
      </w:pPr>
      <w:r w:rsidRPr="00ED4268">
        <w:rPr>
          <w:rFonts w:ascii="黑体" w:eastAsia="黑体" w:hAnsi="黑体" w:cs="仿宋" w:hint="eastAsia"/>
          <w:color w:val="000000"/>
          <w:sz w:val="32"/>
          <w:szCs w:val="32"/>
        </w:rPr>
        <w:t>三、产业基地的工作方案</w:t>
      </w:r>
    </w:p>
    <w:p w:rsidR="00FA42D7" w:rsidRPr="00ED4268" w:rsidRDefault="00ED4268" w:rsidP="00ED4268">
      <w:pPr>
        <w:adjustRightInd/>
        <w:snapToGrid/>
        <w:spacing w:after="0" w:line="560" w:lineRule="exact"/>
        <w:ind w:firstLineChars="200" w:firstLine="640"/>
        <w:rPr>
          <w:rFonts w:ascii="楷体" w:eastAsia="楷体" w:hAnsi="楷体" w:cs="仿宋"/>
          <w:color w:val="000000"/>
          <w:sz w:val="32"/>
          <w:szCs w:val="32"/>
        </w:rPr>
      </w:pPr>
      <w:r w:rsidRPr="00ED4268">
        <w:rPr>
          <w:rFonts w:ascii="楷体" w:eastAsia="楷体" w:hAnsi="楷体" w:cs="仿宋" w:hint="eastAsia"/>
          <w:color w:val="000000"/>
          <w:sz w:val="32"/>
          <w:szCs w:val="32"/>
        </w:rPr>
        <w:t>（一）</w:t>
      </w:r>
      <w:r w:rsidR="00FA42D7" w:rsidRPr="00ED4268">
        <w:rPr>
          <w:rFonts w:ascii="楷体" w:eastAsia="楷体" w:hAnsi="楷体" w:cs="仿宋" w:hint="eastAsia"/>
          <w:color w:val="000000"/>
          <w:sz w:val="32"/>
          <w:szCs w:val="32"/>
        </w:rPr>
        <w:t>工作目标</w:t>
      </w:r>
    </w:p>
    <w:p w:rsidR="00FA42D7" w:rsidRPr="00277E89" w:rsidRDefault="00ED4268" w:rsidP="00ED4268">
      <w:pPr>
        <w:adjustRightInd/>
        <w:snapToGrid/>
        <w:spacing w:after="0"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1、</w:t>
      </w:r>
      <w:r w:rsidR="00FA42D7" w:rsidRPr="00277E89">
        <w:rPr>
          <w:rFonts w:ascii="仿宋" w:eastAsia="仿宋" w:hAnsi="仿宋" w:cs="仿宋" w:hint="eastAsia"/>
          <w:color w:val="000000"/>
          <w:sz w:val="32"/>
          <w:szCs w:val="32"/>
        </w:rPr>
        <w:t>总体目标</w:t>
      </w:r>
    </w:p>
    <w:p w:rsidR="00FA42D7" w:rsidRPr="00277E89" w:rsidRDefault="00ED4268" w:rsidP="00ED4268">
      <w:pPr>
        <w:adjustRightInd/>
        <w:snapToGrid/>
        <w:spacing w:after="0"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2、</w:t>
      </w:r>
      <w:r w:rsidR="00FA42D7" w:rsidRPr="00277E89">
        <w:rPr>
          <w:rFonts w:ascii="仿宋" w:eastAsia="仿宋" w:hAnsi="仿宋" w:cs="仿宋" w:hint="eastAsia"/>
          <w:color w:val="000000"/>
          <w:sz w:val="32"/>
          <w:szCs w:val="32"/>
        </w:rPr>
        <w:t>具体目标</w:t>
      </w:r>
    </w:p>
    <w:p w:rsidR="00FA42D7" w:rsidRPr="00277E89" w:rsidRDefault="00ED4268" w:rsidP="00ED4268">
      <w:pPr>
        <w:adjustRightInd/>
        <w:snapToGrid/>
        <w:spacing w:after="0"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3、</w:t>
      </w:r>
      <w:r w:rsidR="00FA42D7" w:rsidRPr="00277E89">
        <w:rPr>
          <w:rFonts w:ascii="仿宋" w:eastAsia="仿宋" w:hAnsi="仿宋" w:cs="仿宋" w:hint="eastAsia"/>
          <w:color w:val="000000"/>
          <w:sz w:val="32"/>
          <w:szCs w:val="32"/>
        </w:rPr>
        <w:t>阶段性考核目标</w:t>
      </w:r>
    </w:p>
    <w:p w:rsidR="00FA42D7" w:rsidRPr="00ED4268" w:rsidRDefault="00ED4268" w:rsidP="00ED4268">
      <w:pPr>
        <w:adjustRightInd/>
        <w:snapToGrid/>
        <w:spacing w:after="0" w:line="560" w:lineRule="exact"/>
        <w:ind w:firstLineChars="200" w:firstLine="640"/>
        <w:rPr>
          <w:rFonts w:ascii="楷体" w:eastAsia="楷体" w:hAnsi="楷体" w:cs="仿宋"/>
          <w:color w:val="000000"/>
          <w:sz w:val="32"/>
          <w:szCs w:val="32"/>
        </w:rPr>
      </w:pPr>
      <w:r w:rsidRPr="00ED4268">
        <w:rPr>
          <w:rFonts w:ascii="楷体" w:eastAsia="楷体" w:hAnsi="楷体" w:cs="仿宋" w:hint="eastAsia"/>
          <w:color w:val="000000"/>
          <w:sz w:val="32"/>
          <w:szCs w:val="32"/>
        </w:rPr>
        <w:lastRenderedPageBreak/>
        <w:t>（二）</w:t>
      </w:r>
      <w:r w:rsidR="00FA42D7" w:rsidRPr="00ED4268">
        <w:rPr>
          <w:rFonts w:ascii="楷体" w:eastAsia="楷体" w:hAnsi="楷体" w:cs="仿宋" w:hint="eastAsia"/>
          <w:color w:val="000000"/>
          <w:sz w:val="32"/>
          <w:szCs w:val="32"/>
        </w:rPr>
        <w:t>进度计划安排（</w:t>
      </w:r>
      <w:proofErr w:type="gramStart"/>
      <w:r w:rsidR="00FA42D7" w:rsidRPr="00ED4268">
        <w:rPr>
          <w:rFonts w:ascii="楷体" w:eastAsia="楷体" w:hAnsi="楷体" w:cs="仿宋" w:hint="eastAsia"/>
          <w:color w:val="000000"/>
          <w:sz w:val="32"/>
          <w:szCs w:val="32"/>
        </w:rPr>
        <w:t>含分阶段</w:t>
      </w:r>
      <w:proofErr w:type="gramEnd"/>
      <w:r w:rsidR="00FA42D7" w:rsidRPr="00ED4268">
        <w:rPr>
          <w:rFonts w:ascii="楷体" w:eastAsia="楷体" w:hAnsi="楷体" w:cs="仿宋" w:hint="eastAsia"/>
          <w:color w:val="000000"/>
          <w:sz w:val="32"/>
          <w:szCs w:val="32"/>
        </w:rPr>
        <w:t>考核内容）</w:t>
      </w:r>
    </w:p>
    <w:p w:rsidR="00FA42D7" w:rsidRPr="00ED4268" w:rsidRDefault="00ED4268" w:rsidP="00ED4268">
      <w:pPr>
        <w:adjustRightInd/>
        <w:snapToGrid/>
        <w:spacing w:after="0" w:line="560" w:lineRule="exact"/>
        <w:ind w:firstLineChars="200" w:firstLine="640"/>
        <w:rPr>
          <w:rFonts w:ascii="楷体" w:eastAsia="楷体" w:hAnsi="楷体" w:cs="仿宋"/>
          <w:color w:val="000000"/>
          <w:sz w:val="32"/>
          <w:szCs w:val="32"/>
        </w:rPr>
      </w:pPr>
      <w:r w:rsidRPr="00ED4268">
        <w:rPr>
          <w:rFonts w:ascii="楷体" w:eastAsia="楷体" w:hAnsi="楷体" w:cs="仿宋" w:hint="eastAsia"/>
          <w:color w:val="000000"/>
          <w:sz w:val="32"/>
          <w:szCs w:val="32"/>
        </w:rPr>
        <w:t>（三）</w:t>
      </w:r>
      <w:r w:rsidR="00FA42D7" w:rsidRPr="00ED4268">
        <w:rPr>
          <w:rFonts w:ascii="楷体" w:eastAsia="楷体" w:hAnsi="楷体" w:cs="仿宋" w:hint="eastAsia"/>
          <w:color w:val="000000"/>
          <w:sz w:val="32"/>
          <w:szCs w:val="32"/>
        </w:rPr>
        <w:t>政策措施与组织管理保障</w:t>
      </w:r>
    </w:p>
    <w:p w:rsidR="00FA42D7" w:rsidRPr="00ED4268" w:rsidRDefault="00FA42D7" w:rsidP="00ED4268">
      <w:pPr>
        <w:adjustRightInd/>
        <w:snapToGrid/>
        <w:spacing w:after="0" w:line="560" w:lineRule="exact"/>
        <w:ind w:firstLineChars="200" w:firstLine="640"/>
        <w:rPr>
          <w:rFonts w:ascii="黑体" w:eastAsia="黑体" w:hAnsi="黑体" w:cs="仿宋"/>
          <w:color w:val="000000"/>
          <w:sz w:val="32"/>
          <w:szCs w:val="32"/>
        </w:rPr>
      </w:pPr>
      <w:r w:rsidRPr="00ED4268">
        <w:rPr>
          <w:rFonts w:ascii="黑体" w:eastAsia="黑体" w:hAnsi="黑体" w:cs="仿宋" w:hint="eastAsia"/>
          <w:color w:val="000000"/>
          <w:sz w:val="32"/>
          <w:szCs w:val="32"/>
        </w:rPr>
        <w:t>三、其他要求</w:t>
      </w:r>
    </w:p>
    <w:p w:rsidR="00FA42D7" w:rsidRPr="00277E89" w:rsidRDefault="00FA42D7" w:rsidP="00ED4268">
      <w:pPr>
        <w:adjustRightInd/>
        <w:snapToGrid/>
        <w:spacing w:after="0" w:line="560" w:lineRule="exact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 w:rsidRPr="00277E89">
        <w:rPr>
          <w:rFonts w:ascii="仿宋" w:eastAsia="仿宋" w:hAnsi="仿宋" w:cs="仿宋" w:hint="eastAsia"/>
          <w:color w:val="000000"/>
          <w:sz w:val="32"/>
          <w:szCs w:val="32"/>
        </w:rPr>
        <w:t>将上述材料打印成册之后简装成册，提交一式</w:t>
      </w:r>
      <w:r w:rsidRPr="00277E89">
        <w:rPr>
          <w:rFonts w:ascii="仿宋" w:eastAsia="仿宋" w:hAnsi="仿宋" w:cs="仿宋"/>
          <w:color w:val="000000"/>
          <w:sz w:val="32"/>
          <w:szCs w:val="32"/>
        </w:rPr>
        <w:t>3</w:t>
      </w:r>
      <w:r w:rsidRPr="00277E89">
        <w:rPr>
          <w:rFonts w:ascii="仿宋" w:eastAsia="仿宋" w:hAnsi="仿宋" w:cs="仿宋" w:hint="eastAsia"/>
          <w:color w:val="000000"/>
          <w:sz w:val="32"/>
          <w:szCs w:val="32"/>
        </w:rPr>
        <w:t>份，并提供与纸质资料编目顺序完全一致的全套申报材料的电子文档（电子文档采用</w:t>
      </w:r>
      <w:r w:rsidRPr="00277E89">
        <w:rPr>
          <w:rFonts w:ascii="仿宋" w:eastAsia="仿宋" w:hAnsi="仿宋" w:cs="仿宋"/>
          <w:color w:val="000000"/>
          <w:sz w:val="32"/>
          <w:szCs w:val="32"/>
        </w:rPr>
        <w:t>PDF</w:t>
      </w:r>
      <w:r w:rsidRPr="00277E89">
        <w:rPr>
          <w:rFonts w:ascii="仿宋" w:eastAsia="仿宋" w:hAnsi="仿宋" w:cs="仿宋" w:hint="eastAsia"/>
          <w:color w:val="000000"/>
          <w:sz w:val="32"/>
          <w:szCs w:val="32"/>
        </w:rPr>
        <w:t>格式，电子档中凡是有盖章或签字的文件需提供影印扫描件）。所有材料要求用</w:t>
      </w:r>
      <w:r w:rsidRPr="00277E89">
        <w:rPr>
          <w:rFonts w:ascii="仿宋" w:eastAsia="仿宋" w:hAnsi="仿宋" w:cs="仿宋"/>
          <w:color w:val="000000"/>
          <w:sz w:val="32"/>
          <w:szCs w:val="32"/>
        </w:rPr>
        <w:t>A4</w:t>
      </w:r>
      <w:r w:rsidRPr="00277E89">
        <w:rPr>
          <w:rFonts w:ascii="仿宋" w:eastAsia="仿宋" w:hAnsi="仿宋" w:cs="仿宋" w:hint="eastAsia"/>
          <w:color w:val="000000"/>
          <w:sz w:val="32"/>
          <w:szCs w:val="32"/>
        </w:rPr>
        <w:t>纸张幅面，统一编制目录和页码。纸张资料应双面打印或复印，凡是单面打印装册的一律不予接收，视为未按要求提交资料。电子文档格式不符或与纸质资料不一致的，视为提交资料不符合要求。申报资料不齐全的不予受理。</w:t>
      </w:r>
    </w:p>
    <w:p w:rsidR="00FA42D7" w:rsidRPr="00277E89" w:rsidRDefault="00FA42D7" w:rsidP="00136944">
      <w:pPr>
        <w:adjustRightInd/>
        <w:snapToGrid/>
        <w:spacing w:before="100" w:beforeAutospacing="1" w:after="100" w:afterAutospacing="1" w:line="360" w:lineRule="atLeast"/>
        <w:rPr>
          <w:rFonts w:ascii="仿宋" w:eastAsia="仿宋" w:hAnsi="仿宋"/>
          <w:color w:val="000000"/>
          <w:sz w:val="32"/>
          <w:szCs w:val="32"/>
        </w:rPr>
      </w:pPr>
    </w:p>
    <w:sectPr w:rsidR="00FA42D7" w:rsidRPr="00277E89" w:rsidSect="00E04E9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EBF" w:rsidRDefault="003F1EBF" w:rsidP="00136944">
      <w:pPr>
        <w:spacing w:after="0"/>
      </w:pPr>
      <w:r>
        <w:separator/>
      </w:r>
    </w:p>
  </w:endnote>
  <w:endnote w:type="continuationSeparator" w:id="0">
    <w:p w:rsidR="003F1EBF" w:rsidRDefault="003F1EBF" w:rsidP="0013694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EBF" w:rsidRDefault="003F1EBF" w:rsidP="00136944">
      <w:pPr>
        <w:spacing w:after="0"/>
      </w:pPr>
      <w:r>
        <w:separator/>
      </w:r>
    </w:p>
  </w:footnote>
  <w:footnote w:type="continuationSeparator" w:id="0">
    <w:p w:rsidR="003F1EBF" w:rsidRDefault="003F1EBF" w:rsidP="0013694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D32A4"/>
    <w:multiLevelType w:val="singleLevel"/>
    <w:tmpl w:val="026D32A4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17FB3C52"/>
    <w:multiLevelType w:val="hybridMultilevel"/>
    <w:tmpl w:val="C922C2D6"/>
    <w:lvl w:ilvl="0" w:tplc="B8FA0562">
      <w:start w:val="2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85C5A32"/>
    <w:multiLevelType w:val="multilevel"/>
    <w:tmpl w:val="385C5A32"/>
    <w:lvl w:ilvl="0">
      <w:start w:val="1"/>
      <w:numFmt w:val="decimal"/>
      <w:lvlText w:val="%1."/>
      <w:lvlJc w:val="left"/>
      <w:pPr>
        <w:ind w:left="420" w:hanging="420"/>
      </w:pPr>
      <w:rPr>
        <w:rFonts w:ascii="time" w:hAnsi="time" w:hint="default"/>
        <w:b w:val="0"/>
        <w:bCs w:val="0"/>
        <w:i w:val="0"/>
        <w:iCs w:val="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E804C4E"/>
    <w:multiLevelType w:val="multilevel"/>
    <w:tmpl w:val="7E804C4E"/>
    <w:lvl w:ilvl="0">
      <w:start w:val="1"/>
      <w:numFmt w:val="decimal"/>
      <w:lvlText w:val="%1."/>
      <w:lvlJc w:val="left"/>
      <w:pPr>
        <w:ind w:left="420" w:hanging="420"/>
      </w:pPr>
      <w:rPr>
        <w:rFonts w:ascii="time" w:hAnsi="time" w:cs="time" w:hint="default"/>
        <w:b w:val="0"/>
        <w:bCs w:val="0"/>
        <w:i w:val="0"/>
        <w:iCs w:val="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oNotHyphenateCaps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1D50"/>
    <w:rsid w:val="00076127"/>
    <w:rsid w:val="00136944"/>
    <w:rsid w:val="00181255"/>
    <w:rsid w:val="0022326D"/>
    <w:rsid w:val="00277E89"/>
    <w:rsid w:val="002B4152"/>
    <w:rsid w:val="002D6D72"/>
    <w:rsid w:val="00323B43"/>
    <w:rsid w:val="003A18BE"/>
    <w:rsid w:val="003D37D8"/>
    <w:rsid w:val="003F1EBF"/>
    <w:rsid w:val="00414CB0"/>
    <w:rsid w:val="00426133"/>
    <w:rsid w:val="004358AB"/>
    <w:rsid w:val="00460C46"/>
    <w:rsid w:val="004E3E12"/>
    <w:rsid w:val="004E405C"/>
    <w:rsid w:val="005122CD"/>
    <w:rsid w:val="005954C9"/>
    <w:rsid w:val="00666BFD"/>
    <w:rsid w:val="008B7726"/>
    <w:rsid w:val="00966D3B"/>
    <w:rsid w:val="009F7B85"/>
    <w:rsid w:val="00A1146B"/>
    <w:rsid w:val="00A148D1"/>
    <w:rsid w:val="00A16A18"/>
    <w:rsid w:val="00C4154A"/>
    <w:rsid w:val="00C465D1"/>
    <w:rsid w:val="00C5739F"/>
    <w:rsid w:val="00CE5AEE"/>
    <w:rsid w:val="00D15E6F"/>
    <w:rsid w:val="00D31D50"/>
    <w:rsid w:val="00E04E93"/>
    <w:rsid w:val="00E44F4A"/>
    <w:rsid w:val="00E81EA3"/>
    <w:rsid w:val="00EC7C60"/>
    <w:rsid w:val="00ED4268"/>
    <w:rsid w:val="00F13B34"/>
    <w:rsid w:val="00FA2230"/>
    <w:rsid w:val="00FA42D7"/>
    <w:rsid w:val="00FE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after="200"/>
    </w:pPr>
    <w:rPr>
      <w:rFonts w:ascii="Tahoma" w:hAnsi="Tahoma" w:cs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13694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136944"/>
    <w:rPr>
      <w:rFonts w:ascii="Tahoma" w:hAnsi="Tahoma" w:cs="Tahoma"/>
      <w:sz w:val="18"/>
      <w:szCs w:val="18"/>
    </w:rPr>
  </w:style>
  <w:style w:type="paragraph" w:styleId="a4">
    <w:name w:val="footer"/>
    <w:basedOn w:val="a"/>
    <w:link w:val="Char0"/>
    <w:uiPriority w:val="99"/>
    <w:rsid w:val="0013694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136944"/>
    <w:rPr>
      <w:rFonts w:ascii="Tahoma" w:hAnsi="Tahoma" w:cs="Tahoma"/>
      <w:sz w:val="18"/>
      <w:szCs w:val="18"/>
    </w:rPr>
  </w:style>
  <w:style w:type="paragraph" w:styleId="a5">
    <w:name w:val="List Paragraph"/>
    <w:basedOn w:val="a"/>
    <w:uiPriority w:val="99"/>
    <w:qFormat/>
    <w:rsid w:val="00136944"/>
    <w:pPr>
      <w:ind w:firstLineChars="200" w:firstLine="420"/>
    </w:pPr>
  </w:style>
  <w:style w:type="character" w:customStyle="1" w:styleId="Char1">
    <w:name w:val="页脚 Char1"/>
    <w:uiPriority w:val="99"/>
    <w:rsid w:val="004E405C"/>
    <w:rPr>
      <w:rFonts w:ascii="Times New Roman" w:eastAsia="仿宋_GB2312" w:hAnsi="Times New Roman" w:cs="Times New Roman"/>
      <w:kern w:val="2"/>
      <w:sz w:val="18"/>
      <w:szCs w:val="18"/>
    </w:rPr>
  </w:style>
  <w:style w:type="character" w:customStyle="1" w:styleId="Char10">
    <w:name w:val="页眉 Char1"/>
    <w:uiPriority w:val="99"/>
    <w:rsid w:val="004E405C"/>
    <w:rPr>
      <w:rFonts w:ascii="Times New Roman" w:eastAsia="仿宋_GB2312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2017-11-07T01:33:00Z</cp:lastPrinted>
  <dcterms:created xsi:type="dcterms:W3CDTF">2008-09-11T17:20:00Z</dcterms:created>
  <dcterms:modified xsi:type="dcterms:W3CDTF">2017-12-14T07:54:00Z</dcterms:modified>
</cp:coreProperties>
</file>